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1628" w14:textId="77777777" w:rsidR="00983C7E" w:rsidRDefault="00983C7E" w:rsidP="00983C7E">
      <w:pPr>
        <w:pStyle w:val="Title"/>
        <w:ind w:right="-10"/>
      </w:pPr>
      <w:bookmarkStart w:id="0" w:name="tpSectionClause"/>
    </w:p>
    <w:p w14:paraId="4D2AFB3C" w14:textId="77777777" w:rsidR="00BB1AA8" w:rsidRDefault="00BB1AA8" w:rsidP="00983C7E">
      <w:pPr>
        <w:pStyle w:val="Title"/>
        <w:ind w:right="-10"/>
      </w:pPr>
    </w:p>
    <w:p w14:paraId="04F50C8F" w14:textId="77777777" w:rsidR="00BB1AA8" w:rsidRDefault="00BB1AA8" w:rsidP="00983C7E">
      <w:pPr>
        <w:pStyle w:val="Title"/>
        <w:ind w:right="-10"/>
      </w:pPr>
    </w:p>
    <w:p w14:paraId="47EF82AB" w14:textId="77777777" w:rsidR="00983C7E" w:rsidRPr="00983C7E" w:rsidRDefault="00983C7E" w:rsidP="00983C7E">
      <w:pPr>
        <w:pStyle w:val="Title"/>
        <w:ind w:right="-10"/>
        <w:rPr>
          <w:rFonts w:ascii="Helvetica" w:hAnsi="Helvetica"/>
          <w:sz w:val="40"/>
          <w:szCs w:val="40"/>
        </w:rPr>
      </w:pPr>
      <w:r>
        <w:rPr>
          <w:rFonts w:ascii="Helvetica" w:hAnsi="Helvetica"/>
          <w:sz w:val="40"/>
          <w:szCs w:val="40"/>
        </w:rPr>
        <w:t>Model Work Health and Safety Bill</w:t>
      </w:r>
      <w:r w:rsidRPr="00983C7E">
        <w:rPr>
          <w:rFonts w:ascii="Helvetica" w:hAnsi="Helvetica"/>
          <w:sz w:val="40"/>
          <w:szCs w:val="40"/>
        </w:rPr>
        <w:br/>
      </w:r>
    </w:p>
    <w:p w14:paraId="4A74C737" w14:textId="77777777" w:rsidR="00983C7E" w:rsidRDefault="00983C7E" w:rsidP="00983C7E">
      <w:pPr>
        <w:jc w:val="center"/>
        <w:rPr>
          <w:rFonts w:ascii="Arial" w:hAnsi="Arial" w:cs="Arial"/>
          <w:sz w:val="28"/>
          <w:szCs w:val="28"/>
        </w:rPr>
      </w:pPr>
    </w:p>
    <w:p w14:paraId="7D0B74CD" w14:textId="333DF40D" w:rsidR="00983C7E" w:rsidRPr="00D51B3E" w:rsidRDefault="00983C7E" w:rsidP="00983C7E">
      <w:pPr>
        <w:pStyle w:val="NormalArial"/>
        <w:jc w:val="center"/>
        <w:rPr>
          <w:rFonts w:ascii="Arial" w:hAnsi="Arial" w:cs="Arial"/>
          <w:sz w:val="28"/>
          <w:szCs w:val="28"/>
        </w:rPr>
      </w:pPr>
      <w:r w:rsidRPr="00D51B3E">
        <w:rPr>
          <w:rFonts w:ascii="Arial" w:hAnsi="Arial" w:cs="Arial"/>
          <w:sz w:val="28"/>
          <w:szCs w:val="28"/>
        </w:rPr>
        <w:t xml:space="preserve">as </w:t>
      </w:r>
      <w:proofErr w:type="gramStart"/>
      <w:r w:rsidRPr="00D51B3E">
        <w:rPr>
          <w:rFonts w:ascii="Arial" w:hAnsi="Arial" w:cs="Arial"/>
          <w:sz w:val="28"/>
          <w:szCs w:val="28"/>
        </w:rPr>
        <w:t>at</w:t>
      </w:r>
      <w:proofErr w:type="gramEnd"/>
      <w:r w:rsidRPr="00D51B3E">
        <w:rPr>
          <w:rFonts w:ascii="Arial" w:hAnsi="Arial" w:cs="Arial"/>
          <w:sz w:val="28"/>
          <w:szCs w:val="28"/>
        </w:rPr>
        <w:t xml:space="preserve"> </w:t>
      </w:r>
      <w:r w:rsidR="00992FD8">
        <w:rPr>
          <w:rFonts w:ascii="Arial" w:hAnsi="Arial" w:cs="Arial"/>
          <w:sz w:val="28"/>
          <w:szCs w:val="28"/>
        </w:rPr>
        <w:t>2</w:t>
      </w:r>
      <w:r w:rsidR="007976E3">
        <w:rPr>
          <w:rFonts w:ascii="Arial" w:hAnsi="Arial" w:cs="Arial"/>
          <w:sz w:val="28"/>
          <w:szCs w:val="28"/>
        </w:rPr>
        <w:t>4</w:t>
      </w:r>
      <w:r w:rsidR="00FB6026">
        <w:rPr>
          <w:rFonts w:ascii="Arial" w:hAnsi="Arial" w:cs="Arial"/>
          <w:sz w:val="28"/>
          <w:szCs w:val="28"/>
        </w:rPr>
        <w:t xml:space="preserve"> </w:t>
      </w:r>
      <w:r w:rsidR="00992FD8">
        <w:rPr>
          <w:rFonts w:ascii="Arial" w:hAnsi="Arial" w:cs="Arial"/>
          <w:sz w:val="28"/>
          <w:szCs w:val="28"/>
        </w:rPr>
        <w:t>November</w:t>
      </w:r>
      <w:r w:rsidR="00FB6026">
        <w:rPr>
          <w:rFonts w:ascii="Arial" w:hAnsi="Arial" w:cs="Arial"/>
          <w:sz w:val="28"/>
          <w:szCs w:val="28"/>
        </w:rPr>
        <w:t xml:space="preserve"> 2023</w:t>
      </w:r>
    </w:p>
    <w:p w14:paraId="3B8CC4EC" w14:textId="77777777" w:rsidR="00983C7E" w:rsidRDefault="00983C7E" w:rsidP="00983C7E">
      <w:pPr>
        <w:jc w:val="center"/>
        <w:rPr>
          <w:rFonts w:ascii="Arial" w:hAnsi="Arial" w:cs="Arial"/>
          <w:sz w:val="28"/>
          <w:szCs w:val="28"/>
        </w:rPr>
      </w:pPr>
    </w:p>
    <w:p w14:paraId="226B73AB" w14:textId="77777777" w:rsidR="00983C7E" w:rsidRDefault="00983C7E" w:rsidP="00983C7E">
      <w:pPr>
        <w:jc w:val="center"/>
        <w:rPr>
          <w:rFonts w:ascii="Arial" w:hAnsi="Arial" w:cs="Arial"/>
          <w:sz w:val="28"/>
          <w:szCs w:val="28"/>
        </w:rPr>
      </w:pPr>
      <w:r>
        <w:rPr>
          <w:rFonts w:ascii="Arial" w:hAnsi="Arial" w:cs="Arial"/>
          <w:sz w:val="28"/>
          <w:szCs w:val="28"/>
        </w:rPr>
        <w:t>As released by Safe Work Australia</w:t>
      </w:r>
    </w:p>
    <w:p w14:paraId="0F412A1C" w14:textId="77777777" w:rsidR="00983C7E" w:rsidRDefault="00983C7E" w:rsidP="00983C7E">
      <w:pPr>
        <w:jc w:val="center"/>
        <w:rPr>
          <w:rFonts w:ascii="Arial" w:hAnsi="Arial" w:cs="Arial"/>
          <w:sz w:val="28"/>
          <w:szCs w:val="28"/>
        </w:rPr>
      </w:pPr>
    </w:p>
    <w:p w14:paraId="51F9367C" w14:textId="77777777" w:rsidR="00983C7E" w:rsidRPr="00661AC3" w:rsidRDefault="00983C7E" w:rsidP="00983C7E">
      <w:pPr>
        <w:ind w:firstLine="720"/>
        <w:jc w:val="center"/>
        <w:rPr>
          <w:rFonts w:ascii="Arial" w:hAnsi="Arial" w:cs="Arial"/>
          <w:sz w:val="28"/>
          <w:szCs w:val="28"/>
        </w:rPr>
      </w:pPr>
      <w:r>
        <w:rPr>
          <w:rFonts w:ascii="Arial" w:hAnsi="Arial" w:cs="Arial"/>
          <w:sz w:val="28"/>
          <w:szCs w:val="28"/>
        </w:rPr>
        <w:t>Published by the Parliamentary Counsel’s Committee</w:t>
      </w:r>
    </w:p>
    <w:p w14:paraId="60AC035E" w14:textId="77777777" w:rsidR="00983C7E" w:rsidRPr="00661AC3" w:rsidRDefault="00983C7E" w:rsidP="00983C7E">
      <w:pPr>
        <w:jc w:val="center"/>
        <w:rPr>
          <w:rFonts w:ascii="Arial" w:hAnsi="Arial" w:cs="Arial"/>
          <w:sz w:val="28"/>
          <w:szCs w:val="28"/>
        </w:rPr>
      </w:pPr>
    </w:p>
    <w:p w14:paraId="420A2290" w14:textId="77777777" w:rsidR="00983C7E" w:rsidRDefault="00983C7E" w:rsidP="00983C7E">
      <w:pPr>
        <w:jc w:val="center"/>
        <w:rPr>
          <w:rFonts w:ascii="Arial" w:hAnsi="Arial" w:cs="Arial"/>
          <w:sz w:val="28"/>
          <w:szCs w:val="28"/>
        </w:rPr>
      </w:pPr>
    </w:p>
    <w:p w14:paraId="19DCB9FE" w14:textId="77777777" w:rsidR="00983C7E" w:rsidRPr="00CF0337" w:rsidRDefault="00983C7E" w:rsidP="00983C7E">
      <w:pPr>
        <w:jc w:val="center"/>
        <w:rPr>
          <w:rFonts w:ascii="Arial" w:hAnsi="Arial" w:cs="Arial"/>
          <w:sz w:val="28"/>
          <w:szCs w:val="28"/>
        </w:rPr>
      </w:pPr>
    </w:p>
    <w:p w14:paraId="43D80A48" w14:textId="77777777" w:rsidR="00983C7E" w:rsidRDefault="00983C7E" w:rsidP="00983C7E">
      <w:pPr>
        <w:jc w:val="center"/>
        <w:rPr>
          <w:rFonts w:ascii="Arial" w:hAnsi="Arial" w:cs="Arial"/>
          <w:sz w:val="20"/>
        </w:rPr>
      </w:pPr>
    </w:p>
    <w:p w14:paraId="197A4E6A" w14:textId="77777777" w:rsidR="00983C7E" w:rsidRDefault="00983C7E" w:rsidP="00983C7E">
      <w:pPr>
        <w:tabs>
          <w:tab w:val="right" w:pos="7230"/>
        </w:tabs>
        <w:spacing w:after="120"/>
        <w:jc w:val="center"/>
        <w:rPr>
          <w:rFonts w:ascii="Helvetica" w:hAnsi="Helvetica"/>
          <w:sz w:val="20"/>
        </w:rPr>
        <w:sectPr w:rsidR="00983C7E" w:rsidSect="00983C7E">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985" w:right="2410" w:bottom="2835" w:left="2410" w:header="567" w:footer="1701" w:gutter="0"/>
          <w:cols w:space="720"/>
          <w:titlePg/>
          <w:docGrid w:linePitch="326"/>
        </w:sectPr>
      </w:pPr>
      <w:r>
        <w:rPr>
          <w:rFonts w:ascii="Arial" w:hAnsi="Arial" w:cs="Arial"/>
          <w:sz w:val="20"/>
        </w:rPr>
        <w:t xml:space="preserve">This is a consolidated version of the </w:t>
      </w:r>
      <w:r w:rsidRPr="00983C7E">
        <w:rPr>
          <w:rFonts w:ascii="Arial" w:hAnsi="Arial" w:cs="Arial"/>
          <w:i/>
          <w:sz w:val="20"/>
        </w:rPr>
        <w:t>Model Work Health and Safety Bill</w:t>
      </w:r>
      <w:r w:rsidRPr="00927920">
        <w:rPr>
          <w:rFonts w:ascii="Arial" w:hAnsi="Arial" w:cs="Arial"/>
          <w:sz w:val="20"/>
        </w:rPr>
        <w:t xml:space="preserve">.  </w:t>
      </w:r>
      <w:r>
        <w:rPr>
          <w:rFonts w:ascii="Arial" w:hAnsi="Arial" w:cs="Arial"/>
          <w:sz w:val="20"/>
        </w:rPr>
        <w:t>This</w:t>
      </w:r>
      <w:r w:rsidRPr="00927920">
        <w:rPr>
          <w:rFonts w:ascii="Arial" w:hAnsi="Arial" w:cs="Arial"/>
          <w:sz w:val="20"/>
        </w:rPr>
        <w:t xml:space="preserve"> </w:t>
      </w:r>
      <w:r>
        <w:rPr>
          <w:rFonts w:ascii="Arial" w:hAnsi="Arial" w:cs="Arial"/>
          <w:sz w:val="20"/>
        </w:rPr>
        <w:t>Bill is a national model law and is intended to provide the basis for nationally consistent work health and safety laws.  This Bill does not, by itself, have any legal effect.</w:t>
      </w:r>
    </w:p>
    <w:p w14:paraId="041F058A" w14:textId="77777777" w:rsidR="00AB7AD2" w:rsidRPr="00505097" w:rsidRDefault="00AB7AD2" w:rsidP="00AB7AD2">
      <w:pPr>
        <w:pStyle w:val="Title"/>
        <w:jc w:val="left"/>
        <w:rPr>
          <w:sz w:val="36"/>
          <w:szCs w:val="36"/>
        </w:rPr>
      </w:pPr>
      <w:r w:rsidRPr="00505097">
        <w:rPr>
          <w:sz w:val="36"/>
          <w:szCs w:val="36"/>
        </w:rPr>
        <w:lastRenderedPageBreak/>
        <w:t>Model Work Health and Safety Bill</w:t>
      </w:r>
    </w:p>
    <w:p w14:paraId="3524281F" w14:textId="77777777" w:rsidR="00AB7AD2" w:rsidRDefault="00AB7AD2" w:rsidP="00AB7AD2">
      <w:pPr>
        <w:jc w:val="center"/>
      </w:pPr>
    </w:p>
    <w:p w14:paraId="4723EE73" w14:textId="77777777" w:rsidR="00AB7AD2" w:rsidRDefault="00AB7AD2" w:rsidP="00AB7AD2">
      <w:pPr>
        <w:jc w:val="center"/>
      </w:pPr>
    </w:p>
    <w:p w14:paraId="487F8CAA" w14:textId="77777777" w:rsidR="00AB7AD2" w:rsidRPr="00D911C6" w:rsidRDefault="00AB7AD2" w:rsidP="00AB7AD2">
      <w:pPr>
        <w:spacing w:before="240" w:after="120"/>
        <w:rPr>
          <w:b/>
          <w:sz w:val="28"/>
          <w:szCs w:val="28"/>
          <w:lang w:val="fr-FR"/>
        </w:rPr>
      </w:pPr>
      <w:r w:rsidRPr="00D911C6">
        <w:rPr>
          <w:b/>
          <w:sz w:val="28"/>
          <w:szCs w:val="28"/>
          <w:lang w:val="fr-FR"/>
        </w:rPr>
        <w:t>Contents</w:t>
      </w:r>
    </w:p>
    <w:p w14:paraId="60443C42" w14:textId="77777777" w:rsidR="00AB7AD2" w:rsidRPr="00D911C6" w:rsidRDefault="00AB7AD2" w:rsidP="00AB7AD2">
      <w:pPr>
        <w:pBdr>
          <w:top w:val="single" w:sz="4" w:space="1" w:color="auto"/>
        </w:pBdr>
        <w:spacing w:before="0"/>
        <w:rPr>
          <w:b/>
          <w:sz w:val="16"/>
          <w:szCs w:val="16"/>
          <w:lang w:val="fr-FR"/>
        </w:rPr>
      </w:pPr>
    </w:p>
    <w:p w14:paraId="34C89C66" w14:textId="77777777" w:rsidR="00112CB8" w:rsidRDefault="007E4A01">
      <w:pPr>
        <w:tabs>
          <w:tab w:val="right" w:pos="6237"/>
        </w:tabs>
        <w:rPr>
          <w:i/>
          <w:sz w:val="20"/>
        </w:rPr>
      </w:pPr>
      <w:r>
        <w:rPr>
          <w:i/>
          <w:sz w:val="20"/>
        </w:rPr>
        <w:tab/>
        <w:t>Page</w:t>
      </w:r>
    </w:p>
    <w:bookmarkEnd w:id="0"/>
    <w:p w14:paraId="3C5E2E0C" w14:textId="77777777" w:rsidR="00112CB8" w:rsidRDefault="00112CB8">
      <w:pPr>
        <w:sectPr w:rsidR="00112CB8">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7" w:h="16840" w:code="9"/>
          <w:pgMar w:top="3170" w:right="2835" w:bottom="2773" w:left="2835" w:header="1332" w:footer="2325" w:gutter="0"/>
          <w:pgNumType w:fmt="lowerRoman" w:start="1"/>
          <w:cols w:space="720"/>
          <w:titlePg/>
          <w:docGrid w:linePitch="163"/>
        </w:sectPr>
      </w:pPr>
    </w:p>
    <w:p w14:paraId="3CC2E2EA" w14:textId="1C009DD1" w:rsidR="00EB3A2F" w:rsidRDefault="00340829">
      <w:pPr>
        <w:pStyle w:val="TOC1"/>
        <w:tabs>
          <w:tab w:val="left" w:pos="1360"/>
        </w:tabs>
        <w:rPr>
          <w:rFonts w:asciiTheme="minorHAnsi" w:eastAsiaTheme="minorEastAsia" w:hAnsiTheme="minorHAnsi" w:cstheme="minorBidi"/>
          <w:b w:val="0"/>
          <w:caps w:val="0"/>
          <w:noProof/>
          <w:sz w:val="22"/>
          <w:szCs w:val="22"/>
          <w:lang w:eastAsia="en-AU"/>
        </w:rPr>
      </w:pPr>
      <w:r>
        <w:fldChar w:fldCharType="begin"/>
      </w:r>
      <w:r>
        <w:instrText xml:space="preserve"> TOC \o "1-7" \u </w:instrText>
      </w:r>
      <w:r>
        <w:fldChar w:fldCharType="separate"/>
      </w:r>
      <w:r w:rsidR="00EB3A2F" w:rsidRPr="00AE31FE">
        <w:rPr>
          <w:caps w:val="0"/>
          <w:noProof/>
        </w:rPr>
        <w:t xml:space="preserve">Part 1 </w:t>
      </w:r>
      <w:r w:rsidR="00EB3A2F">
        <w:rPr>
          <w:rFonts w:asciiTheme="minorHAnsi" w:eastAsiaTheme="minorEastAsia" w:hAnsiTheme="minorHAnsi" w:cstheme="minorBidi"/>
          <w:b w:val="0"/>
          <w:caps w:val="0"/>
          <w:noProof/>
          <w:sz w:val="22"/>
          <w:szCs w:val="22"/>
          <w:lang w:eastAsia="en-AU"/>
        </w:rPr>
        <w:tab/>
      </w:r>
      <w:r w:rsidR="00EB3A2F" w:rsidRPr="00AE31FE">
        <w:rPr>
          <w:caps w:val="0"/>
          <w:noProof/>
        </w:rPr>
        <w:t>Preliminary</w:t>
      </w:r>
      <w:r w:rsidR="00EB3A2F">
        <w:rPr>
          <w:noProof/>
        </w:rPr>
        <w:tab/>
      </w:r>
      <w:r w:rsidR="00EB3A2F">
        <w:rPr>
          <w:noProof/>
        </w:rPr>
        <w:fldChar w:fldCharType="begin"/>
      </w:r>
      <w:r w:rsidR="00EB3A2F">
        <w:rPr>
          <w:noProof/>
        </w:rPr>
        <w:instrText xml:space="preserve"> PAGEREF _Toc151727692 \h </w:instrText>
      </w:r>
      <w:r w:rsidR="00EB3A2F">
        <w:rPr>
          <w:noProof/>
        </w:rPr>
      </w:r>
      <w:r w:rsidR="00EB3A2F">
        <w:rPr>
          <w:noProof/>
        </w:rPr>
        <w:fldChar w:fldCharType="separate"/>
      </w:r>
      <w:r w:rsidR="00003088">
        <w:rPr>
          <w:noProof/>
        </w:rPr>
        <w:t>1</w:t>
      </w:r>
      <w:r w:rsidR="00EB3A2F">
        <w:rPr>
          <w:noProof/>
        </w:rPr>
        <w:fldChar w:fldCharType="end"/>
      </w:r>
    </w:p>
    <w:p w14:paraId="1B8806CC" w14:textId="16D4B03D"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Introduction</w:t>
      </w:r>
      <w:r>
        <w:rPr>
          <w:noProof/>
        </w:rPr>
        <w:tab/>
      </w:r>
      <w:r>
        <w:rPr>
          <w:noProof/>
        </w:rPr>
        <w:fldChar w:fldCharType="begin"/>
      </w:r>
      <w:r>
        <w:rPr>
          <w:noProof/>
        </w:rPr>
        <w:instrText xml:space="preserve"> PAGEREF _Toc151727693 \h </w:instrText>
      </w:r>
      <w:r>
        <w:rPr>
          <w:noProof/>
        </w:rPr>
      </w:r>
      <w:r>
        <w:rPr>
          <w:noProof/>
        </w:rPr>
        <w:fldChar w:fldCharType="separate"/>
      </w:r>
      <w:r w:rsidR="00003088">
        <w:rPr>
          <w:noProof/>
        </w:rPr>
        <w:t>1</w:t>
      </w:r>
      <w:r>
        <w:rPr>
          <w:noProof/>
        </w:rPr>
        <w:fldChar w:fldCharType="end"/>
      </w:r>
    </w:p>
    <w:p w14:paraId="4C798724" w14:textId="749E965B" w:rsidR="00EB3A2F" w:rsidRDefault="00EB3A2F">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Citation</w:t>
      </w:r>
      <w:r>
        <w:rPr>
          <w:noProof/>
        </w:rPr>
        <w:tab/>
      </w:r>
      <w:r>
        <w:rPr>
          <w:noProof/>
        </w:rPr>
        <w:fldChar w:fldCharType="begin"/>
      </w:r>
      <w:r>
        <w:rPr>
          <w:noProof/>
        </w:rPr>
        <w:instrText xml:space="preserve"> PAGEREF _Toc151727694 \h </w:instrText>
      </w:r>
      <w:r>
        <w:rPr>
          <w:noProof/>
        </w:rPr>
      </w:r>
      <w:r>
        <w:rPr>
          <w:noProof/>
        </w:rPr>
        <w:fldChar w:fldCharType="separate"/>
      </w:r>
      <w:r w:rsidR="00003088">
        <w:rPr>
          <w:noProof/>
        </w:rPr>
        <w:t>1</w:t>
      </w:r>
      <w:r>
        <w:rPr>
          <w:noProof/>
        </w:rPr>
        <w:fldChar w:fldCharType="end"/>
      </w:r>
    </w:p>
    <w:p w14:paraId="6D425168" w14:textId="75E4A858" w:rsidR="00EB3A2F" w:rsidRDefault="00EB3A2F">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_Toc151727695 \h </w:instrText>
      </w:r>
      <w:r>
        <w:rPr>
          <w:noProof/>
        </w:rPr>
      </w:r>
      <w:r>
        <w:rPr>
          <w:noProof/>
        </w:rPr>
        <w:fldChar w:fldCharType="separate"/>
      </w:r>
      <w:r w:rsidR="00003088">
        <w:rPr>
          <w:noProof/>
        </w:rPr>
        <w:t>1</w:t>
      </w:r>
      <w:r>
        <w:rPr>
          <w:noProof/>
        </w:rPr>
        <w:fldChar w:fldCharType="end"/>
      </w:r>
    </w:p>
    <w:p w14:paraId="243A011D" w14:textId="0E63C2F4"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Object</w:t>
      </w:r>
      <w:r>
        <w:rPr>
          <w:noProof/>
        </w:rPr>
        <w:tab/>
      </w:r>
      <w:r>
        <w:rPr>
          <w:noProof/>
        </w:rPr>
        <w:fldChar w:fldCharType="begin"/>
      </w:r>
      <w:r>
        <w:rPr>
          <w:noProof/>
        </w:rPr>
        <w:instrText xml:space="preserve"> PAGEREF _Toc151727696 \h </w:instrText>
      </w:r>
      <w:r>
        <w:rPr>
          <w:noProof/>
        </w:rPr>
      </w:r>
      <w:r>
        <w:rPr>
          <w:noProof/>
        </w:rPr>
        <w:fldChar w:fldCharType="separate"/>
      </w:r>
      <w:r w:rsidR="00003088">
        <w:rPr>
          <w:noProof/>
        </w:rPr>
        <w:t>1</w:t>
      </w:r>
      <w:r>
        <w:rPr>
          <w:noProof/>
        </w:rPr>
        <w:fldChar w:fldCharType="end"/>
      </w:r>
    </w:p>
    <w:p w14:paraId="6049729A" w14:textId="7F065AC3" w:rsidR="00EB3A2F" w:rsidRDefault="00EB3A2F">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Object</w:t>
      </w:r>
      <w:r>
        <w:rPr>
          <w:noProof/>
        </w:rPr>
        <w:tab/>
      </w:r>
      <w:r>
        <w:rPr>
          <w:noProof/>
        </w:rPr>
        <w:fldChar w:fldCharType="begin"/>
      </w:r>
      <w:r>
        <w:rPr>
          <w:noProof/>
        </w:rPr>
        <w:instrText xml:space="preserve"> PAGEREF _Toc151727697 \h </w:instrText>
      </w:r>
      <w:r>
        <w:rPr>
          <w:noProof/>
        </w:rPr>
      </w:r>
      <w:r>
        <w:rPr>
          <w:noProof/>
        </w:rPr>
        <w:fldChar w:fldCharType="separate"/>
      </w:r>
      <w:r w:rsidR="00003088">
        <w:rPr>
          <w:noProof/>
        </w:rPr>
        <w:t>1</w:t>
      </w:r>
      <w:r>
        <w:rPr>
          <w:noProof/>
        </w:rPr>
        <w:fldChar w:fldCharType="end"/>
      </w:r>
    </w:p>
    <w:p w14:paraId="7CBE5934" w14:textId="4FABBDC8"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Interpretation</w:t>
      </w:r>
      <w:r>
        <w:rPr>
          <w:noProof/>
        </w:rPr>
        <w:tab/>
      </w:r>
      <w:r>
        <w:rPr>
          <w:noProof/>
        </w:rPr>
        <w:fldChar w:fldCharType="begin"/>
      </w:r>
      <w:r>
        <w:rPr>
          <w:noProof/>
        </w:rPr>
        <w:instrText xml:space="preserve"> PAGEREF _Toc151727698 \h </w:instrText>
      </w:r>
      <w:r>
        <w:rPr>
          <w:noProof/>
        </w:rPr>
      </w:r>
      <w:r>
        <w:rPr>
          <w:noProof/>
        </w:rPr>
        <w:fldChar w:fldCharType="separate"/>
      </w:r>
      <w:r w:rsidR="00003088">
        <w:rPr>
          <w:noProof/>
        </w:rPr>
        <w:t>2</w:t>
      </w:r>
      <w:r>
        <w:rPr>
          <w:noProof/>
        </w:rPr>
        <w:fldChar w:fldCharType="end"/>
      </w:r>
    </w:p>
    <w:p w14:paraId="2D71293C" w14:textId="2FA22FAA"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1</w:t>
      </w:r>
      <w:r>
        <w:rPr>
          <w:rFonts w:asciiTheme="minorHAnsi" w:eastAsiaTheme="minorEastAsia" w:hAnsiTheme="minorHAnsi" w:cstheme="minorBidi"/>
          <w:b w:val="0"/>
          <w:noProof/>
          <w:sz w:val="22"/>
          <w:szCs w:val="22"/>
          <w:lang w:eastAsia="en-AU"/>
        </w:rPr>
        <w:tab/>
      </w:r>
      <w:r>
        <w:rPr>
          <w:noProof/>
        </w:rPr>
        <w:t>Definitions</w:t>
      </w:r>
      <w:r>
        <w:rPr>
          <w:noProof/>
        </w:rPr>
        <w:tab/>
      </w:r>
      <w:r>
        <w:rPr>
          <w:noProof/>
        </w:rPr>
        <w:fldChar w:fldCharType="begin"/>
      </w:r>
      <w:r>
        <w:rPr>
          <w:noProof/>
        </w:rPr>
        <w:instrText xml:space="preserve"> PAGEREF _Toc151727699 \h </w:instrText>
      </w:r>
      <w:r>
        <w:rPr>
          <w:noProof/>
        </w:rPr>
      </w:r>
      <w:r>
        <w:rPr>
          <w:noProof/>
        </w:rPr>
        <w:fldChar w:fldCharType="separate"/>
      </w:r>
      <w:r w:rsidR="00003088">
        <w:rPr>
          <w:noProof/>
        </w:rPr>
        <w:t>2</w:t>
      </w:r>
      <w:r>
        <w:rPr>
          <w:noProof/>
        </w:rPr>
        <w:fldChar w:fldCharType="end"/>
      </w:r>
    </w:p>
    <w:p w14:paraId="6947BAB0" w14:textId="5A974255" w:rsidR="00EB3A2F" w:rsidRDefault="00EB3A2F">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_Toc151727700 \h </w:instrText>
      </w:r>
      <w:r>
        <w:rPr>
          <w:noProof/>
        </w:rPr>
      </w:r>
      <w:r>
        <w:rPr>
          <w:noProof/>
        </w:rPr>
        <w:fldChar w:fldCharType="separate"/>
      </w:r>
      <w:r w:rsidR="00003088">
        <w:rPr>
          <w:noProof/>
        </w:rPr>
        <w:t>2</w:t>
      </w:r>
      <w:r>
        <w:rPr>
          <w:noProof/>
        </w:rPr>
        <w:fldChar w:fldCharType="end"/>
      </w:r>
    </w:p>
    <w:p w14:paraId="7FD1CE3F" w14:textId="4D149368"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2</w:t>
      </w:r>
      <w:r>
        <w:rPr>
          <w:rFonts w:asciiTheme="minorHAnsi" w:eastAsiaTheme="minorEastAsia" w:hAnsiTheme="minorHAnsi" w:cstheme="minorBidi"/>
          <w:b w:val="0"/>
          <w:noProof/>
          <w:sz w:val="22"/>
          <w:szCs w:val="22"/>
          <w:lang w:eastAsia="en-AU"/>
        </w:rPr>
        <w:tab/>
      </w:r>
      <w:r>
        <w:rPr>
          <w:noProof/>
        </w:rPr>
        <w:t>Other important terms</w:t>
      </w:r>
      <w:r>
        <w:rPr>
          <w:noProof/>
        </w:rPr>
        <w:tab/>
      </w:r>
      <w:r>
        <w:rPr>
          <w:noProof/>
        </w:rPr>
        <w:fldChar w:fldCharType="begin"/>
      </w:r>
      <w:r>
        <w:rPr>
          <w:noProof/>
        </w:rPr>
        <w:instrText xml:space="preserve"> PAGEREF _Toc151727701 \h </w:instrText>
      </w:r>
      <w:r>
        <w:rPr>
          <w:noProof/>
        </w:rPr>
      </w:r>
      <w:r>
        <w:rPr>
          <w:noProof/>
        </w:rPr>
        <w:fldChar w:fldCharType="separate"/>
      </w:r>
      <w:r w:rsidR="00003088">
        <w:rPr>
          <w:noProof/>
        </w:rPr>
        <w:t>9</w:t>
      </w:r>
      <w:r>
        <w:rPr>
          <w:noProof/>
        </w:rPr>
        <w:fldChar w:fldCharType="end"/>
      </w:r>
    </w:p>
    <w:p w14:paraId="2EE23EB3" w14:textId="1275C2D9" w:rsidR="00EB3A2F" w:rsidRDefault="00EB3A2F">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 xml:space="preserve">Meaning of </w:t>
      </w:r>
      <w:r w:rsidRPr="00AE31FE">
        <w:rPr>
          <w:i/>
          <w:noProof/>
        </w:rPr>
        <w:t>person conducting a</w:t>
      </w:r>
      <w:r>
        <w:rPr>
          <w:noProof/>
        </w:rPr>
        <w:t xml:space="preserve"> </w:t>
      </w:r>
      <w:r w:rsidRPr="00AE31FE">
        <w:rPr>
          <w:i/>
          <w:noProof/>
        </w:rPr>
        <w:t>business or undertaking</w:t>
      </w:r>
      <w:r>
        <w:rPr>
          <w:noProof/>
        </w:rPr>
        <w:tab/>
      </w:r>
      <w:r>
        <w:rPr>
          <w:noProof/>
        </w:rPr>
        <w:fldChar w:fldCharType="begin"/>
      </w:r>
      <w:r>
        <w:rPr>
          <w:noProof/>
        </w:rPr>
        <w:instrText xml:space="preserve"> PAGEREF _Toc151727702 \h </w:instrText>
      </w:r>
      <w:r>
        <w:rPr>
          <w:noProof/>
        </w:rPr>
      </w:r>
      <w:r>
        <w:rPr>
          <w:noProof/>
        </w:rPr>
        <w:fldChar w:fldCharType="separate"/>
      </w:r>
      <w:r w:rsidR="00003088">
        <w:rPr>
          <w:noProof/>
        </w:rPr>
        <w:t>9</w:t>
      </w:r>
      <w:r>
        <w:rPr>
          <w:noProof/>
        </w:rPr>
        <w:fldChar w:fldCharType="end"/>
      </w:r>
    </w:p>
    <w:p w14:paraId="388C1D96" w14:textId="5D0C97CD" w:rsidR="00EB3A2F" w:rsidRDefault="00EB3A2F">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 xml:space="preserve">Meaning of </w:t>
      </w:r>
      <w:r w:rsidRPr="00AE31FE">
        <w:rPr>
          <w:i/>
          <w:noProof/>
        </w:rPr>
        <w:t>supply</w:t>
      </w:r>
      <w:r>
        <w:rPr>
          <w:noProof/>
        </w:rPr>
        <w:tab/>
      </w:r>
      <w:r>
        <w:rPr>
          <w:noProof/>
        </w:rPr>
        <w:fldChar w:fldCharType="begin"/>
      </w:r>
      <w:r>
        <w:rPr>
          <w:noProof/>
        </w:rPr>
        <w:instrText xml:space="preserve"> PAGEREF _Toc151727703 \h </w:instrText>
      </w:r>
      <w:r>
        <w:rPr>
          <w:noProof/>
        </w:rPr>
      </w:r>
      <w:r>
        <w:rPr>
          <w:noProof/>
        </w:rPr>
        <w:fldChar w:fldCharType="separate"/>
      </w:r>
      <w:r w:rsidR="00003088">
        <w:rPr>
          <w:noProof/>
        </w:rPr>
        <w:t>10</w:t>
      </w:r>
      <w:r>
        <w:rPr>
          <w:noProof/>
        </w:rPr>
        <w:fldChar w:fldCharType="end"/>
      </w:r>
    </w:p>
    <w:p w14:paraId="7257E50C" w14:textId="77D646A0" w:rsidR="00EB3A2F" w:rsidRDefault="00EB3A2F">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 xml:space="preserve">Meaning of </w:t>
      </w:r>
      <w:r w:rsidRPr="00AE31FE">
        <w:rPr>
          <w:i/>
          <w:noProof/>
        </w:rPr>
        <w:t>worker</w:t>
      </w:r>
      <w:r>
        <w:rPr>
          <w:noProof/>
        </w:rPr>
        <w:tab/>
      </w:r>
      <w:r>
        <w:rPr>
          <w:noProof/>
        </w:rPr>
        <w:fldChar w:fldCharType="begin"/>
      </w:r>
      <w:r>
        <w:rPr>
          <w:noProof/>
        </w:rPr>
        <w:instrText xml:space="preserve"> PAGEREF _Toc151727704 \h </w:instrText>
      </w:r>
      <w:r>
        <w:rPr>
          <w:noProof/>
        </w:rPr>
      </w:r>
      <w:r>
        <w:rPr>
          <w:noProof/>
        </w:rPr>
        <w:fldChar w:fldCharType="separate"/>
      </w:r>
      <w:r w:rsidR="00003088">
        <w:rPr>
          <w:noProof/>
        </w:rPr>
        <w:t>11</w:t>
      </w:r>
      <w:r>
        <w:rPr>
          <w:noProof/>
        </w:rPr>
        <w:fldChar w:fldCharType="end"/>
      </w:r>
    </w:p>
    <w:p w14:paraId="30FAEA3B" w14:textId="749E1225" w:rsidR="00EB3A2F" w:rsidRDefault="00EB3A2F">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 xml:space="preserve">Meaning of </w:t>
      </w:r>
      <w:r w:rsidRPr="00AE31FE">
        <w:rPr>
          <w:i/>
          <w:noProof/>
        </w:rPr>
        <w:t>workplace</w:t>
      </w:r>
      <w:r>
        <w:rPr>
          <w:noProof/>
        </w:rPr>
        <w:tab/>
      </w:r>
      <w:r>
        <w:rPr>
          <w:noProof/>
        </w:rPr>
        <w:fldChar w:fldCharType="begin"/>
      </w:r>
      <w:r>
        <w:rPr>
          <w:noProof/>
        </w:rPr>
        <w:instrText xml:space="preserve"> PAGEREF _Toc151727705 \h </w:instrText>
      </w:r>
      <w:r>
        <w:rPr>
          <w:noProof/>
        </w:rPr>
      </w:r>
      <w:r>
        <w:rPr>
          <w:noProof/>
        </w:rPr>
        <w:fldChar w:fldCharType="separate"/>
      </w:r>
      <w:r w:rsidR="00003088">
        <w:rPr>
          <w:noProof/>
        </w:rPr>
        <w:t>12</w:t>
      </w:r>
      <w:r>
        <w:rPr>
          <w:noProof/>
        </w:rPr>
        <w:fldChar w:fldCharType="end"/>
      </w:r>
    </w:p>
    <w:p w14:paraId="24F8B06D" w14:textId="5EFC19F3" w:rsidR="00EB3A2F" w:rsidRDefault="00EB3A2F">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Examples and notes</w:t>
      </w:r>
      <w:r>
        <w:rPr>
          <w:noProof/>
        </w:rPr>
        <w:tab/>
      </w:r>
      <w:r>
        <w:rPr>
          <w:noProof/>
        </w:rPr>
        <w:fldChar w:fldCharType="begin"/>
      </w:r>
      <w:r>
        <w:rPr>
          <w:noProof/>
        </w:rPr>
        <w:instrText xml:space="preserve"> PAGEREF _Toc151727706 \h </w:instrText>
      </w:r>
      <w:r>
        <w:rPr>
          <w:noProof/>
        </w:rPr>
      </w:r>
      <w:r>
        <w:rPr>
          <w:noProof/>
        </w:rPr>
        <w:fldChar w:fldCharType="separate"/>
      </w:r>
      <w:r w:rsidR="00003088">
        <w:rPr>
          <w:noProof/>
        </w:rPr>
        <w:t>12</w:t>
      </w:r>
      <w:r>
        <w:rPr>
          <w:noProof/>
        </w:rPr>
        <w:fldChar w:fldCharType="end"/>
      </w:r>
    </w:p>
    <w:p w14:paraId="73951B03" w14:textId="29E0329E"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Application of Act</w:t>
      </w:r>
      <w:r>
        <w:rPr>
          <w:noProof/>
        </w:rPr>
        <w:tab/>
      </w:r>
      <w:r>
        <w:rPr>
          <w:noProof/>
        </w:rPr>
        <w:fldChar w:fldCharType="begin"/>
      </w:r>
      <w:r>
        <w:rPr>
          <w:noProof/>
        </w:rPr>
        <w:instrText xml:space="preserve"> PAGEREF _Toc151727707 \h </w:instrText>
      </w:r>
      <w:r>
        <w:rPr>
          <w:noProof/>
        </w:rPr>
      </w:r>
      <w:r>
        <w:rPr>
          <w:noProof/>
        </w:rPr>
        <w:fldChar w:fldCharType="separate"/>
      </w:r>
      <w:r w:rsidR="00003088">
        <w:rPr>
          <w:noProof/>
        </w:rPr>
        <w:t>12</w:t>
      </w:r>
      <w:r>
        <w:rPr>
          <w:noProof/>
        </w:rPr>
        <w:fldChar w:fldCharType="end"/>
      </w:r>
    </w:p>
    <w:p w14:paraId="3A3A44FE" w14:textId="1567D914" w:rsidR="00EB3A2F" w:rsidRDefault="00EB3A2F">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Act binds the Crown</w:t>
      </w:r>
      <w:r>
        <w:rPr>
          <w:noProof/>
        </w:rPr>
        <w:tab/>
      </w:r>
      <w:r>
        <w:rPr>
          <w:noProof/>
        </w:rPr>
        <w:fldChar w:fldCharType="begin"/>
      </w:r>
      <w:r>
        <w:rPr>
          <w:noProof/>
        </w:rPr>
        <w:instrText xml:space="preserve"> PAGEREF _Toc151727708 \h </w:instrText>
      </w:r>
      <w:r>
        <w:rPr>
          <w:noProof/>
        </w:rPr>
      </w:r>
      <w:r>
        <w:rPr>
          <w:noProof/>
        </w:rPr>
        <w:fldChar w:fldCharType="separate"/>
      </w:r>
      <w:r w:rsidR="00003088">
        <w:rPr>
          <w:noProof/>
        </w:rPr>
        <w:t>13</w:t>
      </w:r>
      <w:r>
        <w:rPr>
          <w:noProof/>
        </w:rPr>
        <w:fldChar w:fldCharType="end"/>
      </w:r>
    </w:p>
    <w:p w14:paraId="68758456" w14:textId="27B376EB" w:rsidR="00EB3A2F" w:rsidRDefault="00EB3A2F">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Extraterritorial application</w:t>
      </w:r>
      <w:r>
        <w:rPr>
          <w:noProof/>
        </w:rPr>
        <w:tab/>
      </w:r>
      <w:r>
        <w:rPr>
          <w:noProof/>
        </w:rPr>
        <w:fldChar w:fldCharType="begin"/>
      </w:r>
      <w:r>
        <w:rPr>
          <w:noProof/>
        </w:rPr>
        <w:instrText xml:space="preserve"> PAGEREF _Toc151727709 \h </w:instrText>
      </w:r>
      <w:r>
        <w:rPr>
          <w:noProof/>
        </w:rPr>
      </w:r>
      <w:r>
        <w:rPr>
          <w:noProof/>
        </w:rPr>
        <w:fldChar w:fldCharType="separate"/>
      </w:r>
      <w:r w:rsidR="00003088">
        <w:rPr>
          <w:noProof/>
        </w:rPr>
        <w:t>13</w:t>
      </w:r>
      <w:r>
        <w:rPr>
          <w:noProof/>
        </w:rPr>
        <w:fldChar w:fldCharType="end"/>
      </w:r>
    </w:p>
    <w:p w14:paraId="7F62BCB1" w14:textId="4EC3E292" w:rsidR="00EB3A2F" w:rsidRDefault="00EB3A2F">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Scope</w:t>
      </w:r>
      <w:r>
        <w:rPr>
          <w:noProof/>
        </w:rPr>
        <w:tab/>
      </w:r>
      <w:r>
        <w:rPr>
          <w:noProof/>
        </w:rPr>
        <w:fldChar w:fldCharType="begin"/>
      </w:r>
      <w:r>
        <w:rPr>
          <w:noProof/>
        </w:rPr>
        <w:instrText xml:space="preserve"> PAGEREF _Toc151727710 \h </w:instrText>
      </w:r>
      <w:r>
        <w:rPr>
          <w:noProof/>
        </w:rPr>
      </w:r>
      <w:r>
        <w:rPr>
          <w:noProof/>
        </w:rPr>
        <w:fldChar w:fldCharType="separate"/>
      </w:r>
      <w:r w:rsidR="00003088">
        <w:rPr>
          <w:noProof/>
        </w:rPr>
        <w:t>13</w:t>
      </w:r>
      <w:r>
        <w:rPr>
          <w:noProof/>
        </w:rPr>
        <w:fldChar w:fldCharType="end"/>
      </w:r>
    </w:p>
    <w:p w14:paraId="09EDD042" w14:textId="30D25BA3"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t xml:space="preserve">Part 2 </w:t>
      </w:r>
      <w:r>
        <w:rPr>
          <w:rFonts w:asciiTheme="minorHAnsi" w:eastAsiaTheme="minorEastAsia" w:hAnsiTheme="minorHAnsi" w:cstheme="minorBidi"/>
          <w:b w:val="0"/>
          <w:caps w:val="0"/>
          <w:noProof/>
          <w:sz w:val="22"/>
          <w:szCs w:val="22"/>
          <w:lang w:eastAsia="en-AU"/>
        </w:rPr>
        <w:tab/>
      </w:r>
      <w:r w:rsidRPr="00AE31FE">
        <w:rPr>
          <w:caps w:val="0"/>
          <w:noProof/>
        </w:rPr>
        <w:t>Health and safety duties</w:t>
      </w:r>
      <w:r>
        <w:rPr>
          <w:noProof/>
        </w:rPr>
        <w:tab/>
      </w:r>
      <w:r>
        <w:rPr>
          <w:noProof/>
        </w:rPr>
        <w:fldChar w:fldCharType="begin"/>
      </w:r>
      <w:r>
        <w:rPr>
          <w:noProof/>
        </w:rPr>
        <w:instrText xml:space="preserve"> PAGEREF _Toc151727711 \h </w:instrText>
      </w:r>
      <w:r>
        <w:rPr>
          <w:noProof/>
        </w:rPr>
      </w:r>
      <w:r>
        <w:rPr>
          <w:noProof/>
        </w:rPr>
        <w:fldChar w:fldCharType="separate"/>
      </w:r>
      <w:r w:rsidR="00003088">
        <w:rPr>
          <w:noProof/>
        </w:rPr>
        <w:t>14</w:t>
      </w:r>
      <w:r>
        <w:rPr>
          <w:noProof/>
        </w:rPr>
        <w:fldChar w:fldCharType="end"/>
      </w:r>
    </w:p>
    <w:p w14:paraId="035B347E" w14:textId="065CB5B2"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Introductory</w:t>
      </w:r>
      <w:r>
        <w:rPr>
          <w:noProof/>
        </w:rPr>
        <w:tab/>
      </w:r>
      <w:r>
        <w:rPr>
          <w:noProof/>
        </w:rPr>
        <w:fldChar w:fldCharType="begin"/>
      </w:r>
      <w:r>
        <w:rPr>
          <w:noProof/>
        </w:rPr>
        <w:instrText xml:space="preserve"> PAGEREF _Toc151727712 \h </w:instrText>
      </w:r>
      <w:r>
        <w:rPr>
          <w:noProof/>
        </w:rPr>
      </w:r>
      <w:r>
        <w:rPr>
          <w:noProof/>
        </w:rPr>
        <w:fldChar w:fldCharType="separate"/>
      </w:r>
      <w:r w:rsidR="00003088">
        <w:rPr>
          <w:noProof/>
        </w:rPr>
        <w:t>14</w:t>
      </w:r>
      <w:r>
        <w:rPr>
          <w:noProof/>
        </w:rPr>
        <w:fldChar w:fldCharType="end"/>
      </w:r>
    </w:p>
    <w:p w14:paraId="5CF9884F" w14:textId="4A7E8599"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1</w:t>
      </w:r>
      <w:r>
        <w:rPr>
          <w:rFonts w:asciiTheme="minorHAnsi" w:eastAsiaTheme="minorEastAsia" w:hAnsiTheme="minorHAnsi" w:cstheme="minorBidi"/>
          <w:b w:val="0"/>
          <w:noProof/>
          <w:sz w:val="22"/>
          <w:szCs w:val="22"/>
          <w:lang w:eastAsia="en-AU"/>
        </w:rPr>
        <w:tab/>
      </w:r>
      <w:r>
        <w:rPr>
          <w:noProof/>
        </w:rPr>
        <w:t>Principles that apply to duties</w:t>
      </w:r>
      <w:r>
        <w:rPr>
          <w:noProof/>
        </w:rPr>
        <w:tab/>
      </w:r>
      <w:r>
        <w:rPr>
          <w:noProof/>
        </w:rPr>
        <w:fldChar w:fldCharType="begin"/>
      </w:r>
      <w:r>
        <w:rPr>
          <w:noProof/>
        </w:rPr>
        <w:instrText xml:space="preserve"> PAGEREF _Toc151727713 \h </w:instrText>
      </w:r>
      <w:r>
        <w:rPr>
          <w:noProof/>
        </w:rPr>
      </w:r>
      <w:r>
        <w:rPr>
          <w:noProof/>
        </w:rPr>
        <w:fldChar w:fldCharType="separate"/>
      </w:r>
      <w:r w:rsidR="00003088">
        <w:rPr>
          <w:noProof/>
        </w:rPr>
        <w:t>14</w:t>
      </w:r>
      <w:r>
        <w:rPr>
          <w:noProof/>
        </w:rPr>
        <w:fldChar w:fldCharType="end"/>
      </w:r>
    </w:p>
    <w:p w14:paraId="6BEF23ED" w14:textId="6619C552" w:rsidR="00EB3A2F" w:rsidRDefault="00EB3A2F">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Principles that apply to duties</w:t>
      </w:r>
      <w:r>
        <w:rPr>
          <w:noProof/>
        </w:rPr>
        <w:tab/>
      </w:r>
      <w:r>
        <w:rPr>
          <w:noProof/>
        </w:rPr>
        <w:fldChar w:fldCharType="begin"/>
      </w:r>
      <w:r>
        <w:rPr>
          <w:noProof/>
        </w:rPr>
        <w:instrText xml:space="preserve"> PAGEREF _Toc151727714 \h </w:instrText>
      </w:r>
      <w:r>
        <w:rPr>
          <w:noProof/>
        </w:rPr>
      </w:r>
      <w:r>
        <w:rPr>
          <w:noProof/>
        </w:rPr>
        <w:fldChar w:fldCharType="separate"/>
      </w:r>
      <w:r w:rsidR="00003088">
        <w:rPr>
          <w:noProof/>
        </w:rPr>
        <w:t>14</w:t>
      </w:r>
      <w:r>
        <w:rPr>
          <w:noProof/>
        </w:rPr>
        <w:fldChar w:fldCharType="end"/>
      </w:r>
    </w:p>
    <w:p w14:paraId="50422425" w14:textId="5BE5C1FC" w:rsidR="00EB3A2F" w:rsidRDefault="00EB3A2F">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Duties not transferrable</w:t>
      </w:r>
      <w:r>
        <w:rPr>
          <w:noProof/>
        </w:rPr>
        <w:tab/>
      </w:r>
      <w:r>
        <w:rPr>
          <w:noProof/>
        </w:rPr>
        <w:fldChar w:fldCharType="begin"/>
      </w:r>
      <w:r>
        <w:rPr>
          <w:noProof/>
        </w:rPr>
        <w:instrText xml:space="preserve"> PAGEREF _Toc151727715 \h </w:instrText>
      </w:r>
      <w:r>
        <w:rPr>
          <w:noProof/>
        </w:rPr>
      </w:r>
      <w:r>
        <w:rPr>
          <w:noProof/>
        </w:rPr>
        <w:fldChar w:fldCharType="separate"/>
      </w:r>
      <w:r w:rsidR="00003088">
        <w:rPr>
          <w:noProof/>
        </w:rPr>
        <w:t>14</w:t>
      </w:r>
      <w:r>
        <w:rPr>
          <w:noProof/>
        </w:rPr>
        <w:fldChar w:fldCharType="end"/>
      </w:r>
    </w:p>
    <w:p w14:paraId="147192C2" w14:textId="47016A60" w:rsidR="00EB3A2F" w:rsidRDefault="00EB3A2F">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Person may have more than 1 duty</w:t>
      </w:r>
      <w:r>
        <w:rPr>
          <w:noProof/>
        </w:rPr>
        <w:tab/>
      </w:r>
      <w:r>
        <w:rPr>
          <w:noProof/>
        </w:rPr>
        <w:fldChar w:fldCharType="begin"/>
      </w:r>
      <w:r>
        <w:rPr>
          <w:noProof/>
        </w:rPr>
        <w:instrText xml:space="preserve"> PAGEREF _Toc151727716 \h </w:instrText>
      </w:r>
      <w:r>
        <w:rPr>
          <w:noProof/>
        </w:rPr>
      </w:r>
      <w:r>
        <w:rPr>
          <w:noProof/>
        </w:rPr>
        <w:fldChar w:fldCharType="separate"/>
      </w:r>
      <w:r w:rsidR="00003088">
        <w:rPr>
          <w:noProof/>
        </w:rPr>
        <w:t>14</w:t>
      </w:r>
      <w:r>
        <w:rPr>
          <w:noProof/>
        </w:rPr>
        <w:fldChar w:fldCharType="end"/>
      </w:r>
    </w:p>
    <w:p w14:paraId="6417E4DB" w14:textId="621F2F75" w:rsidR="00EB3A2F" w:rsidRDefault="00EB3A2F">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More than 1 person can have a duty</w:t>
      </w:r>
      <w:r>
        <w:rPr>
          <w:noProof/>
        </w:rPr>
        <w:tab/>
      </w:r>
      <w:r>
        <w:rPr>
          <w:noProof/>
        </w:rPr>
        <w:fldChar w:fldCharType="begin"/>
      </w:r>
      <w:r>
        <w:rPr>
          <w:noProof/>
        </w:rPr>
        <w:instrText xml:space="preserve"> PAGEREF _Toc151727717 \h </w:instrText>
      </w:r>
      <w:r>
        <w:rPr>
          <w:noProof/>
        </w:rPr>
      </w:r>
      <w:r>
        <w:rPr>
          <w:noProof/>
        </w:rPr>
        <w:fldChar w:fldCharType="separate"/>
      </w:r>
      <w:r w:rsidR="00003088">
        <w:rPr>
          <w:noProof/>
        </w:rPr>
        <w:t>14</w:t>
      </w:r>
      <w:r>
        <w:rPr>
          <w:noProof/>
        </w:rPr>
        <w:fldChar w:fldCharType="end"/>
      </w:r>
    </w:p>
    <w:p w14:paraId="03B3913C" w14:textId="1D790D9F" w:rsidR="00EB3A2F" w:rsidRDefault="00EB3A2F">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Management of risks</w:t>
      </w:r>
      <w:r>
        <w:rPr>
          <w:noProof/>
        </w:rPr>
        <w:tab/>
      </w:r>
      <w:r>
        <w:rPr>
          <w:noProof/>
        </w:rPr>
        <w:fldChar w:fldCharType="begin"/>
      </w:r>
      <w:r>
        <w:rPr>
          <w:noProof/>
        </w:rPr>
        <w:instrText xml:space="preserve"> PAGEREF _Toc151727718 \h </w:instrText>
      </w:r>
      <w:r>
        <w:rPr>
          <w:noProof/>
        </w:rPr>
      </w:r>
      <w:r>
        <w:rPr>
          <w:noProof/>
        </w:rPr>
        <w:fldChar w:fldCharType="separate"/>
      </w:r>
      <w:r w:rsidR="00003088">
        <w:rPr>
          <w:noProof/>
        </w:rPr>
        <w:t>15</w:t>
      </w:r>
      <w:r>
        <w:rPr>
          <w:noProof/>
        </w:rPr>
        <w:fldChar w:fldCharType="end"/>
      </w:r>
    </w:p>
    <w:p w14:paraId="1AD75EF3" w14:textId="18B8B975"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2</w:t>
      </w:r>
      <w:r>
        <w:rPr>
          <w:rFonts w:asciiTheme="minorHAnsi" w:eastAsiaTheme="minorEastAsia" w:hAnsiTheme="minorHAnsi" w:cstheme="minorBidi"/>
          <w:b w:val="0"/>
          <w:noProof/>
          <w:sz w:val="22"/>
          <w:szCs w:val="22"/>
          <w:lang w:eastAsia="en-AU"/>
        </w:rPr>
        <w:tab/>
      </w:r>
      <w:r>
        <w:rPr>
          <w:noProof/>
        </w:rPr>
        <w:t>What is reasonably practicable</w:t>
      </w:r>
      <w:r>
        <w:rPr>
          <w:noProof/>
        </w:rPr>
        <w:tab/>
      </w:r>
      <w:r>
        <w:rPr>
          <w:noProof/>
        </w:rPr>
        <w:fldChar w:fldCharType="begin"/>
      </w:r>
      <w:r>
        <w:rPr>
          <w:noProof/>
        </w:rPr>
        <w:instrText xml:space="preserve"> PAGEREF _Toc151727719 \h </w:instrText>
      </w:r>
      <w:r>
        <w:rPr>
          <w:noProof/>
        </w:rPr>
      </w:r>
      <w:r>
        <w:rPr>
          <w:noProof/>
        </w:rPr>
        <w:fldChar w:fldCharType="separate"/>
      </w:r>
      <w:r w:rsidR="00003088">
        <w:rPr>
          <w:noProof/>
        </w:rPr>
        <w:t>15</w:t>
      </w:r>
      <w:r>
        <w:rPr>
          <w:noProof/>
        </w:rPr>
        <w:fldChar w:fldCharType="end"/>
      </w:r>
    </w:p>
    <w:p w14:paraId="536253F0" w14:textId="42885F1D" w:rsidR="00EB3A2F" w:rsidRDefault="00EB3A2F">
      <w:pPr>
        <w:pStyle w:val="TOC3"/>
        <w:rPr>
          <w:rFonts w:asciiTheme="minorHAnsi" w:eastAsiaTheme="minorEastAsia" w:hAnsiTheme="minorHAnsi" w:cstheme="minorBidi"/>
          <w:noProof/>
          <w:sz w:val="22"/>
          <w:szCs w:val="22"/>
          <w:lang w:eastAsia="en-AU"/>
        </w:rPr>
      </w:pPr>
      <w:r>
        <w:rPr>
          <w:noProof/>
        </w:rPr>
        <w:lastRenderedPageBreak/>
        <w:t>18</w:t>
      </w:r>
      <w:r>
        <w:rPr>
          <w:rFonts w:asciiTheme="minorHAnsi" w:eastAsiaTheme="minorEastAsia" w:hAnsiTheme="minorHAnsi" w:cstheme="minorBidi"/>
          <w:noProof/>
          <w:sz w:val="22"/>
          <w:szCs w:val="22"/>
          <w:lang w:eastAsia="en-AU"/>
        </w:rPr>
        <w:tab/>
      </w:r>
      <w:r>
        <w:rPr>
          <w:noProof/>
        </w:rPr>
        <w:t xml:space="preserve">What is </w:t>
      </w:r>
      <w:r w:rsidRPr="00AE31FE">
        <w:rPr>
          <w:i/>
          <w:noProof/>
        </w:rPr>
        <w:t>reasonably practicable</w:t>
      </w:r>
      <w:r>
        <w:rPr>
          <w:noProof/>
        </w:rPr>
        <w:t xml:space="preserve"> in ensuring health and safety</w:t>
      </w:r>
      <w:r>
        <w:rPr>
          <w:noProof/>
        </w:rPr>
        <w:tab/>
      </w:r>
      <w:r>
        <w:rPr>
          <w:noProof/>
        </w:rPr>
        <w:fldChar w:fldCharType="begin"/>
      </w:r>
      <w:r>
        <w:rPr>
          <w:noProof/>
        </w:rPr>
        <w:instrText xml:space="preserve"> PAGEREF _Toc151727720 \h </w:instrText>
      </w:r>
      <w:r>
        <w:rPr>
          <w:noProof/>
        </w:rPr>
      </w:r>
      <w:r>
        <w:rPr>
          <w:noProof/>
        </w:rPr>
        <w:fldChar w:fldCharType="separate"/>
      </w:r>
      <w:r w:rsidR="00003088">
        <w:rPr>
          <w:noProof/>
        </w:rPr>
        <w:t>15</w:t>
      </w:r>
      <w:r>
        <w:rPr>
          <w:noProof/>
        </w:rPr>
        <w:fldChar w:fldCharType="end"/>
      </w:r>
    </w:p>
    <w:p w14:paraId="7E3AF8D9" w14:textId="4B26FF19"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Primary duty of care</w:t>
      </w:r>
      <w:r>
        <w:rPr>
          <w:noProof/>
        </w:rPr>
        <w:tab/>
      </w:r>
      <w:r>
        <w:rPr>
          <w:noProof/>
        </w:rPr>
        <w:fldChar w:fldCharType="begin"/>
      </w:r>
      <w:r>
        <w:rPr>
          <w:noProof/>
        </w:rPr>
        <w:instrText xml:space="preserve"> PAGEREF _Toc151727721 \h </w:instrText>
      </w:r>
      <w:r>
        <w:rPr>
          <w:noProof/>
        </w:rPr>
      </w:r>
      <w:r>
        <w:rPr>
          <w:noProof/>
        </w:rPr>
        <w:fldChar w:fldCharType="separate"/>
      </w:r>
      <w:r w:rsidR="00003088">
        <w:rPr>
          <w:noProof/>
        </w:rPr>
        <w:t>16</w:t>
      </w:r>
      <w:r>
        <w:rPr>
          <w:noProof/>
        </w:rPr>
        <w:fldChar w:fldCharType="end"/>
      </w:r>
    </w:p>
    <w:p w14:paraId="376994CB" w14:textId="76FE57FE" w:rsidR="00EB3A2F" w:rsidRDefault="00EB3A2F">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Primary duty of care</w:t>
      </w:r>
      <w:r>
        <w:rPr>
          <w:noProof/>
        </w:rPr>
        <w:tab/>
      </w:r>
      <w:r>
        <w:rPr>
          <w:noProof/>
        </w:rPr>
        <w:fldChar w:fldCharType="begin"/>
      </w:r>
      <w:r>
        <w:rPr>
          <w:noProof/>
        </w:rPr>
        <w:instrText xml:space="preserve"> PAGEREF _Toc151727722 \h </w:instrText>
      </w:r>
      <w:r>
        <w:rPr>
          <w:noProof/>
        </w:rPr>
      </w:r>
      <w:r>
        <w:rPr>
          <w:noProof/>
        </w:rPr>
        <w:fldChar w:fldCharType="separate"/>
      </w:r>
      <w:r w:rsidR="00003088">
        <w:rPr>
          <w:noProof/>
        </w:rPr>
        <w:t>16</w:t>
      </w:r>
      <w:r>
        <w:rPr>
          <w:noProof/>
        </w:rPr>
        <w:fldChar w:fldCharType="end"/>
      </w:r>
    </w:p>
    <w:p w14:paraId="687E023D" w14:textId="2E74D395"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Further duties of persons conducting businesses or undertakings</w:t>
      </w:r>
      <w:r>
        <w:rPr>
          <w:noProof/>
        </w:rPr>
        <w:tab/>
      </w:r>
      <w:r>
        <w:rPr>
          <w:noProof/>
        </w:rPr>
        <w:fldChar w:fldCharType="begin"/>
      </w:r>
      <w:r>
        <w:rPr>
          <w:noProof/>
        </w:rPr>
        <w:instrText xml:space="preserve"> PAGEREF _Toc151727723 \h </w:instrText>
      </w:r>
      <w:r>
        <w:rPr>
          <w:noProof/>
        </w:rPr>
      </w:r>
      <w:r>
        <w:rPr>
          <w:noProof/>
        </w:rPr>
        <w:fldChar w:fldCharType="separate"/>
      </w:r>
      <w:r w:rsidR="00003088">
        <w:rPr>
          <w:noProof/>
        </w:rPr>
        <w:t>17</w:t>
      </w:r>
      <w:r>
        <w:rPr>
          <w:noProof/>
        </w:rPr>
        <w:fldChar w:fldCharType="end"/>
      </w:r>
    </w:p>
    <w:p w14:paraId="4528DDD7" w14:textId="549E317B" w:rsidR="00EB3A2F" w:rsidRDefault="00EB3A2F">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Duty of persons conducting businesses or undertakings involving management or control of workplaces</w:t>
      </w:r>
      <w:r>
        <w:rPr>
          <w:noProof/>
        </w:rPr>
        <w:tab/>
      </w:r>
      <w:r>
        <w:rPr>
          <w:noProof/>
        </w:rPr>
        <w:fldChar w:fldCharType="begin"/>
      </w:r>
      <w:r>
        <w:rPr>
          <w:noProof/>
        </w:rPr>
        <w:instrText xml:space="preserve"> PAGEREF _Toc151727724 \h </w:instrText>
      </w:r>
      <w:r>
        <w:rPr>
          <w:noProof/>
        </w:rPr>
      </w:r>
      <w:r>
        <w:rPr>
          <w:noProof/>
        </w:rPr>
        <w:fldChar w:fldCharType="separate"/>
      </w:r>
      <w:r w:rsidR="00003088">
        <w:rPr>
          <w:noProof/>
        </w:rPr>
        <w:t>18</w:t>
      </w:r>
      <w:r>
        <w:rPr>
          <w:noProof/>
        </w:rPr>
        <w:fldChar w:fldCharType="end"/>
      </w:r>
    </w:p>
    <w:p w14:paraId="4BD3485D" w14:textId="679D38AA" w:rsidR="00EB3A2F" w:rsidRDefault="00EB3A2F">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Duty of persons conducting businesses or undertakings involving management or control of fixtures, fittings or plant at workplaces</w:t>
      </w:r>
      <w:r>
        <w:rPr>
          <w:noProof/>
        </w:rPr>
        <w:tab/>
      </w:r>
      <w:r>
        <w:rPr>
          <w:noProof/>
        </w:rPr>
        <w:fldChar w:fldCharType="begin"/>
      </w:r>
      <w:r>
        <w:rPr>
          <w:noProof/>
        </w:rPr>
        <w:instrText xml:space="preserve"> PAGEREF _Toc151727725 \h </w:instrText>
      </w:r>
      <w:r>
        <w:rPr>
          <w:noProof/>
        </w:rPr>
      </w:r>
      <w:r>
        <w:rPr>
          <w:noProof/>
        </w:rPr>
        <w:fldChar w:fldCharType="separate"/>
      </w:r>
      <w:r w:rsidR="00003088">
        <w:rPr>
          <w:noProof/>
        </w:rPr>
        <w:t>18</w:t>
      </w:r>
      <w:r>
        <w:rPr>
          <w:noProof/>
        </w:rPr>
        <w:fldChar w:fldCharType="end"/>
      </w:r>
    </w:p>
    <w:p w14:paraId="038BE7AA" w14:textId="5E5E706A" w:rsidR="00EB3A2F" w:rsidRDefault="00EB3A2F">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Duties of persons conducting businesses or undertakings that design plant, substances or structures</w:t>
      </w:r>
      <w:r>
        <w:rPr>
          <w:noProof/>
        </w:rPr>
        <w:tab/>
      </w:r>
      <w:r>
        <w:rPr>
          <w:noProof/>
        </w:rPr>
        <w:fldChar w:fldCharType="begin"/>
      </w:r>
      <w:r>
        <w:rPr>
          <w:noProof/>
        </w:rPr>
        <w:instrText xml:space="preserve"> PAGEREF _Toc151727726 \h </w:instrText>
      </w:r>
      <w:r>
        <w:rPr>
          <w:noProof/>
        </w:rPr>
      </w:r>
      <w:r>
        <w:rPr>
          <w:noProof/>
        </w:rPr>
        <w:fldChar w:fldCharType="separate"/>
      </w:r>
      <w:r w:rsidR="00003088">
        <w:rPr>
          <w:noProof/>
        </w:rPr>
        <w:t>19</w:t>
      </w:r>
      <w:r>
        <w:rPr>
          <w:noProof/>
        </w:rPr>
        <w:fldChar w:fldCharType="end"/>
      </w:r>
    </w:p>
    <w:p w14:paraId="29430A00" w14:textId="1C1FA349" w:rsidR="00EB3A2F" w:rsidRDefault="00EB3A2F">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Duties of persons conducting businesses or undertakings that manufacture plant, substances or structures</w:t>
      </w:r>
      <w:r>
        <w:rPr>
          <w:noProof/>
        </w:rPr>
        <w:tab/>
      </w:r>
      <w:r>
        <w:rPr>
          <w:noProof/>
        </w:rPr>
        <w:fldChar w:fldCharType="begin"/>
      </w:r>
      <w:r>
        <w:rPr>
          <w:noProof/>
        </w:rPr>
        <w:instrText xml:space="preserve"> PAGEREF _Toc151727727 \h </w:instrText>
      </w:r>
      <w:r>
        <w:rPr>
          <w:noProof/>
        </w:rPr>
      </w:r>
      <w:r>
        <w:rPr>
          <w:noProof/>
        </w:rPr>
        <w:fldChar w:fldCharType="separate"/>
      </w:r>
      <w:r w:rsidR="00003088">
        <w:rPr>
          <w:noProof/>
        </w:rPr>
        <w:t>21</w:t>
      </w:r>
      <w:r>
        <w:rPr>
          <w:noProof/>
        </w:rPr>
        <w:fldChar w:fldCharType="end"/>
      </w:r>
    </w:p>
    <w:p w14:paraId="0BE3600B" w14:textId="06D224A4" w:rsidR="00EB3A2F" w:rsidRDefault="00EB3A2F">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Duties of persons conducting businesses or undertakings that import plant, substances or structures</w:t>
      </w:r>
      <w:r>
        <w:rPr>
          <w:noProof/>
        </w:rPr>
        <w:tab/>
      </w:r>
      <w:r>
        <w:rPr>
          <w:noProof/>
        </w:rPr>
        <w:fldChar w:fldCharType="begin"/>
      </w:r>
      <w:r>
        <w:rPr>
          <w:noProof/>
        </w:rPr>
        <w:instrText xml:space="preserve"> PAGEREF _Toc151727728 \h </w:instrText>
      </w:r>
      <w:r>
        <w:rPr>
          <w:noProof/>
        </w:rPr>
      </w:r>
      <w:r>
        <w:rPr>
          <w:noProof/>
        </w:rPr>
        <w:fldChar w:fldCharType="separate"/>
      </w:r>
      <w:r w:rsidR="00003088">
        <w:rPr>
          <w:noProof/>
        </w:rPr>
        <w:t>23</w:t>
      </w:r>
      <w:r>
        <w:rPr>
          <w:noProof/>
        </w:rPr>
        <w:fldChar w:fldCharType="end"/>
      </w:r>
    </w:p>
    <w:p w14:paraId="2CE848C2" w14:textId="5E0EBEBA" w:rsidR="00EB3A2F" w:rsidRDefault="00EB3A2F">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Duties of persons conducting businesses or undertakings that supply plant, substances or structures</w:t>
      </w:r>
      <w:r>
        <w:rPr>
          <w:noProof/>
        </w:rPr>
        <w:tab/>
      </w:r>
      <w:r>
        <w:rPr>
          <w:noProof/>
        </w:rPr>
        <w:fldChar w:fldCharType="begin"/>
      </w:r>
      <w:r>
        <w:rPr>
          <w:noProof/>
        </w:rPr>
        <w:instrText xml:space="preserve"> PAGEREF _Toc151727729 \h </w:instrText>
      </w:r>
      <w:r>
        <w:rPr>
          <w:noProof/>
        </w:rPr>
      </w:r>
      <w:r>
        <w:rPr>
          <w:noProof/>
        </w:rPr>
        <w:fldChar w:fldCharType="separate"/>
      </w:r>
      <w:r w:rsidR="00003088">
        <w:rPr>
          <w:noProof/>
        </w:rPr>
        <w:t>26</w:t>
      </w:r>
      <w:r>
        <w:rPr>
          <w:noProof/>
        </w:rPr>
        <w:fldChar w:fldCharType="end"/>
      </w:r>
    </w:p>
    <w:p w14:paraId="663C0E3F" w14:textId="054D6D41" w:rsidR="00EB3A2F" w:rsidRDefault="00EB3A2F">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Duty of persons conducting businesses or undertakings that install, construct or commission plant or structures</w:t>
      </w:r>
      <w:r>
        <w:rPr>
          <w:noProof/>
        </w:rPr>
        <w:tab/>
      </w:r>
      <w:r>
        <w:rPr>
          <w:noProof/>
        </w:rPr>
        <w:fldChar w:fldCharType="begin"/>
      </w:r>
      <w:r>
        <w:rPr>
          <w:noProof/>
        </w:rPr>
        <w:instrText xml:space="preserve"> PAGEREF _Toc151727730 \h </w:instrText>
      </w:r>
      <w:r>
        <w:rPr>
          <w:noProof/>
        </w:rPr>
      </w:r>
      <w:r>
        <w:rPr>
          <w:noProof/>
        </w:rPr>
        <w:fldChar w:fldCharType="separate"/>
      </w:r>
      <w:r w:rsidR="00003088">
        <w:rPr>
          <w:noProof/>
        </w:rPr>
        <w:t>28</w:t>
      </w:r>
      <w:r>
        <w:rPr>
          <w:noProof/>
        </w:rPr>
        <w:fldChar w:fldCharType="end"/>
      </w:r>
    </w:p>
    <w:p w14:paraId="28FB6393" w14:textId="6FD60848"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Duty of officers, workers and other persons</w:t>
      </w:r>
      <w:r>
        <w:rPr>
          <w:noProof/>
        </w:rPr>
        <w:tab/>
      </w:r>
      <w:r>
        <w:rPr>
          <w:noProof/>
        </w:rPr>
        <w:fldChar w:fldCharType="begin"/>
      </w:r>
      <w:r>
        <w:rPr>
          <w:noProof/>
        </w:rPr>
        <w:instrText xml:space="preserve"> PAGEREF _Toc151727731 \h </w:instrText>
      </w:r>
      <w:r>
        <w:rPr>
          <w:noProof/>
        </w:rPr>
      </w:r>
      <w:r>
        <w:rPr>
          <w:noProof/>
        </w:rPr>
        <w:fldChar w:fldCharType="separate"/>
      </w:r>
      <w:r w:rsidR="00003088">
        <w:rPr>
          <w:noProof/>
        </w:rPr>
        <w:t>29</w:t>
      </w:r>
      <w:r>
        <w:rPr>
          <w:noProof/>
        </w:rPr>
        <w:fldChar w:fldCharType="end"/>
      </w:r>
    </w:p>
    <w:p w14:paraId="4F27CC54" w14:textId="418D74C3" w:rsidR="00EB3A2F" w:rsidRDefault="00EB3A2F">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Duty of officers</w:t>
      </w:r>
      <w:r>
        <w:rPr>
          <w:noProof/>
        </w:rPr>
        <w:tab/>
      </w:r>
      <w:r>
        <w:rPr>
          <w:noProof/>
        </w:rPr>
        <w:fldChar w:fldCharType="begin"/>
      </w:r>
      <w:r>
        <w:rPr>
          <w:noProof/>
        </w:rPr>
        <w:instrText xml:space="preserve"> PAGEREF _Toc151727732 \h </w:instrText>
      </w:r>
      <w:r>
        <w:rPr>
          <w:noProof/>
        </w:rPr>
      </w:r>
      <w:r>
        <w:rPr>
          <w:noProof/>
        </w:rPr>
        <w:fldChar w:fldCharType="separate"/>
      </w:r>
      <w:r w:rsidR="00003088">
        <w:rPr>
          <w:noProof/>
        </w:rPr>
        <w:t>29</w:t>
      </w:r>
      <w:r>
        <w:rPr>
          <w:noProof/>
        </w:rPr>
        <w:fldChar w:fldCharType="end"/>
      </w:r>
    </w:p>
    <w:p w14:paraId="44D688C2" w14:textId="2917C223" w:rsidR="00EB3A2F" w:rsidRDefault="00EB3A2F">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Duties of workers</w:t>
      </w:r>
      <w:r>
        <w:rPr>
          <w:noProof/>
        </w:rPr>
        <w:tab/>
      </w:r>
      <w:r>
        <w:rPr>
          <w:noProof/>
        </w:rPr>
        <w:fldChar w:fldCharType="begin"/>
      </w:r>
      <w:r>
        <w:rPr>
          <w:noProof/>
        </w:rPr>
        <w:instrText xml:space="preserve"> PAGEREF _Toc151727733 \h </w:instrText>
      </w:r>
      <w:r>
        <w:rPr>
          <w:noProof/>
        </w:rPr>
      </w:r>
      <w:r>
        <w:rPr>
          <w:noProof/>
        </w:rPr>
        <w:fldChar w:fldCharType="separate"/>
      </w:r>
      <w:r w:rsidR="00003088">
        <w:rPr>
          <w:noProof/>
        </w:rPr>
        <w:t>31</w:t>
      </w:r>
      <w:r>
        <w:rPr>
          <w:noProof/>
        </w:rPr>
        <w:fldChar w:fldCharType="end"/>
      </w:r>
    </w:p>
    <w:p w14:paraId="754956EF" w14:textId="27A856FD" w:rsidR="00EB3A2F" w:rsidRDefault="00EB3A2F">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Duties of other persons at the workplace</w:t>
      </w:r>
      <w:r>
        <w:rPr>
          <w:noProof/>
        </w:rPr>
        <w:tab/>
      </w:r>
      <w:r>
        <w:rPr>
          <w:noProof/>
        </w:rPr>
        <w:fldChar w:fldCharType="begin"/>
      </w:r>
      <w:r>
        <w:rPr>
          <w:noProof/>
        </w:rPr>
        <w:instrText xml:space="preserve"> PAGEREF _Toc151727734 \h </w:instrText>
      </w:r>
      <w:r>
        <w:rPr>
          <w:noProof/>
        </w:rPr>
      </w:r>
      <w:r>
        <w:rPr>
          <w:noProof/>
        </w:rPr>
        <w:fldChar w:fldCharType="separate"/>
      </w:r>
      <w:r w:rsidR="00003088">
        <w:rPr>
          <w:noProof/>
        </w:rPr>
        <w:t>31</w:t>
      </w:r>
      <w:r>
        <w:rPr>
          <w:noProof/>
        </w:rPr>
        <w:fldChar w:fldCharType="end"/>
      </w:r>
    </w:p>
    <w:p w14:paraId="19991493" w14:textId="19F6B745"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Offences and penalties</w:t>
      </w:r>
      <w:r>
        <w:rPr>
          <w:noProof/>
        </w:rPr>
        <w:tab/>
      </w:r>
      <w:r>
        <w:rPr>
          <w:noProof/>
        </w:rPr>
        <w:fldChar w:fldCharType="begin"/>
      </w:r>
      <w:r>
        <w:rPr>
          <w:noProof/>
        </w:rPr>
        <w:instrText xml:space="preserve"> PAGEREF _Toc151727735 \h </w:instrText>
      </w:r>
      <w:r>
        <w:rPr>
          <w:noProof/>
        </w:rPr>
      </w:r>
      <w:r>
        <w:rPr>
          <w:noProof/>
        </w:rPr>
        <w:fldChar w:fldCharType="separate"/>
      </w:r>
      <w:r w:rsidR="00003088">
        <w:rPr>
          <w:noProof/>
        </w:rPr>
        <w:t>32</w:t>
      </w:r>
      <w:r>
        <w:rPr>
          <w:noProof/>
        </w:rPr>
        <w:fldChar w:fldCharType="end"/>
      </w:r>
    </w:p>
    <w:p w14:paraId="20B707B9" w14:textId="70D26E41" w:rsidR="00EB3A2F" w:rsidRDefault="00EB3A2F">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Health and safety duty</w:t>
      </w:r>
      <w:r>
        <w:rPr>
          <w:noProof/>
        </w:rPr>
        <w:tab/>
      </w:r>
      <w:r>
        <w:rPr>
          <w:noProof/>
        </w:rPr>
        <w:fldChar w:fldCharType="begin"/>
      </w:r>
      <w:r>
        <w:rPr>
          <w:noProof/>
        </w:rPr>
        <w:instrText xml:space="preserve"> PAGEREF _Toc151727736 \h </w:instrText>
      </w:r>
      <w:r>
        <w:rPr>
          <w:noProof/>
        </w:rPr>
      </w:r>
      <w:r>
        <w:rPr>
          <w:noProof/>
        </w:rPr>
        <w:fldChar w:fldCharType="separate"/>
      </w:r>
      <w:r w:rsidR="00003088">
        <w:rPr>
          <w:noProof/>
        </w:rPr>
        <w:t>32</w:t>
      </w:r>
      <w:r>
        <w:rPr>
          <w:noProof/>
        </w:rPr>
        <w:fldChar w:fldCharType="end"/>
      </w:r>
    </w:p>
    <w:p w14:paraId="28B00027" w14:textId="53615C77"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30A</w:t>
      </w:r>
      <w:r>
        <w:rPr>
          <w:rFonts w:asciiTheme="minorHAnsi" w:eastAsiaTheme="minorEastAsia" w:hAnsiTheme="minorHAnsi" w:cstheme="minorBidi"/>
          <w:noProof/>
          <w:sz w:val="22"/>
          <w:szCs w:val="22"/>
          <w:lang w:eastAsia="en-AU"/>
        </w:rPr>
        <w:tab/>
      </w:r>
      <w:r>
        <w:rPr>
          <w:noProof/>
        </w:rPr>
        <w:t>Industrial manslaughter</w:t>
      </w:r>
      <w:r>
        <w:rPr>
          <w:noProof/>
        </w:rPr>
        <w:tab/>
      </w:r>
      <w:r>
        <w:rPr>
          <w:noProof/>
        </w:rPr>
        <w:fldChar w:fldCharType="begin"/>
      </w:r>
      <w:r>
        <w:rPr>
          <w:noProof/>
        </w:rPr>
        <w:instrText xml:space="preserve"> PAGEREF _Toc151727737 \h </w:instrText>
      </w:r>
      <w:r>
        <w:rPr>
          <w:noProof/>
        </w:rPr>
      </w:r>
      <w:r>
        <w:rPr>
          <w:noProof/>
        </w:rPr>
        <w:fldChar w:fldCharType="separate"/>
      </w:r>
      <w:r w:rsidR="00003088">
        <w:rPr>
          <w:noProof/>
        </w:rPr>
        <w:t>32</w:t>
      </w:r>
      <w:r>
        <w:rPr>
          <w:noProof/>
        </w:rPr>
        <w:fldChar w:fldCharType="end"/>
      </w:r>
    </w:p>
    <w:p w14:paraId="030297A3" w14:textId="7FF0EEAE" w:rsidR="00EB3A2F" w:rsidRDefault="00EB3A2F">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Gross negligence or reckless conduct—Category 1</w:t>
      </w:r>
      <w:r>
        <w:rPr>
          <w:noProof/>
        </w:rPr>
        <w:tab/>
      </w:r>
      <w:r>
        <w:rPr>
          <w:noProof/>
        </w:rPr>
        <w:fldChar w:fldCharType="begin"/>
      </w:r>
      <w:r>
        <w:rPr>
          <w:noProof/>
        </w:rPr>
        <w:instrText xml:space="preserve"> PAGEREF _Toc151727738 \h </w:instrText>
      </w:r>
      <w:r>
        <w:rPr>
          <w:noProof/>
        </w:rPr>
      </w:r>
      <w:r>
        <w:rPr>
          <w:noProof/>
        </w:rPr>
        <w:fldChar w:fldCharType="separate"/>
      </w:r>
      <w:r w:rsidR="00003088">
        <w:rPr>
          <w:noProof/>
        </w:rPr>
        <w:t>32</w:t>
      </w:r>
      <w:r>
        <w:rPr>
          <w:noProof/>
        </w:rPr>
        <w:fldChar w:fldCharType="end"/>
      </w:r>
    </w:p>
    <w:p w14:paraId="157FF5ED" w14:textId="2C51CA0D" w:rsidR="00EB3A2F" w:rsidRDefault="00EB3A2F">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Failure to comply with health and safety duty—Category 2</w:t>
      </w:r>
      <w:r>
        <w:rPr>
          <w:noProof/>
        </w:rPr>
        <w:tab/>
      </w:r>
      <w:r>
        <w:rPr>
          <w:noProof/>
        </w:rPr>
        <w:fldChar w:fldCharType="begin"/>
      </w:r>
      <w:r>
        <w:rPr>
          <w:noProof/>
        </w:rPr>
        <w:instrText xml:space="preserve"> PAGEREF _Toc151727739 \h </w:instrText>
      </w:r>
      <w:r>
        <w:rPr>
          <w:noProof/>
        </w:rPr>
      </w:r>
      <w:r>
        <w:rPr>
          <w:noProof/>
        </w:rPr>
        <w:fldChar w:fldCharType="separate"/>
      </w:r>
      <w:r w:rsidR="00003088">
        <w:rPr>
          <w:noProof/>
        </w:rPr>
        <w:t>33</w:t>
      </w:r>
      <w:r>
        <w:rPr>
          <w:noProof/>
        </w:rPr>
        <w:fldChar w:fldCharType="end"/>
      </w:r>
    </w:p>
    <w:p w14:paraId="690A30EE" w14:textId="02CE6266" w:rsidR="00EB3A2F" w:rsidRDefault="00EB3A2F">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Failure to comply with health and safety duty—Category 3</w:t>
      </w:r>
      <w:r>
        <w:rPr>
          <w:noProof/>
        </w:rPr>
        <w:tab/>
      </w:r>
      <w:r>
        <w:rPr>
          <w:noProof/>
        </w:rPr>
        <w:fldChar w:fldCharType="begin"/>
      </w:r>
      <w:r>
        <w:rPr>
          <w:noProof/>
        </w:rPr>
        <w:instrText xml:space="preserve"> PAGEREF _Toc151727740 \h </w:instrText>
      </w:r>
      <w:r>
        <w:rPr>
          <w:noProof/>
        </w:rPr>
      </w:r>
      <w:r>
        <w:rPr>
          <w:noProof/>
        </w:rPr>
        <w:fldChar w:fldCharType="separate"/>
      </w:r>
      <w:r w:rsidR="00003088">
        <w:rPr>
          <w:noProof/>
        </w:rPr>
        <w:t>33</w:t>
      </w:r>
      <w:r>
        <w:rPr>
          <w:noProof/>
        </w:rPr>
        <w:fldChar w:fldCharType="end"/>
      </w:r>
    </w:p>
    <w:p w14:paraId="47041545" w14:textId="4B7A9831" w:rsidR="00EB3A2F" w:rsidRDefault="00EB3A2F">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Exceptions</w:t>
      </w:r>
      <w:r>
        <w:rPr>
          <w:noProof/>
        </w:rPr>
        <w:tab/>
      </w:r>
      <w:r>
        <w:rPr>
          <w:noProof/>
        </w:rPr>
        <w:fldChar w:fldCharType="begin"/>
      </w:r>
      <w:r>
        <w:rPr>
          <w:noProof/>
        </w:rPr>
        <w:instrText xml:space="preserve"> PAGEREF _Toc151727741 \h </w:instrText>
      </w:r>
      <w:r>
        <w:rPr>
          <w:noProof/>
        </w:rPr>
      </w:r>
      <w:r>
        <w:rPr>
          <w:noProof/>
        </w:rPr>
        <w:fldChar w:fldCharType="separate"/>
      </w:r>
      <w:r w:rsidR="00003088">
        <w:rPr>
          <w:noProof/>
        </w:rPr>
        <w:t>34</w:t>
      </w:r>
      <w:r>
        <w:rPr>
          <w:noProof/>
        </w:rPr>
        <w:fldChar w:fldCharType="end"/>
      </w:r>
    </w:p>
    <w:p w14:paraId="02B0C6BF" w14:textId="2114A967"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t xml:space="preserve">Part 3 </w:t>
      </w:r>
      <w:r>
        <w:rPr>
          <w:rFonts w:asciiTheme="minorHAnsi" w:eastAsiaTheme="minorEastAsia" w:hAnsiTheme="minorHAnsi" w:cstheme="minorBidi"/>
          <w:b w:val="0"/>
          <w:caps w:val="0"/>
          <w:noProof/>
          <w:sz w:val="22"/>
          <w:szCs w:val="22"/>
          <w:lang w:eastAsia="en-AU"/>
        </w:rPr>
        <w:tab/>
      </w:r>
      <w:r w:rsidRPr="00AE31FE">
        <w:rPr>
          <w:caps w:val="0"/>
          <w:noProof/>
        </w:rPr>
        <w:t>Incident notification</w:t>
      </w:r>
      <w:r>
        <w:rPr>
          <w:noProof/>
        </w:rPr>
        <w:tab/>
      </w:r>
      <w:r>
        <w:rPr>
          <w:noProof/>
        </w:rPr>
        <w:fldChar w:fldCharType="begin"/>
      </w:r>
      <w:r>
        <w:rPr>
          <w:noProof/>
        </w:rPr>
        <w:instrText xml:space="preserve"> PAGEREF _Toc151727742 \h </w:instrText>
      </w:r>
      <w:r>
        <w:rPr>
          <w:noProof/>
        </w:rPr>
      </w:r>
      <w:r>
        <w:rPr>
          <w:noProof/>
        </w:rPr>
        <w:fldChar w:fldCharType="separate"/>
      </w:r>
      <w:r w:rsidR="00003088">
        <w:rPr>
          <w:noProof/>
        </w:rPr>
        <w:t>35</w:t>
      </w:r>
      <w:r>
        <w:rPr>
          <w:noProof/>
        </w:rPr>
        <w:fldChar w:fldCharType="end"/>
      </w:r>
    </w:p>
    <w:p w14:paraId="52C53639" w14:textId="767BFF4E" w:rsidR="00EB3A2F" w:rsidRDefault="00EB3A2F">
      <w:pPr>
        <w:pStyle w:val="TOC3"/>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 xml:space="preserve">What is a </w:t>
      </w:r>
      <w:r w:rsidRPr="00AE31FE">
        <w:rPr>
          <w:i/>
          <w:noProof/>
        </w:rPr>
        <w:t>notifiable incident</w:t>
      </w:r>
      <w:r>
        <w:rPr>
          <w:noProof/>
        </w:rPr>
        <w:tab/>
      </w:r>
      <w:r>
        <w:rPr>
          <w:noProof/>
        </w:rPr>
        <w:fldChar w:fldCharType="begin"/>
      </w:r>
      <w:r>
        <w:rPr>
          <w:noProof/>
        </w:rPr>
        <w:instrText xml:space="preserve"> PAGEREF _Toc151727743 \h </w:instrText>
      </w:r>
      <w:r>
        <w:rPr>
          <w:noProof/>
        </w:rPr>
      </w:r>
      <w:r>
        <w:rPr>
          <w:noProof/>
        </w:rPr>
        <w:fldChar w:fldCharType="separate"/>
      </w:r>
      <w:r w:rsidR="00003088">
        <w:rPr>
          <w:noProof/>
        </w:rPr>
        <w:t>35</w:t>
      </w:r>
      <w:r>
        <w:rPr>
          <w:noProof/>
        </w:rPr>
        <w:fldChar w:fldCharType="end"/>
      </w:r>
    </w:p>
    <w:p w14:paraId="72BE0252" w14:textId="6CE99424" w:rsidR="00EB3A2F" w:rsidRDefault="00EB3A2F">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 xml:space="preserve">What is a </w:t>
      </w:r>
      <w:r w:rsidRPr="00AE31FE">
        <w:rPr>
          <w:i/>
          <w:noProof/>
        </w:rPr>
        <w:t>serious injury or illness</w:t>
      </w:r>
      <w:r>
        <w:rPr>
          <w:noProof/>
        </w:rPr>
        <w:tab/>
      </w:r>
      <w:r>
        <w:rPr>
          <w:noProof/>
        </w:rPr>
        <w:fldChar w:fldCharType="begin"/>
      </w:r>
      <w:r>
        <w:rPr>
          <w:noProof/>
        </w:rPr>
        <w:instrText xml:space="preserve"> PAGEREF _Toc151727744 \h </w:instrText>
      </w:r>
      <w:r>
        <w:rPr>
          <w:noProof/>
        </w:rPr>
      </w:r>
      <w:r>
        <w:rPr>
          <w:noProof/>
        </w:rPr>
        <w:fldChar w:fldCharType="separate"/>
      </w:r>
      <w:r w:rsidR="00003088">
        <w:rPr>
          <w:noProof/>
        </w:rPr>
        <w:t>35</w:t>
      </w:r>
      <w:r>
        <w:rPr>
          <w:noProof/>
        </w:rPr>
        <w:fldChar w:fldCharType="end"/>
      </w:r>
    </w:p>
    <w:p w14:paraId="7E6BFDEB" w14:textId="0C177039" w:rsidR="00EB3A2F" w:rsidRDefault="00EB3A2F">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 xml:space="preserve">What is a </w:t>
      </w:r>
      <w:r w:rsidRPr="00AE31FE">
        <w:rPr>
          <w:i/>
          <w:noProof/>
        </w:rPr>
        <w:t>dangerous incident</w:t>
      </w:r>
      <w:r>
        <w:rPr>
          <w:noProof/>
        </w:rPr>
        <w:tab/>
      </w:r>
      <w:r>
        <w:rPr>
          <w:noProof/>
        </w:rPr>
        <w:fldChar w:fldCharType="begin"/>
      </w:r>
      <w:r>
        <w:rPr>
          <w:noProof/>
        </w:rPr>
        <w:instrText xml:space="preserve"> PAGEREF _Toc151727745 \h </w:instrText>
      </w:r>
      <w:r>
        <w:rPr>
          <w:noProof/>
        </w:rPr>
      </w:r>
      <w:r>
        <w:rPr>
          <w:noProof/>
        </w:rPr>
        <w:fldChar w:fldCharType="separate"/>
      </w:r>
      <w:r w:rsidR="00003088">
        <w:rPr>
          <w:noProof/>
        </w:rPr>
        <w:t>36</w:t>
      </w:r>
      <w:r>
        <w:rPr>
          <w:noProof/>
        </w:rPr>
        <w:fldChar w:fldCharType="end"/>
      </w:r>
    </w:p>
    <w:p w14:paraId="0FF92393" w14:textId="73C601E0" w:rsidR="00EB3A2F" w:rsidRDefault="00EB3A2F">
      <w:pPr>
        <w:pStyle w:val="TOC3"/>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Duty to notify of notifiable incidents</w:t>
      </w:r>
      <w:r>
        <w:rPr>
          <w:noProof/>
        </w:rPr>
        <w:tab/>
      </w:r>
      <w:r>
        <w:rPr>
          <w:noProof/>
        </w:rPr>
        <w:fldChar w:fldCharType="begin"/>
      </w:r>
      <w:r>
        <w:rPr>
          <w:noProof/>
        </w:rPr>
        <w:instrText xml:space="preserve"> PAGEREF _Toc151727746 \h </w:instrText>
      </w:r>
      <w:r>
        <w:rPr>
          <w:noProof/>
        </w:rPr>
      </w:r>
      <w:r>
        <w:rPr>
          <w:noProof/>
        </w:rPr>
        <w:fldChar w:fldCharType="separate"/>
      </w:r>
      <w:r w:rsidR="00003088">
        <w:rPr>
          <w:noProof/>
        </w:rPr>
        <w:t>37</w:t>
      </w:r>
      <w:r>
        <w:rPr>
          <w:noProof/>
        </w:rPr>
        <w:fldChar w:fldCharType="end"/>
      </w:r>
    </w:p>
    <w:p w14:paraId="63D673F9" w14:textId="363DD2BE" w:rsidR="00EB3A2F" w:rsidRDefault="00EB3A2F">
      <w:pPr>
        <w:pStyle w:val="TOC3"/>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Duty to preserve incident sites</w:t>
      </w:r>
      <w:r>
        <w:rPr>
          <w:noProof/>
        </w:rPr>
        <w:tab/>
      </w:r>
      <w:r>
        <w:rPr>
          <w:noProof/>
        </w:rPr>
        <w:fldChar w:fldCharType="begin"/>
      </w:r>
      <w:r>
        <w:rPr>
          <w:noProof/>
        </w:rPr>
        <w:instrText xml:space="preserve"> PAGEREF _Toc151727747 \h </w:instrText>
      </w:r>
      <w:r>
        <w:rPr>
          <w:noProof/>
        </w:rPr>
      </w:r>
      <w:r>
        <w:rPr>
          <w:noProof/>
        </w:rPr>
        <w:fldChar w:fldCharType="separate"/>
      </w:r>
      <w:r w:rsidR="00003088">
        <w:rPr>
          <w:noProof/>
        </w:rPr>
        <w:t>38</w:t>
      </w:r>
      <w:r>
        <w:rPr>
          <w:noProof/>
        </w:rPr>
        <w:fldChar w:fldCharType="end"/>
      </w:r>
    </w:p>
    <w:p w14:paraId="352C12CA" w14:textId="00C3208F"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t xml:space="preserve">Part 4 </w:t>
      </w:r>
      <w:r>
        <w:rPr>
          <w:rFonts w:asciiTheme="minorHAnsi" w:eastAsiaTheme="minorEastAsia" w:hAnsiTheme="minorHAnsi" w:cstheme="minorBidi"/>
          <w:b w:val="0"/>
          <w:caps w:val="0"/>
          <w:noProof/>
          <w:sz w:val="22"/>
          <w:szCs w:val="22"/>
          <w:lang w:eastAsia="en-AU"/>
        </w:rPr>
        <w:tab/>
      </w:r>
      <w:r w:rsidRPr="00AE31FE">
        <w:rPr>
          <w:caps w:val="0"/>
          <w:noProof/>
        </w:rPr>
        <w:t>Authorisations</w:t>
      </w:r>
      <w:r>
        <w:rPr>
          <w:noProof/>
        </w:rPr>
        <w:tab/>
      </w:r>
      <w:r>
        <w:rPr>
          <w:noProof/>
        </w:rPr>
        <w:fldChar w:fldCharType="begin"/>
      </w:r>
      <w:r>
        <w:rPr>
          <w:noProof/>
        </w:rPr>
        <w:instrText xml:space="preserve"> PAGEREF _Toc151727748 \h </w:instrText>
      </w:r>
      <w:r>
        <w:rPr>
          <w:noProof/>
        </w:rPr>
      </w:r>
      <w:r>
        <w:rPr>
          <w:noProof/>
        </w:rPr>
        <w:fldChar w:fldCharType="separate"/>
      </w:r>
      <w:r w:rsidR="00003088">
        <w:rPr>
          <w:noProof/>
        </w:rPr>
        <w:t>39</w:t>
      </w:r>
      <w:r>
        <w:rPr>
          <w:noProof/>
        </w:rPr>
        <w:fldChar w:fldCharType="end"/>
      </w:r>
    </w:p>
    <w:p w14:paraId="76D9A878" w14:textId="117C2A69" w:rsidR="00EB3A2F" w:rsidRDefault="00EB3A2F">
      <w:pPr>
        <w:pStyle w:val="TOC3"/>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 xml:space="preserve">Meaning of </w:t>
      </w:r>
      <w:r w:rsidRPr="00AE31FE">
        <w:rPr>
          <w:i/>
          <w:noProof/>
        </w:rPr>
        <w:t>authorised</w:t>
      </w:r>
      <w:r>
        <w:rPr>
          <w:noProof/>
        </w:rPr>
        <w:tab/>
      </w:r>
      <w:r>
        <w:rPr>
          <w:noProof/>
        </w:rPr>
        <w:fldChar w:fldCharType="begin"/>
      </w:r>
      <w:r>
        <w:rPr>
          <w:noProof/>
        </w:rPr>
        <w:instrText xml:space="preserve"> PAGEREF _Toc151727749 \h </w:instrText>
      </w:r>
      <w:r>
        <w:rPr>
          <w:noProof/>
        </w:rPr>
      </w:r>
      <w:r>
        <w:rPr>
          <w:noProof/>
        </w:rPr>
        <w:fldChar w:fldCharType="separate"/>
      </w:r>
      <w:r w:rsidR="00003088">
        <w:rPr>
          <w:noProof/>
        </w:rPr>
        <w:t>39</w:t>
      </w:r>
      <w:r>
        <w:rPr>
          <w:noProof/>
        </w:rPr>
        <w:fldChar w:fldCharType="end"/>
      </w:r>
    </w:p>
    <w:p w14:paraId="172102AD" w14:textId="674F9F7E" w:rsidR="00EB3A2F" w:rsidRDefault="00EB3A2F">
      <w:pPr>
        <w:pStyle w:val="TOC3"/>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Requirements for authorisation of workplaces</w:t>
      </w:r>
      <w:r>
        <w:rPr>
          <w:noProof/>
        </w:rPr>
        <w:tab/>
      </w:r>
      <w:r>
        <w:rPr>
          <w:noProof/>
        </w:rPr>
        <w:fldChar w:fldCharType="begin"/>
      </w:r>
      <w:r>
        <w:rPr>
          <w:noProof/>
        </w:rPr>
        <w:instrText xml:space="preserve"> PAGEREF _Toc151727750 \h </w:instrText>
      </w:r>
      <w:r>
        <w:rPr>
          <w:noProof/>
        </w:rPr>
      </w:r>
      <w:r>
        <w:rPr>
          <w:noProof/>
        </w:rPr>
        <w:fldChar w:fldCharType="separate"/>
      </w:r>
      <w:r w:rsidR="00003088">
        <w:rPr>
          <w:noProof/>
        </w:rPr>
        <w:t>39</w:t>
      </w:r>
      <w:r>
        <w:rPr>
          <w:noProof/>
        </w:rPr>
        <w:fldChar w:fldCharType="end"/>
      </w:r>
    </w:p>
    <w:p w14:paraId="68705CB8" w14:textId="3725473A" w:rsidR="00EB3A2F" w:rsidRDefault="00EB3A2F">
      <w:pPr>
        <w:pStyle w:val="TOC3"/>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Requirements for authorisation of plant or substance</w:t>
      </w:r>
      <w:r>
        <w:rPr>
          <w:noProof/>
        </w:rPr>
        <w:tab/>
      </w:r>
      <w:r>
        <w:rPr>
          <w:noProof/>
        </w:rPr>
        <w:fldChar w:fldCharType="begin"/>
      </w:r>
      <w:r>
        <w:rPr>
          <w:noProof/>
        </w:rPr>
        <w:instrText xml:space="preserve"> PAGEREF _Toc151727751 \h </w:instrText>
      </w:r>
      <w:r>
        <w:rPr>
          <w:noProof/>
        </w:rPr>
      </w:r>
      <w:r>
        <w:rPr>
          <w:noProof/>
        </w:rPr>
        <w:fldChar w:fldCharType="separate"/>
      </w:r>
      <w:r w:rsidR="00003088">
        <w:rPr>
          <w:noProof/>
        </w:rPr>
        <w:t>39</w:t>
      </w:r>
      <w:r>
        <w:rPr>
          <w:noProof/>
        </w:rPr>
        <w:fldChar w:fldCharType="end"/>
      </w:r>
    </w:p>
    <w:p w14:paraId="39A1EFB0" w14:textId="6EA4A386" w:rsidR="00EB3A2F" w:rsidRDefault="00EB3A2F">
      <w:pPr>
        <w:pStyle w:val="TOC3"/>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Requirements for authorisation of work</w:t>
      </w:r>
      <w:r>
        <w:rPr>
          <w:noProof/>
        </w:rPr>
        <w:tab/>
      </w:r>
      <w:r>
        <w:rPr>
          <w:noProof/>
        </w:rPr>
        <w:fldChar w:fldCharType="begin"/>
      </w:r>
      <w:r>
        <w:rPr>
          <w:noProof/>
        </w:rPr>
        <w:instrText xml:space="preserve"> PAGEREF _Toc151727752 \h </w:instrText>
      </w:r>
      <w:r>
        <w:rPr>
          <w:noProof/>
        </w:rPr>
      </w:r>
      <w:r>
        <w:rPr>
          <w:noProof/>
        </w:rPr>
        <w:fldChar w:fldCharType="separate"/>
      </w:r>
      <w:r w:rsidR="00003088">
        <w:rPr>
          <w:noProof/>
        </w:rPr>
        <w:t>40</w:t>
      </w:r>
      <w:r>
        <w:rPr>
          <w:noProof/>
        </w:rPr>
        <w:fldChar w:fldCharType="end"/>
      </w:r>
    </w:p>
    <w:p w14:paraId="1474FB8C" w14:textId="62DAE77E" w:rsidR="00EB3A2F" w:rsidRDefault="00EB3A2F">
      <w:pPr>
        <w:pStyle w:val="TOC3"/>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Requirements for prescribed qualifications or experience</w:t>
      </w:r>
      <w:r>
        <w:rPr>
          <w:noProof/>
        </w:rPr>
        <w:tab/>
      </w:r>
      <w:r>
        <w:rPr>
          <w:noProof/>
        </w:rPr>
        <w:fldChar w:fldCharType="begin"/>
      </w:r>
      <w:r>
        <w:rPr>
          <w:noProof/>
        </w:rPr>
        <w:instrText xml:space="preserve"> PAGEREF _Toc151727753 \h </w:instrText>
      </w:r>
      <w:r>
        <w:rPr>
          <w:noProof/>
        </w:rPr>
      </w:r>
      <w:r>
        <w:rPr>
          <w:noProof/>
        </w:rPr>
        <w:fldChar w:fldCharType="separate"/>
      </w:r>
      <w:r w:rsidR="00003088">
        <w:rPr>
          <w:noProof/>
        </w:rPr>
        <w:t>40</w:t>
      </w:r>
      <w:r>
        <w:rPr>
          <w:noProof/>
        </w:rPr>
        <w:fldChar w:fldCharType="end"/>
      </w:r>
    </w:p>
    <w:p w14:paraId="66E2DDB5" w14:textId="401C7818" w:rsidR="00EB3A2F" w:rsidRDefault="00EB3A2F">
      <w:pPr>
        <w:pStyle w:val="TOC3"/>
        <w:rPr>
          <w:rFonts w:asciiTheme="minorHAnsi" w:eastAsiaTheme="minorEastAsia" w:hAnsiTheme="minorHAnsi" w:cstheme="minorBidi"/>
          <w:noProof/>
          <w:sz w:val="22"/>
          <w:szCs w:val="22"/>
          <w:lang w:eastAsia="en-AU"/>
        </w:rPr>
      </w:pPr>
      <w:r>
        <w:rPr>
          <w:noProof/>
        </w:rPr>
        <w:lastRenderedPageBreak/>
        <w:t>45</w:t>
      </w:r>
      <w:r>
        <w:rPr>
          <w:rFonts w:asciiTheme="minorHAnsi" w:eastAsiaTheme="minorEastAsia" w:hAnsiTheme="minorHAnsi" w:cstheme="minorBidi"/>
          <w:noProof/>
          <w:sz w:val="22"/>
          <w:szCs w:val="22"/>
          <w:lang w:eastAsia="en-AU"/>
        </w:rPr>
        <w:tab/>
      </w:r>
      <w:r>
        <w:rPr>
          <w:noProof/>
        </w:rPr>
        <w:t>Requirement to comply with conditions of authorisation</w:t>
      </w:r>
      <w:r>
        <w:rPr>
          <w:noProof/>
        </w:rPr>
        <w:tab/>
      </w:r>
      <w:r>
        <w:rPr>
          <w:noProof/>
        </w:rPr>
        <w:fldChar w:fldCharType="begin"/>
      </w:r>
      <w:r>
        <w:rPr>
          <w:noProof/>
        </w:rPr>
        <w:instrText xml:space="preserve"> PAGEREF _Toc151727754 \h </w:instrText>
      </w:r>
      <w:r>
        <w:rPr>
          <w:noProof/>
        </w:rPr>
      </w:r>
      <w:r>
        <w:rPr>
          <w:noProof/>
        </w:rPr>
        <w:fldChar w:fldCharType="separate"/>
      </w:r>
      <w:r w:rsidR="00003088">
        <w:rPr>
          <w:noProof/>
        </w:rPr>
        <w:t>41</w:t>
      </w:r>
      <w:r>
        <w:rPr>
          <w:noProof/>
        </w:rPr>
        <w:fldChar w:fldCharType="end"/>
      </w:r>
    </w:p>
    <w:p w14:paraId="28605D45" w14:textId="431CA295"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t xml:space="preserve">Part 5 </w:t>
      </w:r>
      <w:r>
        <w:rPr>
          <w:rFonts w:asciiTheme="minorHAnsi" w:eastAsiaTheme="minorEastAsia" w:hAnsiTheme="minorHAnsi" w:cstheme="minorBidi"/>
          <w:b w:val="0"/>
          <w:caps w:val="0"/>
          <w:noProof/>
          <w:sz w:val="22"/>
          <w:szCs w:val="22"/>
          <w:lang w:eastAsia="en-AU"/>
        </w:rPr>
        <w:tab/>
      </w:r>
      <w:r w:rsidRPr="00AE31FE">
        <w:rPr>
          <w:caps w:val="0"/>
          <w:noProof/>
        </w:rPr>
        <w:t>Consultation, representation and participation</w:t>
      </w:r>
      <w:r>
        <w:rPr>
          <w:noProof/>
        </w:rPr>
        <w:tab/>
      </w:r>
      <w:r>
        <w:rPr>
          <w:noProof/>
        </w:rPr>
        <w:fldChar w:fldCharType="begin"/>
      </w:r>
      <w:r>
        <w:rPr>
          <w:noProof/>
        </w:rPr>
        <w:instrText xml:space="preserve"> PAGEREF _Toc151727755 \h </w:instrText>
      </w:r>
      <w:r>
        <w:rPr>
          <w:noProof/>
        </w:rPr>
      </w:r>
      <w:r>
        <w:rPr>
          <w:noProof/>
        </w:rPr>
        <w:fldChar w:fldCharType="separate"/>
      </w:r>
      <w:r w:rsidR="00003088">
        <w:rPr>
          <w:noProof/>
        </w:rPr>
        <w:t>42</w:t>
      </w:r>
      <w:r>
        <w:rPr>
          <w:noProof/>
        </w:rPr>
        <w:fldChar w:fldCharType="end"/>
      </w:r>
    </w:p>
    <w:p w14:paraId="13E6E4DB" w14:textId="62DF0536"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Consultation, co-operation and co-ordination between duty holders</w:t>
      </w:r>
      <w:r>
        <w:rPr>
          <w:noProof/>
        </w:rPr>
        <w:tab/>
      </w:r>
      <w:r>
        <w:rPr>
          <w:noProof/>
        </w:rPr>
        <w:fldChar w:fldCharType="begin"/>
      </w:r>
      <w:r>
        <w:rPr>
          <w:noProof/>
        </w:rPr>
        <w:instrText xml:space="preserve"> PAGEREF _Toc151727756 \h </w:instrText>
      </w:r>
      <w:r>
        <w:rPr>
          <w:noProof/>
        </w:rPr>
      </w:r>
      <w:r>
        <w:rPr>
          <w:noProof/>
        </w:rPr>
        <w:fldChar w:fldCharType="separate"/>
      </w:r>
      <w:r w:rsidR="00003088">
        <w:rPr>
          <w:noProof/>
        </w:rPr>
        <w:t>42</w:t>
      </w:r>
      <w:r>
        <w:rPr>
          <w:noProof/>
        </w:rPr>
        <w:fldChar w:fldCharType="end"/>
      </w:r>
    </w:p>
    <w:p w14:paraId="1BE64F4C" w14:textId="1450E5E1" w:rsidR="00EB3A2F" w:rsidRDefault="00EB3A2F">
      <w:pPr>
        <w:pStyle w:val="TOC3"/>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Duty to consult with other duty holders</w:t>
      </w:r>
      <w:r>
        <w:rPr>
          <w:noProof/>
        </w:rPr>
        <w:tab/>
      </w:r>
      <w:r>
        <w:rPr>
          <w:noProof/>
        </w:rPr>
        <w:fldChar w:fldCharType="begin"/>
      </w:r>
      <w:r>
        <w:rPr>
          <w:noProof/>
        </w:rPr>
        <w:instrText xml:space="preserve"> PAGEREF _Toc151727757 \h </w:instrText>
      </w:r>
      <w:r>
        <w:rPr>
          <w:noProof/>
        </w:rPr>
      </w:r>
      <w:r>
        <w:rPr>
          <w:noProof/>
        </w:rPr>
        <w:fldChar w:fldCharType="separate"/>
      </w:r>
      <w:r w:rsidR="00003088">
        <w:rPr>
          <w:noProof/>
        </w:rPr>
        <w:t>42</w:t>
      </w:r>
      <w:r>
        <w:rPr>
          <w:noProof/>
        </w:rPr>
        <w:fldChar w:fldCharType="end"/>
      </w:r>
    </w:p>
    <w:p w14:paraId="6D7CD0C0" w14:textId="69769879"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Consultation with workers</w:t>
      </w:r>
      <w:r>
        <w:rPr>
          <w:noProof/>
        </w:rPr>
        <w:tab/>
      </w:r>
      <w:r>
        <w:rPr>
          <w:noProof/>
        </w:rPr>
        <w:fldChar w:fldCharType="begin"/>
      </w:r>
      <w:r>
        <w:rPr>
          <w:noProof/>
        </w:rPr>
        <w:instrText xml:space="preserve"> PAGEREF _Toc151727758 \h </w:instrText>
      </w:r>
      <w:r>
        <w:rPr>
          <w:noProof/>
        </w:rPr>
      </w:r>
      <w:r>
        <w:rPr>
          <w:noProof/>
        </w:rPr>
        <w:fldChar w:fldCharType="separate"/>
      </w:r>
      <w:r w:rsidR="00003088">
        <w:rPr>
          <w:noProof/>
        </w:rPr>
        <w:t>42</w:t>
      </w:r>
      <w:r>
        <w:rPr>
          <w:noProof/>
        </w:rPr>
        <w:fldChar w:fldCharType="end"/>
      </w:r>
    </w:p>
    <w:p w14:paraId="68615427" w14:textId="57763791" w:rsidR="00EB3A2F" w:rsidRDefault="00EB3A2F">
      <w:pPr>
        <w:pStyle w:val="TOC3"/>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Duty to consult workers</w:t>
      </w:r>
      <w:r>
        <w:rPr>
          <w:noProof/>
        </w:rPr>
        <w:tab/>
      </w:r>
      <w:r>
        <w:rPr>
          <w:noProof/>
        </w:rPr>
        <w:fldChar w:fldCharType="begin"/>
      </w:r>
      <w:r>
        <w:rPr>
          <w:noProof/>
        </w:rPr>
        <w:instrText xml:space="preserve"> PAGEREF _Toc151727759 \h </w:instrText>
      </w:r>
      <w:r>
        <w:rPr>
          <w:noProof/>
        </w:rPr>
      </w:r>
      <w:r>
        <w:rPr>
          <w:noProof/>
        </w:rPr>
        <w:fldChar w:fldCharType="separate"/>
      </w:r>
      <w:r w:rsidR="00003088">
        <w:rPr>
          <w:noProof/>
        </w:rPr>
        <w:t>42</w:t>
      </w:r>
      <w:r>
        <w:rPr>
          <w:noProof/>
        </w:rPr>
        <w:fldChar w:fldCharType="end"/>
      </w:r>
    </w:p>
    <w:p w14:paraId="78E6467D" w14:textId="16A9AEE2" w:rsidR="00EB3A2F" w:rsidRDefault="00EB3A2F">
      <w:pPr>
        <w:pStyle w:val="TOC3"/>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Nature of consultation</w:t>
      </w:r>
      <w:r>
        <w:rPr>
          <w:noProof/>
        </w:rPr>
        <w:tab/>
      </w:r>
      <w:r>
        <w:rPr>
          <w:noProof/>
        </w:rPr>
        <w:fldChar w:fldCharType="begin"/>
      </w:r>
      <w:r>
        <w:rPr>
          <w:noProof/>
        </w:rPr>
        <w:instrText xml:space="preserve"> PAGEREF _Toc151727760 \h </w:instrText>
      </w:r>
      <w:r>
        <w:rPr>
          <w:noProof/>
        </w:rPr>
      </w:r>
      <w:r>
        <w:rPr>
          <w:noProof/>
        </w:rPr>
        <w:fldChar w:fldCharType="separate"/>
      </w:r>
      <w:r w:rsidR="00003088">
        <w:rPr>
          <w:noProof/>
        </w:rPr>
        <w:t>42</w:t>
      </w:r>
      <w:r>
        <w:rPr>
          <w:noProof/>
        </w:rPr>
        <w:fldChar w:fldCharType="end"/>
      </w:r>
    </w:p>
    <w:p w14:paraId="352B1FF3" w14:textId="48E137D0" w:rsidR="00EB3A2F" w:rsidRDefault="00EB3A2F">
      <w:pPr>
        <w:pStyle w:val="TOC3"/>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When consultation is required</w:t>
      </w:r>
      <w:r>
        <w:rPr>
          <w:noProof/>
        </w:rPr>
        <w:tab/>
      </w:r>
      <w:r>
        <w:rPr>
          <w:noProof/>
        </w:rPr>
        <w:fldChar w:fldCharType="begin"/>
      </w:r>
      <w:r>
        <w:rPr>
          <w:noProof/>
        </w:rPr>
        <w:instrText xml:space="preserve"> PAGEREF _Toc151727761 \h </w:instrText>
      </w:r>
      <w:r>
        <w:rPr>
          <w:noProof/>
        </w:rPr>
      </w:r>
      <w:r>
        <w:rPr>
          <w:noProof/>
        </w:rPr>
        <w:fldChar w:fldCharType="separate"/>
      </w:r>
      <w:r w:rsidR="00003088">
        <w:rPr>
          <w:noProof/>
        </w:rPr>
        <w:t>43</w:t>
      </w:r>
      <w:r>
        <w:rPr>
          <w:noProof/>
        </w:rPr>
        <w:fldChar w:fldCharType="end"/>
      </w:r>
    </w:p>
    <w:p w14:paraId="52756E8A" w14:textId="0D43DEB1"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Health and safety representatives</w:t>
      </w:r>
      <w:r>
        <w:rPr>
          <w:noProof/>
        </w:rPr>
        <w:tab/>
      </w:r>
      <w:r>
        <w:rPr>
          <w:noProof/>
        </w:rPr>
        <w:fldChar w:fldCharType="begin"/>
      </w:r>
      <w:r>
        <w:rPr>
          <w:noProof/>
        </w:rPr>
        <w:instrText xml:space="preserve"> PAGEREF _Toc151727762 \h </w:instrText>
      </w:r>
      <w:r>
        <w:rPr>
          <w:noProof/>
        </w:rPr>
      </w:r>
      <w:r>
        <w:rPr>
          <w:noProof/>
        </w:rPr>
        <w:fldChar w:fldCharType="separate"/>
      </w:r>
      <w:r w:rsidR="00003088">
        <w:rPr>
          <w:noProof/>
        </w:rPr>
        <w:t>44</w:t>
      </w:r>
      <w:r>
        <w:rPr>
          <w:noProof/>
        </w:rPr>
        <w:fldChar w:fldCharType="end"/>
      </w:r>
    </w:p>
    <w:p w14:paraId="7E1E85FC" w14:textId="7471228A"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1</w:t>
      </w:r>
      <w:r>
        <w:rPr>
          <w:rFonts w:asciiTheme="minorHAnsi" w:eastAsiaTheme="minorEastAsia" w:hAnsiTheme="minorHAnsi" w:cstheme="minorBidi"/>
          <w:b w:val="0"/>
          <w:noProof/>
          <w:sz w:val="22"/>
          <w:szCs w:val="22"/>
          <w:lang w:eastAsia="en-AU"/>
        </w:rPr>
        <w:tab/>
      </w:r>
      <w:r>
        <w:rPr>
          <w:noProof/>
        </w:rPr>
        <w:t>Request for election of health and safety representatives</w:t>
      </w:r>
      <w:r>
        <w:rPr>
          <w:noProof/>
        </w:rPr>
        <w:tab/>
      </w:r>
      <w:r>
        <w:rPr>
          <w:noProof/>
        </w:rPr>
        <w:fldChar w:fldCharType="begin"/>
      </w:r>
      <w:r>
        <w:rPr>
          <w:noProof/>
        </w:rPr>
        <w:instrText xml:space="preserve"> PAGEREF _Toc151727763 \h </w:instrText>
      </w:r>
      <w:r>
        <w:rPr>
          <w:noProof/>
        </w:rPr>
      </w:r>
      <w:r>
        <w:rPr>
          <w:noProof/>
        </w:rPr>
        <w:fldChar w:fldCharType="separate"/>
      </w:r>
      <w:r w:rsidR="00003088">
        <w:rPr>
          <w:noProof/>
        </w:rPr>
        <w:t>44</w:t>
      </w:r>
      <w:r>
        <w:rPr>
          <w:noProof/>
        </w:rPr>
        <w:fldChar w:fldCharType="end"/>
      </w:r>
    </w:p>
    <w:p w14:paraId="74071D4A" w14:textId="44B078AA" w:rsidR="00EB3A2F" w:rsidRDefault="00EB3A2F">
      <w:pPr>
        <w:pStyle w:val="TOC3"/>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Request for election of health and safety representative</w:t>
      </w:r>
      <w:r>
        <w:rPr>
          <w:noProof/>
        </w:rPr>
        <w:tab/>
      </w:r>
      <w:r>
        <w:rPr>
          <w:noProof/>
        </w:rPr>
        <w:fldChar w:fldCharType="begin"/>
      </w:r>
      <w:r>
        <w:rPr>
          <w:noProof/>
        </w:rPr>
        <w:instrText xml:space="preserve"> PAGEREF _Toc151727764 \h </w:instrText>
      </w:r>
      <w:r>
        <w:rPr>
          <w:noProof/>
        </w:rPr>
      </w:r>
      <w:r>
        <w:rPr>
          <w:noProof/>
        </w:rPr>
        <w:fldChar w:fldCharType="separate"/>
      </w:r>
      <w:r w:rsidR="00003088">
        <w:rPr>
          <w:noProof/>
        </w:rPr>
        <w:t>44</w:t>
      </w:r>
      <w:r>
        <w:rPr>
          <w:noProof/>
        </w:rPr>
        <w:fldChar w:fldCharType="end"/>
      </w:r>
    </w:p>
    <w:p w14:paraId="4FFB8CC1" w14:textId="6870F3C7"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2</w:t>
      </w:r>
      <w:r>
        <w:rPr>
          <w:rFonts w:asciiTheme="minorHAnsi" w:eastAsiaTheme="minorEastAsia" w:hAnsiTheme="minorHAnsi" w:cstheme="minorBidi"/>
          <w:b w:val="0"/>
          <w:noProof/>
          <w:sz w:val="22"/>
          <w:szCs w:val="22"/>
          <w:lang w:eastAsia="en-AU"/>
        </w:rPr>
        <w:tab/>
      </w:r>
      <w:r>
        <w:rPr>
          <w:noProof/>
        </w:rPr>
        <w:t>Determination of work groups</w:t>
      </w:r>
      <w:r>
        <w:rPr>
          <w:noProof/>
        </w:rPr>
        <w:tab/>
      </w:r>
      <w:r>
        <w:rPr>
          <w:noProof/>
        </w:rPr>
        <w:fldChar w:fldCharType="begin"/>
      </w:r>
      <w:r>
        <w:rPr>
          <w:noProof/>
        </w:rPr>
        <w:instrText xml:space="preserve"> PAGEREF _Toc151727765 \h </w:instrText>
      </w:r>
      <w:r>
        <w:rPr>
          <w:noProof/>
        </w:rPr>
      </w:r>
      <w:r>
        <w:rPr>
          <w:noProof/>
        </w:rPr>
        <w:fldChar w:fldCharType="separate"/>
      </w:r>
      <w:r w:rsidR="00003088">
        <w:rPr>
          <w:noProof/>
        </w:rPr>
        <w:t>44</w:t>
      </w:r>
      <w:r>
        <w:rPr>
          <w:noProof/>
        </w:rPr>
        <w:fldChar w:fldCharType="end"/>
      </w:r>
    </w:p>
    <w:p w14:paraId="00539F1C" w14:textId="01D6BE04" w:rsidR="00EB3A2F" w:rsidRDefault="00EB3A2F">
      <w:pPr>
        <w:pStyle w:val="TOC3"/>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Determination of work groups</w:t>
      </w:r>
      <w:r>
        <w:rPr>
          <w:noProof/>
        </w:rPr>
        <w:tab/>
      </w:r>
      <w:r>
        <w:rPr>
          <w:noProof/>
        </w:rPr>
        <w:fldChar w:fldCharType="begin"/>
      </w:r>
      <w:r>
        <w:rPr>
          <w:noProof/>
        </w:rPr>
        <w:instrText xml:space="preserve"> PAGEREF _Toc151727766 \h </w:instrText>
      </w:r>
      <w:r>
        <w:rPr>
          <w:noProof/>
        </w:rPr>
      </w:r>
      <w:r>
        <w:rPr>
          <w:noProof/>
        </w:rPr>
        <w:fldChar w:fldCharType="separate"/>
      </w:r>
      <w:r w:rsidR="00003088">
        <w:rPr>
          <w:noProof/>
        </w:rPr>
        <w:t>44</w:t>
      </w:r>
      <w:r>
        <w:rPr>
          <w:noProof/>
        </w:rPr>
        <w:fldChar w:fldCharType="end"/>
      </w:r>
    </w:p>
    <w:p w14:paraId="230BA43B" w14:textId="27509913" w:rsidR="00EB3A2F" w:rsidRDefault="00EB3A2F">
      <w:pPr>
        <w:pStyle w:val="TOC3"/>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Negotiations for agreement for work group</w:t>
      </w:r>
      <w:r>
        <w:rPr>
          <w:noProof/>
        </w:rPr>
        <w:tab/>
      </w:r>
      <w:r>
        <w:rPr>
          <w:noProof/>
        </w:rPr>
        <w:fldChar w:fldCharType="begin"/>
      </w:r>
      <w:r>
        <w:rPr>
          <w:noProof/>
        </w:rPr>
        <w:instrText xml:space="preserve"> PAGEREF _Toc151727767 \h </w:instrText>
      </w:r>
      <w:r>
        <w:rPr>
          <w:noProof/>
        </w:rPr>
      </w:r>
      <w:r>
        <w:rPr>
          <w:noProof/>
        </w:rPr>
        <w:fldChar w:fldCharType="separate"/>
      </w:r>
      <w:r w:rsidR="00003088">
        <w:rPr>
          <w:noProof/>
        </w:rPr>
        <w:t>45</w:t>
      </w:r>
      <w:r>
        <w:rPr>
          <w:noProof/>
        </w:rPr>
        <w:fldChar w:fldCharType="end"/>
      </w:r>
    </w:p>
    <w:p w14:paraId="10A8219D" w14:textId="4904E706" w:rsidR="00EB3A2F" w:rsidRDefault="00EB3A2F">
      <w:pPr>
        <w:pStyle w:val="TOC3"/>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Notice to workers</w:t>
      </w:r>
      <w:r>
        <w:rPr>
          <w:noProof/>
        </w:rPr>
        <w:tab/>
      </w:r>
      <w:r>
        <w:rPr>
          <w:noProof/>
        </w:rPr>
        <w:fldChar w:fldCharType="begin"/>
      </w:r>
      <w:r>
        <w:rPr>
          <w:noProof/>
        </w:rPr>
        <w:instrText xml:space="preserve"> PAGEREF _Toc151727768 \h </w:instrText>
      </w:r>
      <w:r>
        <w:rPr>
          <w:noProof/>
        </w:rPr>
      </w:r>
      <w:r>
        <w:rPr>
          <w:noProof/>
        </w:rPr>
        <w:fldChar w:fldCharType="separate"/>
      </w:r>
      <w:r w:rsidR="00003088">
        <w:rPr>
          <w:noProof/>
        </w:rPr>
        <w:t>46</w:t>
      </w:r>
      <w:r>
        <w:rPr>
          <w:noProof/>
        </w:rPr>
        <w:fldChar w:fldCharType="end"/>
      </w:r>
    </w:p>
    <w:p w14:paraId="1D1E2C0D" w14:textId="48241724" w:rsidR="00EB3A2F" w:rsidRDefault="00EB3A2F">
      <w:pPr>
        <w:pStyle w:val="TOC3"/>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Failure of negotiations</w:t>
      </w:r>
      <w:r>
        <w:rPr>
          <w:noProof/>
        </w:rPr>
        <w:tab/>
      </w:r>
      <w:r>
        <w:rPr>
          <w:noProof/>
        </w:rPr>
        <w:fldChar w:fldCharType="begin"/>
      </w:r>
      <w:r>
        <w:rPr>
          <w:noProof/>
        </w:rPr>
        <w:instrText xml:space="preserve"> PAGEREF _Toc151727769 \h </w:instrText>
      </w:r>
      <w:r>
        <w:rPr>
          <w:noProof/>
        </w:rPr>
      </w:r>
      <w:r>
        <w:rPr>
          <w:noProof/>
        </w:rPr>
        <w:fldChar w:fldCharType="separate"/>
      </w:r>
      <w:r w:rsidR="00003088">
        <w:rPr>
          <w:noProof/>
        </w:rPr>
        <w:t>46</w:t>
      </w:r>
      <w:r>
        <w:rPr>
          <w:noProof/>
        </w:rPr>
        <w:fldChar w:fldCharType="end"/>
      </w:r>
    </w:p>
    <w:p w14:paraId="298CA20D" w14:textId="17F3E271"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3</w:t>
      </w:r>
      <w:r>
        <w:rPr>
          <w:rFonts w:asciiTheme="minorHAnsi" w:eastAsiaTheme="minorEastAsia" w:hAnsiTheme="minorHAnsi" w:cstheme="minorBidi"/>
          <w:b w:val="0"/>
          <w:noProof/>
          <w:sz w:val="22"/>
          <w:szCs w:val="22"/>
          <w:lang w:eastAsia="en-AU"/>
        </w:rPr>
        <w:tab/>
      </w:r>
      <w:r>
        <w:rPr>
          <w:noProof/>
        </w:rPr>
        <w:t>Multiple-business work groups</w:t>
      </w:r>
      <w:r>
        <w:rPr>
          <w:noProof/>
        </w:rPr>
        <w:tab/>
      </w:r>
      <w:r>
        <w:rPr>
          <w:noProof/>
        </w:rPr>
        <w:fldChar w:fldCharType="begin"/>
      </w:r>
      <w:r>
        <w:rPr>
          <w:noProof/>
        </w:rPr>
        <w:instrText xml:space="preserve"> PAGEREF _Toc151727770 \h </w:instrText>
      </w:r>
      <w:r>
        <w:rPr>
          <w:noProof/>
        </w:rPr>
      </w:r>
      <w:r>
        <w:rPr>
          <w:noProof/>
        </w:rPr>
        <w:fldChar w:fldCharType="separate"/>
      </w:r>
      <w:r w:rsidR="00003088">
        <w:rPr>
          <w:noProof/>
        </w:rPr>
        <w:t>47</w:t>
      </w:r>
      <w:r>
        <w:rPr>
          <w:noProof/>
        </w:rPr>
        <w:fldChar w:fldCharType="end"/>
      </w:r>
    </w:p>
    <w:p w14:paraId="13319076" w14:textId="58F62E4B" w:rsidR="00EB3A2F" w:rsidRDefault="00EB3A2F">
      <w:pPr>
        <w:pStyle w:val="TOC3"/>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Determination of work groups of multiple businesses</w:t>
      </w:r>
      <w:r>
        <w:rPr>
          <w:noProof/>
        </w:rPr>
        <w:tab/>
      </w:r>
      <w:r>
        <w:rPr>
          <w:noProof/>
        </w:rPr>
        <w:fldChar w:fldCharType="begin"/>
      </w:r>
      <w:r>
        <w:rPr>
          <w:noProof/>
        </w:rPr>
        <w:instrText xml:space="preserve"> PAGEREF _Toc151727771 \h </w:instrText>
      </w:r>
      <w:r>
        <w:rPr>
          <w:noProof/>
        </w:rPr>
      </w:r>
      <w:r>
        <w:rPr>
          <w:noProof/>
        </w:rPr>
        <w:fldChar w:fldCharType="separate"/>
      </w:r>
      <w:r w:rsidR="00003088">
        <w:rPr>
          <w:noProof/>
        </w:rPr>
        <w:t>47</w:t>
      </w:r>
      <w:r>
        <w:rPr>
          <w:noProof/>
        </w:rPr>
        <w:fldChar w:fldCharType="end"/>
      </w:r>
    </w:p>
    <w:p w14:paraId="6F7FBA22" w14:textId="75D03BBF" w:rsidR="00EB3A2F" w:rsidRDefault="00EB3A2F">
      <w:pPr>
        <w:pStyle w:val="TOC3"/>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Negotiation of agreement for work groups of multiple businesses</w:t>
      </w:r>
      <w:r>
        <w:rPr>
          <w:noProof/>
        </w:rPr>
        <w:tab/>
      </w:r>
      <w:r>
        <w:rPr>
          <w:noProof/>
        </w:rPr>
        <w:fldChar w:fldCharType="begin"/>
      </w:r>
      <w:r>
        <w:rPr>
          <w:noProof/>
        </w:rPr>
        <w:instrText xml:space="preserve"> PAGEREF _Toc151727772 \h </w:instrText>
      </w:r>
      <w:r>
        <w:rPr>
          <w:noProof/>
        </w:rPr>
      </w:r>
      <w:r>
        <w:rPr>
          <w:noProof/>
        </w:rPr>
        <w:fldChar w:fldCharType="separate"/>
      </w:r>
      <w:r w:rsidR="00003088">
        <w:rPr>
          <w:noProof/>
        </w:rPr>
        <w:t>48</w:t>
      </w:r>
      <w:r>
        <w:rPr>
          <w:noProof/>
        </w:rPr>
        <w:fldChar w:fldCharType="end"/>
      </w:r>
    </w:p>
    <w:p w14:paraId="12149E32" w14:textId="63D337AD" w:rsidR="00EB3A2F" w:rsidRDefault="00EB3A2F">
      <w:pPr>
        <w:pStyle w:val="TOC3"/>
        <w:rPr>
          <w:rFonts w:asciiTheme="minorHAnsi" w:eastAsiaTheme="minorEastAsia" w:hAnsiTheme="minorHAnsi" w:cstheme="minorBidi"/>
          <w:noProof/>
          <w:sz w:val="22"/>
          <w:szCs w:val="22"/>
          <w:lang w:eastAsia="en-AU"/>
        </w:rPr>
      </w:pPr>
      <w:r>
        <w:rPr>
          <w:noProof/>
        </w:rPr>
        <w:t>57</w:t>
      </w:r>
      <w:r>
        <w:rPr>
          <w:rFonts w:asciiTheme="minorHAnsi" w:eastAsiaTheme="minorEastAsia" w:hAnsiTheme="minorHAnsi" w:cstheme="minorBidi"/>
          <w:noProof/>
          <w:sz w:val="22"/>
          <w:szCs w:val="22"/>
          <w:lang w:eastAsia="en-AU"/>
        </w:rPr>
        <w:tab/>
      </w:r>
      <w:r>
        <w:rPr>
          <w:noProof/>
        </w:rPr>
        <w:t>Notice to workers</w:t>
      </w:r>
      <w:r>
        <w:rPr>
          <w:noProof/>
        </w:rPr>
        <w:tab/>
      </w:r>
      <w:r>
        <w:rPr>
          <w:noProof/>
        </w:rPr>
        <w:fldChar w:fldCharType="begin"/>
      </w:r>
      <w:r>
        <w:rPr>
          <w:noProof/>
        </w:rPr>
        <w:instrText xml:space="preserve"> PAGEREF _Toc151727773 \h </w:instrText>
      </w:r>
      <w:r>
        <w:rPr>
          <w:noProof/>
        </w:rPr>
      </w:r>
      <w:r>
        <w:rPr>
          <w:noProof/>
        </w:rPr>
        <w:fldChar w:fldCharType="separate"/>
      </w:r>
      <w:r w:rsidR="00003088">
        <w:rPr>
          <w:noProof/>
        </w:rPr>
        <w:t>49</w:t>
      </w:r>
      <w:r>
        <w:rPr>
          <w:noProof/>
        </w:rPr>
        <w:fldChar w:fldCharType="end"/>
      </w:r>
    </w:p>
    <w:p w14:paraId="3C0590BF" w14:textId="14A1DCA3" w:rsidR="00EB3A2F" w:rsidRDefault="00EB3A2F">
      <w:pPr>
        <w:pStyle w:val="TOC3"/>
        <w:rPr>
          <w:rFonts w:asciiTheme="minorHAnsi" w:eastAsiaTheme="minorEastAsia" w:hAnsiTheme="minorHAnsi" w:cstheme="minorBidi"/>
          <w:noProof/>
          <w:sz w:val="22"/>
          <w:szCs w:val="22"/>
          <w:lang w:eastAsia="en-AU"/>
        </w:rPr>
      </w:pPr>
      <w:r>
        <w:rPr>
          <w:noProof/>
        </w:rPr>
        <w:t>58</w:t>
      </w:r>
      <w:r>
        <w:rPr>
          <w:rFonts w:asciiTheme="minorHAnsi" w:eastAsiaTheme="minorEastAsia" w:hAnsiTheme="minorHAnsi" w:cstheme="minorBidi"/>
          <w:noProof/>
          <w:sz w:val="22"/>
          <w:szCs w:val="22"/>
          <w:lang w:eastAsia="en-AU"/>
        </w:rPr>
        <w:tab/>
      </w:r>
      <w:r>
        <w:rPr>
          <w:noProof/>
        </w:rPr>
        <w:t>Withdrawal from negotiations or agreement involving multiple businesses</w:t>
      </w:r>
      <w:r>
        <w:rPr>
          <w:noProof/>
        </w:rPr>
        <w:tab/>
      </w:r>
      <w:r>
        <w:rPr>
          <w:noProof/>
        </w:rPr>
        <w:fldChar w:fldCharType="begin"/>
      </w:r>
      <w:r>
        <w:rPr>
          <w:noProof/>
        </w:rPr>
        <w:instrText xml:space="preserve"> PAGEREF _Toc151727774 \h </w:instrText>
      </w:r>
      <w:r>
        <w:rPr>
          <w:noProof/>
        </w:rPr>
      </w:r>
      <w:r>
        <w:rPr>
          <w:noProof/>
        </w:rPr>
        <w:fldChar w:fldCharType="separate"/>
      </w:r>
      <w:r w:rsidR="00003088">
        <w:rPr>
          <w:noProof/>
        </w:rPr>
        <w:t>49</w:t>
      </w:r>
      <w:r>
        <w:rPr>
          <w:noProof/>
        </w:rPr>
        <w:fldChar w:fldCharType="end"/>
      </w:r>
    </w:p>
    <w:p w14:paraId="3C8ECC26" w14:textId="51391039" w:rsidR="00EB3A2F" w:rsidRDefault="00EB3A2F">
      <w:pPr>
        <w:pStyle w:val="TOC3"/>
        <w:rPr>
          <w:rFonts w:asciiTheme="minorHAnsi" w:eastAsiaTheme="minorEastAsia" w:hAnsiTheme="minorHAnsi" w:cstheme="minorBidi"/>
          <w:noProof/>
          <w:sz w:val="22"/>
          <w:szCs w:val="22"/>
          <w:lang w:eastAsia="en-AU"/>
        </w:rPr>
      </w:pPr>
      <w:r>
        <w:rPr>
          <w:noProof/>
        </w:rPr>
        <w:t>59</w:t>
      </w:r>
      <w:r>
        <w:rPr>
          <w:rFonts w:asciiTheme="minorHAnsi" w:eastAsiaTheme="minorEastAsia" w:hAnsiTheme="minorHAnsi" w:cstheme="minorBidi"/>
          <w:noProof/>
          <w:sz w:val="22"/>
          <w:szCs w:val="22"/>
          <w:lang w:eastAsia="en-AU"/>
        </w:rPr>
        <w:tab/>
      </w:r>
      <w:r>
        <w:rPr>
          <w:noProof/>
        </w:rPr>
        <w:t>Effect of Subdivision on other arrangements</w:t>
      </w:r>
      <w:r>
        <w:rPr>
          <w:noProof/>
        </w:rPr>
        <w:tab/>
      </w:r>
      <w:r>
        <w:rPr>
          <w:noProof/>
        </w:rPr>
        <w:fldChar w:fldCharType="begin"/>
      </w:r>
      <w:r>
        <w:rPr>
          <w:noProof/>
        </w:rPr>
        <w:instrText xml:space="preserve"> PAGEREF _Toc151727775 \h </w:instrText>
      </w:r>
      <w:r>
        <w:rPr>
          <w:noProof/>
        </w:rPr>
      </w:r>
      <w:r>
        <w:rPr>
          <w:noProof/>
        </w:rPr>
        <w:fldChar w:fldCharType="separate"/>
      </w:r>
      <w:r w:rsidR="00003088">
        <w:rPr>
          <w:noProof/>
        </w:rPr>
        <w:t>50</w:t>
      </w:r>
      <w:r>
        <w:rPr>
          <w:noProof/>
        </w:rPr>
        <w:fldChar w:fldCharType="end"/>
      </w:r>
    </w:p>
    <w:p w14:paraId="4D3AA2B3" w14:textId="74A1D8EF"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4</w:t>
      </w:r>
      <w:r>
        <w:rPr>
          <w:rFonts w:asciiTheme="minorHAnsi" w:eastAsiaTheme="minorEastAsia" w:hAnsiTheme="minorHAnsi" w:cstheme="minorBidi"/>
          <w:b w:val="0"/>
          <w:noProof/>
          <w:sz w:val="22"/>
          <w:szCs w:val="22"/>
          <w:lang w:eastAsia="en-AU"/>
        </w:rPr>
        <w:tab/>
      </w:r>
      <w:r>
        <w:rPr>
          <w:noProof/>
        </w:rPr>
        <w:t>Election of health and safety representatives</w:t>
      </w:r>
      <w:r>
        <w:rPr>
          <w:noProof/>
        </w:rPr>
        <w:tab/>
      </w:r>
      <w:r>
        <w:rPr>
          <w:noProof/>
        </w:rPr>
        <w:fldChar w:fldCharType="begin"/>
      </w:r>
      <w:r>
        <w:rPr>
          <w:noProof/>
        </w:rPr>
        <w:instrText xml:space="preserve"> PAGEREF _Toc151727776 \h </w:instrText>
      </w:r>
      <w:r>
        <w:rPr>
          <w:noProof/>
        </w:rPr>
      </w:r>
      <w:r>
        <w:rPr>
          <w:noProof/>
        </w:rPr>
        <w:fldChar w:fldCharType="separate"/>
      </w:r>
      <w:r w:rsidR="00003088">
        <w:rPr>
          <w:noProof/>
        </w:rPr>
        <w:t>50</w:t>
      </w:r>
      <w:r>
        <w:rPr>
          <w:noProof/>
        </w:rPr>
        <w:fldChar w:fldCharType="end"/>
      </w:r>
    </w:p>
    <w:p w14:paraId="5D807F26" w14:textId="722F4527" w:rsidR="00EB3A2F" w:rsidRDefault="00EB3A2F">
      <w:pPr>
        <w:pStyle w:val="TOC3"/>
        <w:rPr>
          <w:rFonts w:asciiTheme="minorHAnsi" w:eastAsiaTheme="minorEastAsia" w:hAnsiTheme="minorHAnsi" w:cstheme="minorBidi"/>
          <w:noProof/>
          <w:sz w:val="22"/>
          <w:szCs w:val="22"/>
          <w:lang w:eastAsia="en-AU"/>
        </w:rPr>
      </w:pPr>
      <w:r>
        <w:rPr>
          <w:noProof/>
        </w:rPr>
        <w:t>60</w:t>
      </w:r>
      <w:r>
        <w:rPr>
          <w:rFonts w:asciiTheme="minorHAnsi" w:eastAsiaTheme="minorEastAsia" w:hAnsiTheme="minorHAnsi" w:cstheme="minorBidi"/>
          <w:noProof/>
          <w:sz w:val="22"/>
          <w:szCs w:val="22"/>
          <w:lang w:eastAsia="en-AU"/>
        </w:rPr>
        <w:tab/>
      </w:r>
      <w:r>
        <w:rPr>
          <w:noProof/>
        </w:rPr>
        <w:t>Eligibility to be elected</w:t>
      </w:r>
      <w:r>
        <w:rPr>
          <w:noProof/>
        </w:rPr>
        <w:tab/>
      </w:r>
      <w:r>
        <w:rPr>
          <w:noProof/>
        </w:rPr>
        <w:fldChar w:fldCharType="begin"/>
      </w:r>
      <w:r>
        <w:rPr>
          <w:noProof/>
        </w:rPr>
        <w:instrText xml:space="preserve"> PAGEREF _Toc151727777 \h </w:instrText>
      </w:r>
      <w:r>
        <w:rPr>
          <w:noProof/>
        </w:rPr>
      </w:r>
      <w:r>
        <w:rPr>
          <w:noProof/>
        </w:rPr>
        <w:fldChar w:fldCharType="separate"/>
      </w:r>
      <w:r w:rsidR="00003088">
        <w:rPr>
          <w:noProof/>
        </w:rPr>
        <w:t>50</w:t>
      </w:r>
      <w:r>
        <w:rPr>
          <w:noProof/>
        </w:rPr>
        <w:fldChar w:fldCharType="end"/>
      </w:r>
    </w:p>
    <w:p w14:paraId="259AB1A5" w14:textId="42C47B7B" w:rsidR="00EB3A2F" w:rsidRDefault="00EB3A2F">
      <w:pPr>
        <w:pStyle w:val="TOC3"/>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Procedure for election of health and safety representatives</w:t>
      </w:r>
      <w:r>
        <w:rPr>
          <w:noProof/>
        </w:rPr>
        <w:tab/>
      </w:r>
      <w:r>
        <w:rPr>
          <w:noProof/>
        </w:rPr>
        <w:fldChar w:fldCharType="begin"/>
      </w:r>
      <w:r>
        <w:rPr>
          <w:noProof/>
        </w:rPr>
        <w:instrText xml:space="preserve"> PAGEREF _Toc151727778 \h </w:instrText>
      </w:r>
      <w:r>
        <w:rPr>
          <w:noProof/>
        </w:rPr>
      </w:r>
      <w:r>
        <w:rPr>
          <w:noProof/>
        </w:rPr>
        <w:fldChar w:fldCharType="separate"/>
      </w:r>
      <w:r w:rsidR="00003088">
        <w:rPr>
          <w:noProof/>
        </w:rPr>
        <w:t>50</w:t>
      </w:r>
      <w:r>
        <w:rPr>
          <w:noProof/>
        </w:rPr>
        <w:fldChar w:fldCharType="end"/>
      </w:r>
    </w:p>
    <w:p w14:paraId="3A9DBC71" w14:textId="5CBCE4C5" w:rsidR="00EB3A2F" w:rsidRDefault="00EB3A2F">
      <w:pPr>
        <w:pStyle w:val="TOC3"/>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Eligibility to vote</w:t>
      </w:r>
      <w:r>
        <w:rPr>
          <w:noProof/>
        </w:rPr>
        <w:tab/>
      </w:r>
      <w:r>
        <w:rPr>
          <w:noProof/>
        </w:rPr>
        <w:fldChar w:fldCharType="begin"/>
      </w:r>
      <w:r>
        <w:rPr>
          <w:noProof/>
        </w:rPr>
        <w:instrText xml:space="preserve"> PAGEREF _Toc151727779 \h </w:instrText>
      </w:r>
      <w:r>
        <w:rPr>
          <w:noProof/>
        </w:rPr>
      </w:r>
      <w:r>
        <w:rPr>
          <w:noProof/>
        </w:rPr>
        <w:fldChar w:fldCharType="separate"/>
      </w:r>
      <w:r w:rsidR="00003088">
        <w:rPr>
          <w:noProof/>
        </w:rPr>
        <w:t>51</w:t>
      </w:r>
      <w:r>
        <w:rPr>
          <w:noProof/>
        </w:rPr>
        <w:fldChar w:fldCharType="end"/>
      </w:r>
    </w:p>
    <w:p w14:paraId="5053090D" w14:textId="25AAFE08" w:rsidR="00EB3A2F" w:rsidRDefault="00EB3A2F">
      <w:pPr>
        <w:pStyle w:val="TOC3"/>
        <w:rPr>
          <w:rFonts w:asciiTheme="minorHAnsi" w:eastAsiaTheme="minorEastAsia" w:hAnsiTheme="minorHAnsi" w:cstheme="minorBidi"/>
          <w:noProof/>
          <w:sz w:val="22"/>
          <w:szCs w:val="22"/>
          <w:lang w:eastAsia="en-AU"/>
        </w:rPr>
      </w:pPr>
      <w:r>
        <w:rPr>
          <w:noProof/>
        </w:rPr>
        <w:t>63</w:t>
      </w:r>
      <w:r>
        <w:rPr>
          <w:rFonts w:asciiTheme="minorHAnsi" w:eastAsiaTheme="minorEastAsia" w:hAnsiTheme="minorHAnsi" w:cstheme="minorBidi"/>
          <w:noProof/>
          <w:sz w:val="22"/>
          <w:szCs w:val="22"/>
          <w:lang w:eastAsia="en-AU"/>
        </w:rPr>
        <w:tab/>
      </w:r>
      <w:r>
        <w:rPr>
          <w:noProof/>
        </w:rPr>
        <w:t>When election not required</w:t>
      </w:r>
      <w:r>
        <w:rPr>
          <w:noProof/>
        </w:rPr>
        <w:tab/>
      </w:r>
      <w:r>
        <w:rPr>
          <w:noProof/>
        </w:rPr>
        <w:fldChar w:fldCharType="begin"/>
      </w:r>
      <w:r>
        <w:rPr>
          <w:noProof/>
        </w:rPr>
        <w:instrText xml:space="preserve"> PAGEREF _Toc151727780 \h </w:instrText>
      </w:r>
      <w:r>
        <w:rPr>
          <w:noProof/>
        </w:rPr>
      </w:r>
      <w:r>
        <w:rPr>
          <w:noProof/>
        </w:rPr>
        <w:fldChar w:fldCharType="separate"/>
      </w:r>
      <w:r w:rsidR="00003088">
        <w:rPr>
          <w:noProof/>
        </w:rPr>
        <w:t>51</w:t>
      </w:r>
      <w:r>
        <w:rPr>
          <w:noProof/>
        </w:rPr>
        <w:fldChar w:fldCharType="end"/>
      </w:r>
    </w:p>
    <w:p w14:paraId="1C8F14F0" w14:textId="54104662" w:rsidR="00EB3A2F" w:rsidRDefault="00EB3A2F">
      <w:pPr>
        <w:pStyle w:val="TOC3"/>
        <w:rPr>
          <w:rFonts w:asciiTheme="minorHAnsi" w:eastAsiaTheme="minorEastAsia" w:hAnsiTheme="minorHAnsi" w:cstheme="minorBidi"/>
          <w:noProof/>
          <w:sz w:val="22"/>
          <w:szCs w:val="22"/>
          <w:lang w:eastAsia="en-AU"/>
        </w:rPr>
      </w:pPr>
      <w:r>
        <w:rPr>
          <w:noProof/>
        </w:rPr>
        <w:t>64</w:t>
      </w:r>
      <w:r>
        <w:rPr>
          <w:rFonts w:asciiTheme="minorHAnsi" w:eastAsiaTheme="minorEastAsia" w:hAnsiTheme="minorHAnsi" w:cstheme="minorBidi"/>
          <w:noProof/>
          <w:sz w:val="22"/>
          <w:szCs w:val="22"/>
          <w:lang w:eastAsia="en-AU"/>
        </w:rPr>
        <w:tab/>
      </w:r>
      <w:r>
        <w:rPr>
          <w:noProof/>
        </w:rPr>
        <w:t>Term of office of health and safety representative</w:t>
      </w:r>
      <w:r>
        <w:rPr>
          <w:noProof/>
        </w:rPr>
        <w:tab/>
      </w:r>
      <w:r>
        <w:rPr>
          <w:noProof/>
        </w:rPr>
        <w:fldChar w:fldCharType="begin"/>
      </w:r>
      <w:r>
        <w:rPr>
          <w:noProof/>
        </w:rPr>
        <w:instrText xml:space="preserve"> PAGEREF _Toc151727781 \h </w:instrText>
      </w:r>
      <w:r>
        <w:rPr>
          <w:noProof/>
        </w:rPr>
      </w:r>
      <w:r>
        <w:rPr>
          <w:noProof/>
        </w:rPr>
        <w:fldChar w:fldCharType="separate"/>
      </w:r>
      <w:r w:rsidR="00003088">
        <w:rPr>
          <w:noProof/>
        </w:rPr>
        <w:t>51</w:t>
      </w:r>
      <w:r>
        <w:rPr>
          <w:noProof/>
        </w:rPr>
        <w:fldChar w:fldCharType="end"/>
      </w:r>
    </w:p>
    <w:p w14:paraId="3822ED2A" w14:textId="48C41D67" w:rsidR="00EB3A2F" w:rsidRDefault="00EB3A2F">
      <w:pPr>
        <w:pStyle w:val="TOC3"/>
        <w:rPr>
          <w:rFonts w:asciiTheme="minorHAnsi" w:eastAsiaTheme="minorEastAsia" w:hAnsiTheme="minorHAnsi" w:cstheme="minorBidi"/>
          <w:noProof/>
          <w:sz w:val="22"/>
          <w:szCs w:val="22"/>
          <w:lang w:eastAsia="en-AU"/>
        </w:rPr>
      </w:pPr>
      <w:r>
        <w:rPr>
          <w:noProof/>
        </w:rPr>
        <w:t>65</w:t>
      </w:r>
      <w:r>
        <w:rPr>
          <w:rFonts w:asciiTheme="minorHAnsi" w:eastAsiaTheme="minorEastAsia" w:hAnsiTheme="minorHAnsi" w:cstheme="minorBidi"/>
          <w:noProof/>
          <w:sz w:val="22"/>
          <w:szCs w:val="22"/>
          <w:lang w:eastAsia="en-AU"/>
        </w:rPr>
        <w:tab/>
      </w:r>
      <w:r>
        <w:rPr>
          <w:noProof/>
        </w:rPr>
        <w:t>Disqualification of health and safety representatives</w:t>
      </w:r>
      <w:r>
        <w:rPr>
          <w:noProof/>
        </w:rPr>
        <w:tab/>
      </w:r>
      <w:r>
        <w:rPr>
          <w:noProof/>
        </w:rPr>
        <w:fldChar w:fldCharType="begin"/>
      </w:r>
      <w:r>
        <w:rPr>
          <w:noProof/>
        </w:rPr>
        <w:instrText xml:space="preserve"> PAGEREF _Toc151727782 \h </w:instrText>
      </w:r>
      <w:r>
        <w:rPr>
          <w:noProof/>
        </w:rPr>
      </w:r>
      <w:r>
        <w:rPr>
          <w:noProof/>
        </w:rPr>
        <w:fldChar w:fldCharType="separate"/>
      </w:r>
      <w:r w:rsidR="00003088">
        <w:rPr>
          <w:noProof/>
        </w:rPr>
        <w:t>52</w:t>
      </w:r>
      <w:r>
        <w:rPr>
          <w:noProof/>
        </w:rPr>
        <w:fldChar w:fldCharType="end"/>
      </w:r>
    </w:p>
    <w:p w14:paraId="2EF14404" w14:textId="37CD462C" w:rsidR="00EB3A2F" w:rsidRDefault="00EB3A2F">
      <w:pPr>
        <w:pStyle w:val="TOC3"/>
        <w:rPr>
          <w:rFonts w:asciiTheme="minorHAnsi" w:eastAsiaTheme="minorEastAsia" w:hAnsiTheme="minorHAnsi" w:cstheme="minorBidi"/>
          <w:noProof/>
          <w:sz w:val="22"/>
          <w:szCs w:val="22"/>
          <w:lang w:eastAsia="en-AU"/>
        </w:rPr>
      </w:pPr>
      <w:r>
        <w:rPr>
          <w:noProof/>
        </w:rPr>
        <w:t>66</w:t>
      </w:r>
      <w:r>
        <w:rPr>
          <w:rFonts w:asciiTheme="minorHAnsi" w:eastAsiaTheme="minorEastAsia" w:hAnsiTheme="minorHAnsi" w:cstheme="minorBidi"/>
          <w:noProof/>
          <w:sz w:val="22"/>
          <w:szCs w:val="22"/>
          <w:lang w:eastAsia="en-AU"/>
        </w:rPr>
        <w:tab/>
      </w:r>
      <w:r>
        <w:rPr>
          <w:noProof/>
        </w:rPr>
        <w:t>Immunity of health and safety representatives</w:t>
      </w:r>
      <w:r>
        <w:rPr>
          <w:noProof/>
        </w:rPr>
        <w:tab/>
      </w:r>
      <w:r>
        <w:rPr>
          <w:noProof/>
        </w:rPr>
        <w:fldChar w:fldCharType="begin"/>
      </w:r>
      <w:r>
        <w:rPr>
          <w:noProof/>
        </w:rPr>
        <w:instrText xml:space="preserve"> PAGEREF _Toc151727783 \h </w:instrText>
      </w:r>
      <w:r>
        <w:rPr>
          <w:noProof/>
        </w:rPr>
      </w:r>
      <w:r>
        <w:rPr>
          <w:noProof/>
        </w:rPr>
        <w:fldChar w:fldCharType="separate"/>
      </w:r>
      <w:r w:rsidR="00003088">
        <w:rPr>
          <w:noProof/>
        </w:rPr>
        <w:t>53</w:t>
      </w:r>
      <w:r>
        <w:rPr>
          <w:noProof/>
        </w:rPr>
        <w:fldChar w:fldCharType="end"/>
      </w:r>
    </w:p>
    <w:p w14:paraId="78CB2C89" w14:textId="69DC9ED5" w:rsidR="00EB3A2F" w:rsidRDefault="00EB3A2F">
      <w:pPr>
        <w:pStyle w:val="TOC3"/>
        <w:rPr>
          <w:rFonts w:asciiTheme="minorHAnsi" w:eastAsiaTheme="minorEastAsia" w:hAnsiTheme="minorHAnsi" w:cstheme="minorBidi"/>
          <w:noProof/>
          <w:sz w:val="22"/>
          <w:szCs w:val="22"/>
          <w:lang w:eastAsia="en-AU"/>
        </w:rPr>
      </w:pPr>
      <w:r>
        <w:rPr>
          <w:noProof/>
        </w:rPr>
        <w:t>67</w:t>
      </w:r>
      <w:r>
        <w:rPr>
          <w:rFonts w:asciiTheme="minorHAnsi" w:eastAsiaTheme="minorEastAsia" w:hAnsiTheme="minorHAnsi" w:cstheme="minorBidi"/>
          <w:noProof/>
          <w:sz w:val="22"/>
          <w:szCs w:val="22"/>
          <w:lang w:eastAsia="en-AU"/>
        </w:rPr>
        <w:tab/>
      </w:r>
      <w:r>
        <w:rPr>
          <w:noProof/>
        </w:rPr>
        <w:t>Deputy health and safety representatives</w:t>
      </w:r>
      <w:r>
        <w:rPr>
          <w:noProof/>
        </w:rPr>
        <w:tab/>
      </w:r>
      <w:r>
        <w:rPr>
          <w:noProof/>
        </w:rPr>
        <w:fldChar w:fldCharType="begin"/>
      </w:r>
      <w:r>
        <w:rPr>
          <w:noProof/>
        </w:rPr>
        <w:instrText xml:space="preserve"> PAGEREF _Toc151727784 \h </w:instrText>
      </w:r>
      <w:r>
        <w:rPr>
          <w:noProof/>
        </w:rPr>
      </w:r>
      <w:r>
        <w:rPr>
          <w:noProof/>
        </w:rPr>
        <w:fldChar w:fldCharType="separate"/>
      </w:r>
      <w:r w:rsidR="00003088">
        <w:rPr>
          <w:noProof/>
        </w:rPr>
        <w:t>53</w:t>
      </w:r>
      <w:r>
        <w:rPr>
          <w:noProof/>
        </w:rPr>
        <w:fldChar w:fldCharType="end"/>
      </w:r>
    </w:p>
    <w:p w14:paraId="257870DE" w14:textId="039C90AE"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5</w:t>
      </w:r>
      <w:r>
        <w:rPr>
          <w:rFonts w:asciiTheme="minorHAnsi" w:eastAsiaTheme="minorEastAsia" w:hAnsiTheme="minorHAnsi" w:cstheme="minorBidi"/>
          <w:b w:val="0"/>
          <w:noProof/>
          <w:sz w:val="22"/>
          <w:szCs w:val="22"/>
          <w:lang w:eastAsia="en-AU"/>
        </w:rPr>
        <w:tab/>
      </w:r>
      <w:r>
        <w:rPr>
          <w:noProof/>
        </w:rPr>
        <w:t>Powers and functions of health and safety representatives</w:t>
      </w:r>
      <w:r>
        <w:rPr>
          <w:noProof/>
        </w:rPr>
        <w:tab/>
      </w:r>
      <w:r>
        <w:rPr>
          <w:noProof/>
        </w:rPr>
        <w:fldChar w:fldCharType="begin"/>
      </w:r>
      <w:r>
        <w:rPr>
          <w:noProof/>
        </w:rPr>
        <w:instrText xml:space="preserve"> PAGEREF _Toc151727785 \h </w:instrText>
      </w:r>
      <w:r>
        <w:rPr>
          <w:noProof/>
        </w:rPr>
      </w:r>
      <w:r>
        <w:rPr>
          <w:noProof/>
        </w:rPr>
        <w:fldChar w:fldCharType="separate"/>
      </w:r>
      <w:r w:rsidR="00003088">
        <w:rPr>
          <w:noProof/>
        </w:rPr>
        <w:t>54</w:t>
      </w:r>
      <w:r>
        <w:rPr>
          <w:noProof/>
        </w:rPr>
        <w:fldChar w:fldCharType="end"/>
      </w:r>
    </w:p>
    <w:p w14:paraId="188EBA1C" w14:textId="14BBDCAD" w:rsidR="00EB3A2F" w:rsidRDefault="00EB3A2F">
      <w:pPr>
        <w:pStyle w:val="TOC3"/>
        <w:rPr>
          <w:rFonts w:asciiTheme="minorHAnsi" w:eastAsiaTheme="minorEastAsia" w:hAnsiTheme="minorHAnsi" w:cstheme="minorBidi"/>
          <w:noProof/>
          <w:sz w:val="22"/>
          <w:szCs w:val="22"/>
          <w:lang w:eastAsia="en-AU"/>
        </w:rPr>
      </w:pPr>
      <w:r>
        <w:rPr>
          <w:noProof/>
        </w:rPr>
        <w:t>68</w:t>
      </w:r>
      <w:r>
        <w:rPr>
          <w:rFonts w:asciiTheme="minorHAnsi" w:eastAsiaTheme="minorEastAsia" w:hAnsiTheme="minorHAnsi" w:cstheme="minorBidi"/>
          <w:noProof/>
          <w:sz w:val="22"/>
          <w:szCs w:val="22"/>
          <w:lang w:eastAsia="en-AU"/>
        </w:rPr>
        <w:tab/>
      </w:r>
      <w:r>
        <w:rPr>
          <w:noProof/>
        </w:rPr>
        <w:t>Powers and functions of health and safety representatives</w:t>
      </w:r>
      <w:r>
        <w:rPr>
          <w:noProof/>
        </w:rPr>
        <w:tab/>
      </w:r>
      <w:r>
        <w:rPr>
          <w:noProof/>
        </w:rPr>
        <w:fldChar w:fldCharType="begin"/>
      </w:r>
      <w:r>
        <w:rPr>
          <w:noProof/>
        </w:rPr>
        <w:instrText xml:space="preserve"> PAGEREF _Toc151727786 \h </w:instrText>
      </w:r>
      <w:r>
        <w:rPr>
          <w:noProof/>
        </w:rPr>
      </w:r>
      <w:r>
        <w:rPr>
          <w:noProof/>
        </w:rPr>
        <w:fldChar w:fldCharType="separate"/>
      </w:r>
      <w:r w:rsidR="00003088">
        <w:rPr>
          <w:noProof/>
        </w:rPr>
        <w:t>54</w:t>
      </w:r>
      <w:r>
        <w:rPr>
          <w:noProof/>
        </w:rPr>
        <w:fldChar w:fldCharType="end"/>
      </w:r>
    </w:p>
    <w:p w14:paraId="36868642" w14:textId="4FDE888F" w:rsidR="00EB3A2F" w:rsidRDefault="00EB3A2F">
      <w:pPr>
        <w:pStyle w:val="TOC3"/>
        <w:rPr>
          <w:rFonts w:asciiTheme="minorHAnsi" w:eastAsiaTheme="minorEastAsia" w:hAnsiTheme="minorHAnsi" w:cstheme="minorBidi"/>
          <w:noProof/>
          <w:sz w:val="22"/>
          <w:szCs w:val="22"/>
          <w:lang w:eastAsia="en-AU"/>
        </w:rPr>
      </w:pPr>
      <w:r>
        <w:rPr>
          <w:noProof/>
        </w:rPr>
        <w:t>69</w:t>
      </w:r>
      <w:r>
        <w:rPr>
          <w:rFonts w:asciiTheme="minorHAnsi" w:eastAsiaTheme="minorEastAsia" w:hAnsiTheme="minorHAnsi" w:cstheme="minorBidi"/>
          <w:noProof/>
          <w:sz w:val="22"/>
          <w:szCs w:val="22"/>
          <w:lang w:eastAsia="en-AU"/>
        </w:rPr>
        <w:tab/>
      </w:r>
      <w:r>
        <w:rPr>
          <w:noProof/>
        </w:rPr>
        <w:t>Powers and functions generally limited to the particular work group</w:t>
      </w:r>
      <w:r>
        <w:rPr>
          <w:noProof/>
        </w:rPr>
        <w:tab/>
      </w:r>
      <w:r>
        <w:rPr>
          <w:noProof/>
        </w:rPr>
        <w:fldChar w:fldCharType="begin"/>
      </w:r>
      <w:r>
        <w:rPr>
          <w:noProof/>
        </w:rPr>
        <w:instrText xml:space="preserve"> PAGEREF _Toc151727787 \h </w:instrText>
      </w:r>
      <w:r>
        <w:rPr>
          <w:noProof/>
        </w:rPr>
      </w:r>
      <w:r>
        <w:rPr>
          <w:noProof/>
        </w:rPr>
        <w:fldChar w:fldCharType="separate"/>
      </w:r>
      <w:r w:rsidR="00003088">
        <w:rPr>
          <w:noProof/>
        </w:rPr>
        <w:t>56</w:t>
      </w:r>
      <w:r>
        <w:rPr>
          <w:noProof/>
        </w:rPr>
        <w:fldChar w:fldCharType="end"/>
      </w:r>
    </w:p>
    <w:p w14:paraId="61D973C2" w14:textId="04BCD065"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6</w:t>
      </w:r>
      <w:r>
        <w:rPr>
          <w:rFonts w:asciiTheme="minorHAnsi" w:eastAsiaTheme="minorEastAsia" w:hAnsiTheme="minorHAnsi" w:cstheme="minorBidi"/>
          <w:b w:val="0"/>
          <w:noProof/>
          <w:sz w:val="22"/>
          <w:szCs w:val="22"/>
          <w:lang w:eastAsia="en-AU"/>
        </w:rPr>
        <w:tab/>
      </w:r>
      <w:r>
        <w:rPr>
          <w:noProof/>
        </w:rPr>
        <w:t>Obligations of person conducting business or undertaking to health and safety representatives</w:t>
      </w:r>
      <w:r>
        <w:rPr>
          <w:noProof/>
        </w:rPr>
        <w:tab/>
      </w:r>
      <w:r>
        <w:rPr>
          <w:noProof/>
        </w:rPr>
        <w:fldChar w:fldCharType="begin"/>
      </w:r>
      <w:r>
        <w:rPr>
          <w:noProof/>
        </w:rPr>
        <w:instrText xml:space="preserve"> PAGEREF _Toc151727788 \h </w:instrText>
      </w:r>
      <w:r>
        <w:rPr>
          <w:noProof/>
        </w:rPr>
      </w:r>
      <w:r>
        <w:rPr>
          <w:noProof/>
        </w:rPr>
        <w:fldChar w:fldCharType="separate"/>
      </w:r>
      <w:r w:rsidR="00003088">
        <w:rPr>
          <w:noProof/>
        </w:rPr>
        <w:t>57</w:t>
      </w:r>
      <w:r>
        <w:rPr>
          <w:noProof/>
        </w:rPr>
        <w:fldChar w:fldCharType="end"/>
      </w:r>
    </w:p>
    <w:p w14:paraId="6E3AB4E3" w14:textId="6536209C" w:rsidR="00EB3A2F" w:rsidRDefault="00EB3A2F">
      <w:pPr>
        <w:pStyle w:val="TOC3"/>
        <w:rPr>
          <w:rFonts w:asciiTheme="minorHAnsi" w:eastAsiaTheme="minorEastAsia" w:hAnsiTheme="minorHAnsi" w:cstheme="minorBidi"/>
          <w:noProof/>
          <w:sz w:val="22"/>
          <w:szCs w:val="22"/>
          <w:lang w:eastAsia="en-AU"/>
        </w:rPr>
      </w:pPr>
      <w:r>
        <w:rPr>
          <w:noProof/>
        </w:rPr>
        <w:lastRenderedPageBreak/>
        <w:t>70</w:t>
      </w:r>
      <w:r>
        <w:rPr>
          <w:rFonts w:asciiTheme="minorHAnsi" w:eastAsiaTheme="minorEastAsia" w:hAnsiTheme="minorHAnsi" w:cstheme="minorBidi"/>
          <w:noProof/>
          <w:sz w:val="22"/>
          <w:szCs w:val="22"/>
          <w:lang w:eastAsia="en-AU"/>
        </w:rPr>
        <w:tab/>
      </w:r>
      <w:r>
        <w:rPr>
          <w:noProof/>
        </w:rPr>
        <w:t>General obligations of person conducting business or undertaking</w:t>
      </w:r>
      <w:r>
        <w:rPr>
          <w:noProof/>
        </w:rPr>
        <w:tab/>
      </w:r>
      <w:r>
        <w:rPr>
          <w:noProof/>
        </w:rPr>
        <w:fldChar w:fldCharType="begin"/>
      </w:r>
      <w:r>
        <w:rPr>
          <w:noProof/>
        </w:rPr>
        <w:instrText xml:space="preserve"> PAGEREF _Toc151727789 \h </w:instrText>
      </w:r>
      <w:r>
        <w:rPr>
          <w:noProof/>
        </w:rPr>
      </w:r>
      <w:r>
        <w:rPr>
          <w:noProof/>
        </w:rPr>
        <w:fldChar w:fldCharType="separate"/>
      </w:r>
      <w:r w:rsidR="00003088">
        <w:rPr>
          <w:noProof/>
        </w:rPr>
        <w:t>57</w:t>
      </w:r>
      <w:r>
        <w:rPr>
          <w:noProof/>
        </w:rPr>
        <w:fldChar w:fldCharType="end"/>
      </w:r>
    </w:p>
    <w:p w14:paraId="5D3A5961" w14:textId="25C53C99" w:rsidR="00EB3A2F" w:rsidRDefault="00EB3A2F">
      <w:pPr>
        <w:pStyle w:val="TOC3"/>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Exceptions from obligations under section 70(1)</w:t>
      </w:r>
      <w:r>
        <w:rPr>
          <w:noProof/>
        </w:rPr>
        <w:tab/>
      </w:r>
      <w:r>
        <w:rPr>
          <w:noProof/>
        </w:rPr>
        <w:fldChar w:fldCharType="begin"/>
      </w:r>
      <w:r>
        <w:rPr>
          <w:noProof/>
        </w:rPr>
        <w:instrText xml:space="preserve"> PAGEREF _Toc151727790 \h </w:instrText>
      </w:r>
      <w:r>
        <w:rPr>
          <w:noProof/>
        </w:rPr>
      </w:r>
      <w:r>
        <w:rPr>
          <w:noProof/>
        </w:rPr>
        <w:fldChar w:fldCharType="separate"/>
      </w:r>
      <w:r w:rsidR="00003088">
        <w:rPr>
          <w:noProof/>
        </w:rPr>
        <w:t>59</w:t>
      </w:r>
      <w:r>
        <w:rPr>
          <w:noProof/>
        </w:rPr>
        <w:fldChar w:fldCharType="end"/>
      </w:r>
    </w:p>
    <w:p w14:paraId="2283D441" w14:textId="4E9AD5BE" w:rsidR="00EB3A2F" w:rsidRDefault="00EB3A2F">
      <w:pPr>
        <w:pStyle w:val="TOC3"/>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Obligation to train health and safety representatives</w:t>
      </w:r>
      <w:r>
        <w:rPr>
          <w:noProof/>
        </w:rPr>
        <w:tab/>
      </w:r>
      <w:r>
        <w:rPr>
          <w:noProof/>
        </w:rPr>
        <w:fldChar w:fldCharType="begin"/>
      </w:r>
      <w:r>
        <w:rPr>
          <w:noProof/>
        </w:rPr>
        <w:instrText xml:space="preserve"> PAGEREF _Toc151727791 \h </w:instrText>
      </w:r>
      <w:r>
        <w:rPr>
          <w:noProof/>
        </w:rPr>
      </w:r>
      <w:r>
        <w:rPr>
          <w:noProof/>
        </w:rPr>
        <w:fldChar w:fldCharType="separate"/>
      </w:r>
      <w:r w:rsidR="00003088">
        <w:rPr>
          <w:noProof/>
        </w:rPr>
        <w:t>61</w:t>
      </w:r>
      <w:r>
        <w:rPr>
          <w:noProof/>
        </w:rPr>
        <w:fldChar w:fldCharType="end"/>
      </w:r>
    </w:p>
    <w:p w14:paraId="36727850" w14:textId="0FF4F704" w:rsidR="00EB3A2F" w:rsidRDefault="00EB3A2F">
      <w:pPr>
        <w:pStyle w:val="TOC3"/>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Obligation to share costs if multiple businesses or undertakings</w:t>
      </w:r>
      <w:r>
        <w:rPr>
          <w:noProof/>
        </w:rPr>
        <w:tab/>
      </w:r>
      <w:r>
        <w:rPr>
          <w:noProof/>
        </w:rPr>
        <w:fldChar w:fldCharType="begin"/>
      </w:r>
      <w:r>
        <w:rPr>
          <w:noProof/>
        </w:rPr>
        <w:instrText xml:space="preserve"> PAGEREF _Toc151727792 \h </w:instrText>
      </w:r>
      <w:r>
        <w:rPr>
          <w:noProof/>
        </w:rPr>
      </w:r>
      <w:r>
        <w:rPr>
          <w:noProof/>
        </w:rPr>
        <w:fldChar w:fldCharType="separate"/>
      </w:r>
      <w:r w:rsidR="00003088">
        <w:rPr>
          <w:noProof/>
        </w:rPr>
        <w:t>62</w:t>
      </w:r>
      <w:r>
        <w:rPr>
          <w:noProof/>
        </w:rPr>
        <w:fldChar w:fldCharType="end"/>
      </w:r>
    </w:p>
    <w:p w14:paraId="607E5F77" w14:textId="159BC901" w:rsidR="00EB3A2F" w:rsidRDefault="00EB3A2F">
      <w:pPr>
        <w:pStyle w:val="TOC3"/>
        <w:rPr>
          <w:rFonts w:asciiTheme="minorHAnsi" w:eastAsiaTheme="minorEastAsia" w:hAnsiTheme="minorHAnsi" w:cstheme="minorBidi"/>
          <w:noProof/>
          <w:sz w:val="22"/>
          <w:szCs w:val="22"/>
          <w:lang w:eastAsia="en-AU"/>
        </w:rPr>
      </w:pPr>
      <w:r>
        <w:rPr>
          <w:noProof/>
        </w:rPr>
        <w:t>74</w:t>
      </w:r>
      <w:r>
        <w:rPr>
          <w:rFonts w:asciiTheme="minorHAnsi" w:eastAsiaTheme="minorEastAsia" w:hAnsiTheme="minorHAnsi" w:cstheme="minorBidi"/>
          <w:noProof/>
          <w:sz w:val="22"/>
          <w:szCs w:val="22"/>
          <w:lang w:eastAsia="en-AU"/>
        </w:rPr>
        <w:tab/>
      </w:r>
      <w:r>
        <w:rPr>
          <w:noProof/>
        </w:rPr>
        <w:t>List of health and safety representatives</w:t>
      </w:r>
      <w:r>
        <w:rPr>
          <w:noProof/>
        </w:rPr>
        <w:tab/>
      </w:r>
      <w:r>
        <w:rPr>
          <w:noProof/>
        </w:rPr>
        <w:fldChar w:fldCharType="begin"/>
      </w:r>
      <w:r>
        <w:rPr>
          <w:noProof/>
        </w:rPr>
        <w:instrText xml:space="preserve"> PAGEREF _Toc151727793 \h </w:instrText>
      </w:r>
      <w:r>
        <w:rPr>
          <w:noProof/>
        </w:rPr>
      </w:r>
      <w:r>
        <w:rPr>
          <w:noProof/>
        </w:rPr>
        <w:fldChar w:fldCharType="separate"/>
      </w:r>
      <w:r w:rsidR="00003088">
        <w:rPr>
          <w:noProof/>
        </w:rPr>
        <w:t>63</w:t>
      </w:r>
      <w:r>
        <w:rPr>
          <w:noProof/>
        </w:rPr>
        <w:fldChar w:fldCharType="end"/>
      </w:r>
    </w:p>
    <w:p w14:paraId="6B21403B" w14:textId="4887527E"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Health and safety committees</w:t>
      </w:r>
      <w:r>
        <w:rPr>
          <w:noProof/>
        </w:rPr>
        <w:tab/>
      </w:r>
      <w:r>
        <w:rPr>
          <w:noProof/>
        </w:rPr>
        <w:fldChar w:fldCharType="begin"/>
      </w:r>
      <w:r>
        <w:rPr>
          <w:noProof/>
        </w:rPr>
        <w:instrText xml:space="preserve"> PAGEREF _Toc151727794 \h </w:instrText>
      </w:r>
      <w:r>
        <w:rPr>
          <w:noProof/>
        </w:rPr>
      </w:r>
      <w:r>
        <w:rPr>
          <w:noProof/>
        </w:rPr>
        <w:fldChar w:fldCharType="separate"/>
      </w:r>
      <w:r w:rsidR="00003088">
        <w:rPr>
          <w:noProof/>
        </w:rPr>
        <w:t>63</w:t>
      </w:r>
      <w:r>
        <w:rPr>
          <w:noProof/>
        </w:rPr>
        <w:fldChar w:fldCharType="end"/>
      </w:r>
    </w:p>
    <w:p w14:paraId="75A9F5C4" w14:textId="349DF98B" w:rsidR="00EB3A2F" w:rsidRDefault="00EB3A2F">
      <w:pPr>
        <w:pStyle w:val="TOC3"/>
        <w:rPr>
          <w:rFonts w:asciiTheme="minorHAnsi" w:eastAsiaTheme="minorEastAsia" w:hAnsiTheme="minorHAnsi" w:cstheme="minorBidi"/>
          <w:noProof/>
          <w:sz w:val="22"/>
          <w:szCs w:val="22"/>
          <w:lang w:eastAsia="en-AU"/>
        </w:rPr>
      </w:pPr>
      <w:r>
        <w:rPr>
          <w:noProof/>
        </w:rPr>
        <w:t>75</w:t>
      </w:r>
      <w:r>
        <w:rPr>
          <w:rFonts w:asciiTheme="minorHAnsi" w:eastAsiaTheme="minorEastAsia" w:hAnsiTheme="minorHAnsi" w:cstheme="minorBidi"/>
          <w:noProof/>
          <w:sz w:val="22"/>
          <w:szCs w:val="22"/>
          <w:lang w:eastAsia="en-AU"/>
        </w:rPr>
        <w:tab/>
      </w:r>
      <w:r>
        <w:rPr>
          <w:noProof/>
        </w:rPr>
        <w:t>Health and safety committees</w:t>
      </w:r>
      <w:r>
        <w:rPr>
          <w:noProof/>
        </w:rPr>
        <w:tab/>
      </w:r>
      <w:r>
        <w:rPr>
          <w:noProof/>
        </w:rPr>
        <w:fldChar w:fldCharType="begin"/>
      </w:r>
      <w:r>
        <w:rPr>
          <w:noProof/>
        </w:rPr>
        <w:instrText xml:space="preserve"> PAGEREF _Toc151727795 \h </w:instrText>
      </w:r>
      <w:r>
        <w:rPr>
          <w:noProof/>
        </w:rPr>
      </w:r>
      <w:r>
        <w:rPr>
          <w:noProof/>
        </w:rPr>
        <w:fldChar w:fldCharType="separate"/>
      </w:r>
      <w:r w:rsidR="00003088">
        <w:rPr>
          <w:noProof/>
        </w:rPr>
        <w:t>63</w:t>
      </w:r>
      <w:r>
        <w:rPr>
          <w:noProof/>
        </w:rPr>
        <w:fldChar w:fldCharType="end"/>
      </w:r>
    </w:p>
    <w:p w14:paraId="1446546B" w14:textId="2B80A904" w:rsidR="00EB3A2F" w:rsidRDefault="00EB3A2F">
      <w:pPr>
        <w:pStyle w:val="TOC3"/>
        <w:rPr>
          <w:rFonts w:asciiTheme="minorHAnsi" w:eastAsiaTheme="minorEastAsia" w:hAnsiTheme="minorHAnsi" w:cstheme="minorBidi"/>
          <w:noProof/>
          <w:sz w:val="22"/>
          <w:szCs w:val="22"/>
          <w:lang w:eastAsia="en-AU"/>
        </w:rPr>
      </w:pPr>
      <w:r>
        <w:rPr>
          <w:noProof/>
        </w:rPr>
        <w:t>76</w:t>
      </w:r>
      <w:r>
        <w:rPr>
          <w:rFonts w:asciiTheme="minorHAnsi" w:eastAsiaTheme="minorEastAsia" w:hAnsiTheme="minorHAnsi" w:cstheme="minorBidi"/>
          <w:noProof/>
          <w:sz w:val="22"/>
          <w:szCs w:val="22"/>
          <w:lang w:eastAsia="en-AU"/>
        </w:rPr>
        <w:tab/>
      </w:r>
      <w:r>
        <w:rPr>
          <w:noProof/>
        </w:rPr>
        <w:t>Constitution of committee</w:t>
      </w:r>
      <w:r>
        <w:rPr>
          <w:noProof/>
        </w:rPr>
        <w:tab/>
      </w:r>
      <w:r>
        <w:rPr>
          <w:noProof/>
        </w:rPr>
        <w:fldChar w:fldCharType="begin"/>
      </w:r>
      <w:r>
        <w:rPr>
          <w:noProof/>
        </w:rPr>
        <w:instrText xml:space="preserve"> PAGEREF _Toc151727796 \h </w:instrText>
      </w:r>
      <w:r>
        <w:rPr>
          <w:noProof/>
        </w:rPr>
      </w:r>
      <w:r>
        <w:rPr>
          <w:noProof/>
        </w:rPr>
        <w:fldChar w:fldCharType="separate"/>
      </w:r>
      <w:r w:rsidR="00003088">
        <w:rPr>
          <w:noProof/>
        </w:rPr>
        <w:t>64</w:t>
      </w:r>
      <w:r>
        <w:rPr>
          <w:noProof/>
        </w:rPr>
        <w:fldChar w:fldCharType="end"/>
      </w:r>
    </w:p>
    <w:p w14:paraId="69215C38" w14:textId="24FF9EA9" w:rsidR="00EB3A2F" w:rsidRDefault="00EB3A2F">
      <w:pPr>
        <w:pStyle w:val="TOC3"/>
        <w:rPr>
          <w:rFonts w:asciiTheme="minorHAnsi" w:eastAsiaTheme="minorEastAsia" w:hAnsiTheme="minorHAnsi" w:cstheme="minorBidi"/>
          <w:noProof/>
          <w:sz w:val="22"/>
          <w:szCs w:val="22"/>
          <w:lang w:eastAsia="en-AU"/>
        </w:rPr>
      </w:pPr>
      <w:r>
        <w:rPr>
          <w:noProof/>
        </w:rPr>
        <w:t>77</w:t>
      </w:r>
      <w:r>
        <w:rPr>
          <w:rFonts w:asciiTheme="minorHAnsi" w:eastAsiaTheme="minorEastAsia" w:hAnsiTheme="minorHAnsi" w:cstheme="minorBidi"/>
          <w:noProof/>
          <w:sz w:val="22"/>
          <w:szCs w:val="22"/>
          <w:lang w:eastAsia="en-AU"/>
        </w:rPr>
        <w:tab/>
      </w:r>
      <w:r>
        <w:rPr>
          <w:noProof/>
        </w:rPr>
        <w:t>Functions of committee</w:t>
      </w:r>
      <w:r>
        <w:rPr>
          <w:noProof/>
        </w:rPr>
        <w:tab/>
      </w:r>
      <w:r>
        <w:rPr>
          <w:noProof/>
        </w:rPr>
        <w:fldChar w:fldCharType="begin"/>
      </w:r>
      <w:r>
        <w:rPr>
          <w:noProof/>
        </w:rPr>
        <w:instrText xml:space="preserve"> PAGEREF _Toc151727797 \h </w:instrText>
      </w:r>
      <w:r>
        <w:rPr>
          <w:noProof/>
        </w:rPr>
      </w:r>
      <w:r>
        <w:rPr>
          <w:noProof/>
        </w:rPr>
        <w:fldChar w:fldCharType="separate"/>
      </w:r>
      <w:r w:rsidR="00003088">
        <w:rPr>
          <w:noProof/>
        </w:rPr>
        <w:t>65</w:t>
      </w:r>
      <w:r>
        <w:rPr>
          <w:noProof/>
        </w:rPr>
        <w:fldChar w:fldCharType="end"/>
      </w:r>
    </w:p>
    <w:p w14:paraId="3FDBB7E5" w14:textId="44E21CAD" w:rsidR="00EB3A2F" w:rsidRDefault="00EB3A2F">
      <w:pPr>
        <w:pStyle w:val="TOC3"/>
        <w:rPr>
          <w:rFonts w:asciiTheme="minorHAnsi" w:eastAsiaTheme="minorEastAsia" w:hAnsiTheme="minorHAnsi" w:cstheme="minorBidi"/>
          <w:noProof/>
          <w:sz w:val="22"/>
          <w:szCs w:val="22"/>
          <w:lang w:eastAsia="en-AU"/>
        </w:rPr>
      </w:pPr>
      <w:r>
        <w:rPr>
          <w:noProof/>
        </w:rPr>
        <w:t>78</w:t>
      </w:r>
      <w:r>
        <w:rPr>
          <w:rFonts w:asciiTheme="minorHAnsi" w:eastAsiaTheme="minorEastAsia" w:hAnsiTheme="minorHAnsi" w:cstheme="minorBidi"/>
          <w:noProof/>
          <w:sz w:val="22"/>
          <w:szCs w:val="22"/>
          <w:lang w:eastAsia="en-AU"/>
        </w:rPr>
        <w:tab/>
      </w:r>
      <w:r>
        <w:rPr>
          <w:noProof/>
        </w:rPr>
        <w:t>Meetings of committee</w:t>
      </w:r>
      <w:r>
        <w:rPr>
          <w:noProof/>
        </w:rPr>
        <w:tab/>
      </w:r>
      <w:r>
        <w:rPr>
          <w:noProof/>
        </w:rPr>
        <w:fldChar w:fldCharType="begin"/>
      </w:r>
      <w:r>
        <w:rPr>
          <w:noProof/>
        </w:rPr>
        <w:instrText xml:space="preserve"> PAGEREF _Toc151727798 \h </w:instrText>
      </w:r>
      <w:r>
        <w:rPr>
          <w:noProof/>
        </w:rPr>
      </w:r>
      <w:r>
        <w:rPr>
          <w:noProof/>
        </w:rPr>
        <w:fldChar w:fldCharType="separate"/>
      </w:r>
      <w:r w:rsidR="00003088">
        <w:rPr>
          <w:noProof/>
        </w:rPr>
        <w:t>65</w:t>
      </w:r>
      <w:r>
        <w:rPr>
          <w:noProof/>
        </w:rPr>
        <w:fldChar w:fldCharType="end"/>
      </w:r>
    </w:p>
    <w:p w14:paraId="6B2AA714" w14:textId="219B9E33" w:rsidR="00EB3A2F" w:rsidRDefault="00EB3A2F">
      <w:pPr>
        <w:pStyle w:val="TOC3"/>
        <w:rPr>
          <w:rFonts w:asciiTheme="minorHAnsi" w:eastAsiaTheme="minorEastAsia" w:hAnsiTheme="minorHAnsi" w:cstheme="minorBidi"/>
          <w:noProof/>
          <w:sz w:val="22"/>
          <w:szCs w:val="22"/>
          <w:lang w:eastAsia="en-AU"/>
        </w:rPr>
      </w:pPr>
      <w:r>
        <w:rPr>
          <w:noProof/>
        </w:rPr>
        <w:t>79</w:t>
      </w:r>
      <w:r>
        <w:rPr>
          <w:rFonts w:asciiTheme="minorHAnsi" w:eastAsiaTheme="minorEastAsia" w:hAnsiTheme="minorHAnsi" w:cstheme="minorBidi"/>
          <w:noProof/>
          <w:sz w:val="22"/>
          <w:szCs w:val="22"/>
          <w:lang w:eastAsia="en-AU"/>
        </w:rPr>
        <w:tab/>
      </w:r>
      <w:r>
        <w:rPr>
          <w:noProof/>
        </w:rPr>
        <w:t>Duties of person conducting business or undertaking</w:t>
      </w:r>
      <w:r>
        <w:rPr>
          <w:noProof/>
        </w:rPr>
        <w:tab/>
      </w:r>
      <w:r>
        <w:rPr>
          <w:noProof/>
        </w:rPr>
        <w:fldChar w:fldCharType="begin"/>
      </w:r>
      <w:r>
        <w:rPr>
          <w:noProof/>
        </w:rPr>
        <w:instrText xml:space="preserve"> PAGEREF _Toc151727799 \h </w:instrText>
      </w:r>
      <w:r>
        <w:rPr>
          <w:noProof/>
        </w:rPr>
      </w:r>
      <w:r>
        <w:rPr>
          <w:noProof/>
        </w:rPr>
        <w:fldChar w:fldCharType="separate"/>
      </w:r>
      <w:r w:rsidR="00003088">
        <w:rPr>
          <w:noProof/>
        </w:rPr>
        <w:t>65</w:t>
      </w:r>
      <w:r>
        <w:rPr>
          <w:noProof/>
        </w:rPr>
        <w:fldChar w:fldCharType="end"/>
      </w:r>
    </w:p>
    <w:p w14:paraId="5E5890C4" w14:textId="201F34FC"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Issue resolution</w:t>
      </w:r>
      <w:r>
        <w:rPr>
          <w:noProof/>
        </w:rPr>
        <w:tab/>
      </w:r>
      <w:r>
        <w:rPr>
          <w:noProof/>
        </w:rPr>
        <w:fldChar w:fldCharType="begin"/>
      </w:r>
      <w:r>
        <w:rPr>
          <w:noProof/>
        </w:rPr>
        <w:instrText xml:space="preserve"> PAGEREF _Toc151727800 \h </w:instrText>
      </w:r>
      <w:r>
        <w:rPr>
          <w:noProof/>
        </w:rPr>
      </w:r>
      <w:r>
        <w:rPr>
          <w:noProof/>
        </w:rPr>
        <w:fldChar w:fldCharType="separate"/>
      </w:r>
      <w:r w:rsidR="00003088">
        <w:rPr>
          <w:noProof/>
        </w:rPr>
        <w:t>66</w:t>
      </w:r>
      <w:r>
        <w:rPr>
          <w:noProof/>
        </w:rPr>
        <w:fldChar w:fldCharType="end"/>
      </w:r>
    </w:p>
    <w:p w14:paraId="06B69BA1" w14:textId="0AA2A7D1" w:rsidR="00EB3A2F" w:rsidRDefault="00EB3A2F">
      <w:pPr>
        <w:pStyle w:val="TOC3"/>
        <w:rPr>
          <w:rFonts w:asciiTheme="minorHAnsi" w:eastAsiaTheme="minorEastAsia" w:hAnsiTheme="minorHAnsi" w:cstheme="minorBidi"/>
          <w:noProof/>
          <w:sz w:val="22"/>
          <w:szCs w:val="22"/>
          <w:lang w:eastAsia="en-AU"/>
        </w:rPr>
      </w:pPr>
      <w:r>
        <w:rPr>
          <w:noProof/>
        </w:rPr>
        <w:t>80</w:t>
      </w:r>
      <w:r>
        <w:rPr>
          <w:rFonts w:asciiTheme="minorHAnsi" w:eastAsiaTheme="minorEastAsia" w:hAnsiTheme="minorHAnsi" w:cstheme="minorBidi"/>
          <w:noProof/>
          <w:sz w:val="22"/>
          <w:szCs w:val="22"/>
          <w:lang w:eastAsia="en-AU"/>
        </w:rPr>
        <w:tab/>
      </w:r>
      <w:r>
        <w:rPr>
          <w:noProof/>
        </w:rPr>
        <w:t>Parties to an issue</w:t>
      </w:r>
      <w:r>
        <w:rPr>
          <w:noProof/>
        </w:rPr>
        <w:tab/>
      </w:r>
      <w:r>
        <w:rPr>
          <w:noProof/>
        </w:rPr>
        <w:fldChar w:fldCharType="begin"/>
      </w:r>
      <w:r>
        <w:rPr>
          <w:noProof/>
        </w:rPr>
        <w:instrText xml:space="preserve"> PAGEREF _Toc151727801 \h </w:instrText>
      </w:r>
      <w:r>
        <w:rPr>
          <w:noProof/>
        </w:rPr>
      </w:r>
      <w:r>
        <w:rPr>
          <w:noProof/>
        </w:rPr>
        <w:fldChar w:fldCharType="separate"/>
      </w:r>
      <w:r w:rsidR="00003088">
        <w:rPr>
          <w:noProof/>
        </w:rPr>
        <w:t>67</w:t>
      </w:r>
      <w:r>
        <w:rPr>
          <w:noProof/>
        </w:rPr>
        <w:fldChar w:fldCharType="end"/>
      </w:r>
    </w:p>
    <w:p w14:paraId="267D1C99" w14:textId="0C08E362" w:rsidR="00EB3A2F" w:rsidRDefault="00EB3A2F">
      <w:pPr>
        <w:pStyle w:val="TOC3"/>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Resolution of health and safety issues</w:t>
      </w:r>
      <w:r>
        <w:rPr>
          <w:noProof/>
        </w:rPr>
        <w:tab/>
      </w:r>
      <w:r>
        <w:rPr>
          <w:noProof/>
        </w:rPr>
        <w:fldChar w:fldCharType="begin"/>
      </w:r>
      <w:r>
        <w:rPr>
          <w:noProof/>
        </w:rPr>
        <w:instrText xml:space="preserve"> PAGEREF _Toc151727802 \h </w:instrText>
      </w:r>
      <w:r>
        <w:rPr>
          <w:noProof/>
        </w:rPr>
      </w:r>
      <w:r>
        <w:rPr>
          <w:noProof/>
        </w:rPr>
        <w:fldChar w:fldCharType="separate"/>
      </w:r>
      <w:r w:rsidR="00003088">
        <w:rPr>
          <w:noProof/>
        </w:rPr>
        <w:t>67</w:t>
      </w:r>
      <w:r>
        <w:rPr>
          <w:noProof/>
        </w:rPr>
        <w:fldChar w:fldCharType="end"/>
      </w:r>
    </w:p>
    <w:p w14:paraId="28BEDA66" w14:textId="67BB5B1A" w:rsidR="00EB3A2F" w:rsidRDefault="00EB3A2F">
      <w:pPr>
        <w:pStyle w:val="TOC3"/>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Referral of issue to regulator for resolution by inspector</w:t>
      </w:r>
      <w:r>
        <w:rPr>
          <w:noProof/>
        </w:rPr>
        <w:tab/>
      </w:r>
      <w:r>
        <w:rPr>
          <w:noProof/>
        </w:rPr>
        <w:fldChar w:fldCharType="begin"/>
      </w:r>
      <w:r>
        <w:rPr>
          <w:noProof/>
        </w:rPr>
        <w:instrText xml:space="preserve"> PAGEREF _Toc151727803 \h </w:instrText>
      </w:r>
      <w:r>
        <w:rPr>
          <w:noProof/>
        </w:rPr>
      </w:r>
      <w:r>
        <w:rPr>
          <w:noProof/>
        </w:rPr>
        <w:fldChar w:fldCharType="separate"/>
      </w:r>
      <w:r w:rsidR="00003088">
        <w:rPr>
          <w:noProof/>
        </w:rPr>
        <w:t>68</w:t>
      </w:r>
      <w:r>
        <w:rPr>
          <w:noProof/>
        </w:rPr>
        <w:fldChar w:fldCharType="end"/>
      </w:r>
    </w:p>
    <w:p w14:paraId="3CCD331A" w14:textId="1B009C72"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6</w:t>
      </w:r>
      <w:r>
        <w:rPr>
          <w:rFonts w:asciiTheme="minorHAnsi" w:eastAsiaTheme="minorEastAsia" w:hAnsiTheme="minorHAnsi" w:cstheme="minorBidi"/>
          <w:b w:val="0"/>
          <w:noProof/>
          <w:sz w:val="22"/>
          <w:szCs w:val="22"/>
          <w:lang w:eastAsia="en-AU"/>
        </w:rPr>
        <w:tab/>
      </w:r>
      <w:r>
        <w:rPr>
          <w:noProof/>
        </w:rPr>
        <w:t>Right to cease or direct cessation of unsafe work</w:t>
      </w:r>
      <w:r>
        <w:rPr>
          <w:noProof/>
        </w:rPr>
        <w:tab/>
      </w:r>
      <w:r>
        <w:rPr>
          <w:noProof/>
        </w:rPr>
        <w:fldChar w:fldCharType="begin"/>
      </w:r>
      <w:r>
        <w:rPr>
          <w:noProof/>
        </w:rPr>
        <w:instrText xml:space="preserve"> PAGEREF _Toc151727804 \h </w:instrText>
      </w:r>
      <w:r>
        <w:rPr>
          <w:noProof/>
        </w:rPr>
      </w:r>
      <w:r>
        <w:rPr>
          <w:noProof/>
        </w:rPr>
        <w:fldChar w:fldCharType="separate"/>
      </w:r>
      <w:r w:rsidR="00003088">
        <w:rPr>
          <w:noProof/>
        </w:rPr>
        <w:t>68</w:t>
      </w:r>
      <w:r>
        <w:rPr>
          <w:noProof/>
        </w:rPr>
        <w:fldChar w:fldCharType="end"/>
      </w:r>
    </w:p>
    <w:p w14:paraId="272E4131" w14:textId="6D6808B4" w:rsidR="00EB3A2F" w:rsidRDefault="00EB3A2F">
      <w:pPr>
        <w:pStyle w:val="TOC3"/>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 xml:space="preserve">Definition of </w:t>
      </w:r>
      <w:r w:rsidRPr="00AE31FE">
        <w:rPr>
          <w:i/>
          <w:noProof/>
        </w:rPr>
        <w:t>cease work under this Division</w:t>
      </w:r>
      <w:r>
        <w:rPr>
          <w:noProof/>
        </w:rPr>
        <w:tab/>
      </w:r>
      <w:r>
        <w:rPr>
          <w:noProof/>
        </w:rPr>
        <w:fldChar w:fldCharType="begin"/>
      </w:r>
      <w:r>
        <w:rPr>
          <w:noProof/>
        </w:rPr>
        <w:instrText xml:space="preserve"> PAGEREF _Toc151727805 \h </w:instrText>
      </w:r>
      <w:r>
        <w:rPr>
          <w:noProof/>
        </w:rPr>
      </w:r>
      <w:r>
        <w:rPr>
          <w:noProof/>
        </w:rPr>
        <w:fldChar w:fldCharType="separate"/>
      </w:r>
      <w:r w:rsidR="00003088">
        <w:rPr>
          <w:noProof/>
        </w:rPr>
        <w:t>68</w:t>
      </w:r>
      <w:r>
        <w:rPr>
          <w:noProof/>
        </w:rPr>
        <w:fldChar w:fldCharType="end"/>
      </w:r>
    </w:p>
    <w:p w14:paraId="3487B8FD" w14:textId="0FBD54FB" w:rsidR="00EB3A2F" w:rsidRDefault="00EB3A2F">
      <w:pPr>
        <w:pStyle w:val="TOC3"/>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Right of worker to cease unsafe work</w:t>
      </w:r>
      <w:r>
        <w:rPr>
          <w:noProof/>
        </w:rPr>
        <w:tab/>
      </w:r>
      <w:r>
        <w:rPr>
          <w:noProof/>
        </w:rPr>
        <w:fldChar w:fldCharType="begin"/>
      </w:r>
      <w:r>
        <w:rPr>
          <w:noProof/>
        </w:rPr>
        <w:instrText xml:space="preserve"> PAGEREF _Toc151727806 \h </w:instrText>
      </w:r>
      <w:r>
        <w:rPr>
          <w:noProof/>
        </w:rPr>
      </w:r>
      <w:r>
        <w:rPr>
          <w:noProof/>
        </w:rPr>
        <w:fldChar w:fldCharType="separate"/>
      </w:r>
      <w:r w:rsidR="00003088">
        <w:rPr>
          <w:noProof/>
        </w:rPr>
        <w:t>68</w:t>
      </w:r>
      <w:r>
        <w:rPr>
          <w:noProof/>
        </w:rPr>
        <w:fldChar w:fldCharType="end"/>
      </w:r>
    </w:p>
    <w:p w14:paraId="55D080A0" w14:textId="425FCFEC" w:rsidR="00EB3A2F" w:rsidRDefault="00EB3A2F">
      <w:pPr>
        <w:pStyle w:val="TOC3"/>
        <w:rPr>
          <w:rFonts w:asciiTheme="minorHAnsi" w:eastAsiaTheme="minorEastAsia" w:hAnsiTheme="minorHAnsi" w:cstheme="minorBidi"/>
          <w:noProof/>
          <w:sz w:val="22"/>
          <w:szCs w:val="22"/>
          <w:lang w:eastAsia="en-AU"/>
        </w:rPr>
      </w:pPr>
      <w:r>
        <w:rPr>
          <w:noProof/>
        </w:rPr>
        <w:t>85</w:t>
      </w:r>
      <w:r>
        <w:rPr>
          <w:rFonts w:asciiTheme="minorHAnsi" w:eastAsiaTheme="minorEastAsia" w:hAnsiTheme="minorHAnsi" w:cstheme="minorBidi"/>
          <w:noProof/>
          <w:sz w:val="22"/>
          <w:szCs w:val="22"/>
          <w:lang w:eastAsia="en-AU"/>
        </w:rPr>
        <w:tab/>
      </w:r>
      <w:r>
        <w:rPr>
          <w:noProof/>
        </w:rPr>
        <w:t>Health and safety representative may direct that unsafe work cease</w:t>
      </w:r>
      <w:r>
        <w:rPr>
          <w:noProof/>
        </w:rPr>
        <w:tab/>
      </w:r>
      <w:r>
        <w:rPr>
          <w:noProof/>
        </w:rPr>
        <w:fldChar w:fldCharType="begin"/>
      </w:r>
      <w:r>
        <w:rPr>
          <w:noProof/>
        </w:rPr>
        <w:instrText xml:space="preserve"> PAGEREF _Toc151727807 \h </w:instrText>
      </w:r>
      <w:r>
        <w:rPr>
          <w:noProof/>
        </w:rPr>
      </w:r>
      <w:r>
        <w:rPr>
          <w:noProof/>
        </w:rPr>
        <w:fldChar w:fldCharType="separate"/>
      </w:r>
      <w:r w:rsidR="00003088">
        <w:rPr>
          <w:noProof/>
        </w:rPr>
        <w:t>69</w:t>
      </w:r>
      <w:r>
        <w:rPr>
          <w:noProof/>
        </w:rPr>
        <w:fldChar w:fldCharType="end"/>
      </w:r>
    </w:p>
    <w:p w14:paraId="3AE3553D" w14:textId="6C0BB006" w:rsidR="00EB3A2F" w:rsidRDefault="00EB3A2F">
      <w:pPr>
        <w:pStyle w:val="TOC3"/>
        <w:rPr>
          <w:rFonts w:asciiTheme="minorHAnsi" w:eastAsiaTheme="minorEastAsia" w:hAnsiTheme="minorHAnsi" w:cstheme="minorBidi"/>
          <w:noProof/>
          <w:sz w:val="22"/>
          <w:szCs w:val="22"/>
          <w:lang w:eastAsia="en-AU"/>
        </w:rPr>
      </w:pPr>
      <w:r>
        <w:rPr>
          <w:noProof/>
        </w:rPr>
        <w:t>86</w:t>
      </w:r>
      <w:r>
        <w:rPr>
          <w:rFonts w:asciiTheme="minorHAnsi" w:eastAsiaTheme="minorEastAsia" w:hAnsiTheme="minorHAnsi" w:cstheme="minorBidi"/>
          <w:noProof/>
          <w:sz w:val="22"/>
          <w:szCs w:val="22"/>
          <w:lang w:eastAsia="en-AU"/>
        </w:rPr>
        <w:tab/>
      </w:r>
      <w:r>
        <w:rPr>
          <w:noProof/>
        </w:rPr>
        <w:t>Worker to notify if ceases work</w:t>
      </w:r>
      <w:r>
        <w:rPr>
          <w:noProof/>
        </w:rPr>
        <w:tab/>
      </w:r>
      <w:r>
        <w:rPr>
          <w:noProof/>
        </w:rPr>
        <w:fldChar w:fldCharType="begin"/>
      </w:r>
      <w:r>
        <w:rPr>
          <w:noProof/>
        </w:rPr>
        <w:instrText xml:space="preserve"> PAGEREF _Toc151727808 \h </w:instrText>
      </w:r>
      <w:r>
        <w:rPr>
          <w:noProof/>
        </w:rPr>
      </w:r>
      <w:r>
        <w:rPr>
          <w:noProof/>
        </w:rPr>
        <w:fldChar w:fldCharType="separate"/>
      </w:r>
      <w:r w:rsidR="00003088">
        <w:rPr>
          <w:noProof/>
        </w:rPr>
        <w:t>70</w:t>
      </w:r>
      <w:r>
        <w:rPr>
          <w:noProof/>
        </w:rPr>
        <w:fldChar w:fldCharType="end"/>
      </w:r>
    </w:p>
    <w:p w14:paraId="3E49DA34" w14:textId="41E867B3" w:rsidR="00EB3A2F" w:rsidRDefault="00EB3A2F">
      <w:pPr>
        <w:pStyle w:val="TOC3"/>
        <w:rPr>
          <w:rFonts w:asciiTheme="minorHAnsi" w:eastAsiaTheme="minorEastAsia" w:hAnsiTheme="minorHAnsi" w:cstheme="minorBidi"/>
          <w:noProof/>
          <w:sz w:val="22"/>
          <w:szCs w:val="22"/>
          <w:lang w:eastAsia="en-AU"/>
        </w:rPr>
      </w:pPr>
      <w:r>
        <w:rPr>
          <w:noProof/>
        </w:rPr>
        <w:t>87</w:t>
      </w:r>
      <w:r>
        <w:rPr>
          <w:rFonts w:asciiTheme="minorHAnsi" w:eastAsiaTheme="minorEastAsia" w:hAnsiTheme="minorHAnsi" w:cstheme="minorBidi"/>
          <w:noProof/>
          <w:sz w:val="22"/>
          <w:szCs w:val="22"/>
          <w:lang w:eastAsia="en-AU"/>
        </w:rPr>
        <w:tab/>
      </w:r>
      <w:r>
        <w:rPr>
          <w:noProof/>
        </w:rPr>
        <w:t>Alternative work</w:t>
      </w:r>
      <w:r>
        <w:rPr>
          <w:noProof/>
        </w:rPr>
        <w:tab/>
      </w:r>
      <w:r>
        <w:rPr>
          <w:noProof/>
        </w:rPr>
        <w:fldChar w:fldCharType="begin"/>
      </w:r>
      <w:r>
        <w:rPr>
          <w:noProof/>
        </w:rPr>
        <w:instrText xml:space="preserve"> PAGEREF _Toc151727809 \h </w:instrText>
      </w:r>
      <w:r>
        <w:rPr>
          <w:noProof/>
        </w:rPr>
      </w:r>
      <w:r>
        <w:rPr>
          <w:noProof/>
        </w:rPr>
        <w:fldChar w:fldCharType="separate"/>
      </w:r>
      <w:r w:rsidR="00003088">
        <w:rPr>
          <w:noProof/>
        </w:rPr>
        <w:t>70</w:t>
      </w:r>
      <w:r>
        <w:rPr>
          <w:noProof/>
        </w:rPr>
        <w:fldChar w:fldCharType="end"/>
      </w:r>
    </w:p>
    <w:p w14:paraId="3244DCF3" w14:textId="06D4A625" w:rsidR="00EB3A2F" w:rsidRDefault="00EB3A2F">
      <w:pPr>
        <w:pStyle w:val="TOC3"/>
        <w:rPr>
          <w:rFonts w:asciiTheme="minorHAnsi" w:eastAsiaTheme="minorEastAsia" w:hAnsiTheme="minorHAnsi" w:cstheme="minorBidi"/>
          <w:noProof/>
          <w:sz w:val="22"/>
          <w:szCs w:val="22"/>
          <w:lang w:eastAsia="en-AU"/>
        </w:rPr>
      </w:pPr>
      <w:r>
        <w:rPr>
          <w:noProof/>
        </w:rPr>
        <w:t>88</w:t>
      </w:r>
      <w:r>
        <w:rPr>
          <w:rFonts w:asciiTheme="minorHAnsi" w:eastAsiaTheme="minorEastAsia" w:hAnsiTheme="minorHAnsi" w:cstheme="minorBidi"/>
          <w:noProof/>
          <w:sz w:val="22"/>
          <w:szCs w:val="22"/>
          <w:lang w:eastAsia="en-AU"/>
        </w:rPr>
        <w:tab/>
      </w:r>
      <w:r>
        <w:rPr>
          <w:noProof/>
        </w:rPr>
        <w:t>Continuity of engagement of worker</w:t>
      </w:r>
      <w:r>
        <w:rPr>
          <w:noProof/>
        </w:rPr>
        <w:tab/>
      </w:r>
      <w:r>
        <w:rPr>
          <w:noProof/>
        </w:rPr>
        <w:fldChar w:fldCharType="begin"/>
      </w:r>
      <w:r>
        <w:rPr>
          <w:noProof/>
        </w:rPr>
        <w:instrText xml:space="preserve"> PAGEREF _Toc151727810 \h </w:instrText>
      </w:r>
      <w:r>
        <w:rPr>
          <w:noProof/>
        </w:rPr>
      </w:r>
      <w:r>
        <w:rPr>
          <w:noProof/>
        </w:rPr>
        <w:fldChar w:fldCharType="separate"/>
      </w:r>
      <w:r w:rsidR="00003088">
        <w:rPr>
          <w:noProof/>
        </w:rPr>
        <w:t>70</w:t>
      </w:r>
      <w:r>
        <w:rPr>
          <w:noProof/>
        </w:rPr>
        <w:fldChar w:fldCharType="end"/>
      </w:r>
    </w:p>
    <w:p w14:paraId="16DD2AE0" w14:textId="5D29B24A" w:rsidR="00EB3A2F" w:rsidRDefault="00EB3A2F">
      <w:pPr>
        <w:pStyle w:val="TOC3"/>
        <w:rPr>
          <w:rFonts w:asciiTheme="minorHAnsi" w:eastAsiaTheme="minorEastAsia" w:hAnsiTheme="minorHAnsi" w:cstheme="minorBidi"/>
          <w:noProof/>
          <w:sz w:val="22"/>
          <w:szCs w:val="22"/>
          <w:lang w:eastAsia="en-AU"/>
        </w:rPr>
      </w:pPr>
      <w:r>
        <w:rPr>
          <w:noProof/>
        </w:rPr>
        <w:t>89</w:t>
      </w:r>
      <w:r>
        <w:rPr>
          <w:rFonts w:asciiTheme="minorHAnsi" w:eastAsiaTheme="minorEastAsia" w:hAnsiTheme="minorHAnsi" w:cstheme="minorBidi"/>
          <w:noProof/>
          <w:sz w:val="22"/>
          <w:szCs w:val="22"/>
          <w:lang w:eastAsia="en-AU"/>
        </w:rPr>
        <w:tab/>
      </w:r>
      <w:r>
        <w:rPr>
          <w:noProof/>
        </w:rPr>
        <w:t>Request to regulator to appoint inspector to assist</w:t>
      </w:r>
      <w:r>
        <w:rPr>
          <w:noProof/>
        </w:rPr>
        <w:tab/>
      </w:r>
      <w:r>
        <w:rPr>
          <w:noProof/>
        </w:rPr>
        <w:fldChar w:fldCharType="begin"/>
      </w:r>
      <w:r>
        <w:rPr>
          <w:noProof/>
        </w:rPr>
        <w:instrText xml:space="preserve"> PAGEREF _Toc151727811 \h </w:instrText>
      </w:r>
      <w:r>
        <w:rPr>
          <w:noProof/>
        </w:rPr>
      </w:r>
      <w:r>
        <w:rPr>
          <w:noProof/>
        </w:rPr>
        <w:fldChar w:fldCharType="separate"/>
      </w:r>
      <w:r w:rsidR="00003088">
        <w:rPr>
          <w:noProof/>
        </w:rPr>
        <w:t>71</w:t>
      </w:r>
      <w:r>
        <w:rPr>
          <w:noProof/>
        </w:rPr>
        <w:fldChar w:fldCharType="end"/>
      </w:r>
    </w:p>
    <w:p w14:paraId="3DC289A0" w14:textId="3F000197"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7</w:t>
      </w:r>
      <w:r>
        <w:rPr>
          <w:rFonts w:asciiTheme="minorHAnsi" w:eastAsiaTheme="minorEastAsia" w:hAnsiTheme="minorHAnsi" w:cstheme="minorBidi"/>
          <w:b w:val="0"/>
          <w:noProof/>
          <w:sz w:val="22"/>
          <w:szCs w:val="22"/>
          <w:lang w:eastAsia="en-AU"/>
        </w:rPr>
        <w:tab/>
      </w:r>
      <w:r>
        <w:rPr>
          <w:noProof/>
        </w:rPr>
        <w:t>Provisional improvement notices</w:t>
      </w:r>
      <w:r>
        <w:rPr>
          <w:noProof/>
        </w:rPr>
        <w:tab/>
      </w:r>
      <w:r>
        <w:rPr>
          <w:noProof/>
        </w:rPr>
        <w:fldChar w:fldCharType="begin"/>
      </w:r>
      <w:r>
        <w:rPr>
          <w:noProof/>
        </w:rPr>
        <w:instrText xml:space="preserve"> PAGEREF _Toc151727812 \h </w:instrText>
      </w:r>
      <w:r>
        <w:rPr>
          <w:noProof/>
        </w:rPr>
      </w:r>
      <w:r>
        <w:rPr>
          <w:noProof/>
        </w:rPr>
        <w:fldChar w:fldCharType="separate"/>
      </w:r>
      <w:r w:rsidR="00003088">
        <w:rPr>
          <w:noProof/>
        </w:rPr>
        <w:t>71</w:t>
      </w:r>
      <w:r>
        <w:rPr>
          <w:noProof/>
        </w:rPr>
        <w:fldChar w:fldCharType="end"/>
      </w:r>
    </w:p>
    <w:p w14:paraId="6B268614" w14:textId="73BEE3FF" w:rsidR="00EB3A2F" w:rsidRDefault="00EB3A2F">
      <w:pPr>
        <w:pStyle w:val="TOC3"/>
        <w:rPr>
          <w:rFonts w:asciiTheme="minorHAnsi" w:eastAsiaTheme="minorEastAsia" w:hAnsiTheme="minorHAnsi" w:cstheme="minorBidi"/>
          <w:noProof/>
          <w:sz w:val="22"/>
          <w:szCs w:val="22"/>
          <w:lang w:eastAsia="en-AU"/>
        </w:rPr>
      </w:pPr>
      <w:r>
        <w:rPr>
          <w:noProof/>
        </w:rPr>
        <w:t>90</w:t>
      </w:r>
      <w:r>
        <w:rPr>
          <w:rFonts w:asciiTheme="minorHAnsi" w:eastAsiaTheme="minorEastAsia" w:hAnsiTheme="minorHAnsi" w:cstheme="minorBidi"/>
          <w:noProof/>
          <w:sz w:val="22"/>
          <w:szCs w:val="22"/>
          <w:lang w:eastAsia="en-AU"/>
        </w:rPr>
        <w:tab/>
      </w:r>
      <w:r>
        <w:rPr>
          <w:noProof/>
        </w:rPr>
        <w:t>Provisional improvement notices</w:t>
      </w:r>
      <w:r>
        <w:rPr>
          <w:noProof/>
        </w:rPr>
        <w:tab/>
      </w:r>
      <w:r>
        <w:rPr>
          <w:noProof/>
        </w:rPr>
        <w:fldChar w:fldCharType="begin"/>
      </w:r>
      <w:r>
        <w:rPr>
          <w:noProof/>
        </w:rPr>
        <w:instrText xml:space="preserve"> PAGEREF _Toc151727813 \h </w:instrText>
      </w:r>
      <w:r>
        <w:rPr>
          <w:noProof/>
        </w:rPr>
      </w:r>
      <w:r>
        <w:rPr>
          <w:noProof/>
        </w:rPr>
        <w:fldChar w:fldCharType="separate"/>
      </w:r>
      <w:r w:rsidR="00003088">
        <w:rPr>
          <w:noProof/>
        </w:rPr>
        <w:t>71</w:t>
      </w:r>
      <w:r>
        <w:rPr>
          <w:noProof/>
        </w:rPr>
        <w:fldChar w:fldCharType="end"/>
      </w:r>
    </w:p>
    <w:p w14:paraId="3FF2ADFE" w14:textId="3E0A137B"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91</w:t>
      </w:r>
      <w:r>
        <w:rPr>
          <w:rFonts w:asciiTheme="minorHAnsi" w:eastAsiaTheme="minorEastAsia" w:hAnsiTheme="minorHAnsi" w:cstheme="minorBidi"/>
          <w:noProof/>
          <w:sz w:val="22"/>
          <w:szCs w:val="22"/>
          <w:lang w:eastAsia="en-AU"/>
        </w:rPr>
        <w:tab/>
      </w:r>
      <w:r w:rsidRPr="00AE31FE">
        <w:rPr>
          <w:noProof/>
          <w:lang w:val="en-US"/>
        </w:rPr>
        <w:t>Provisional improvement notice to be in writing</w:t>
      </w:r>
      <w:r>
        <w:rPr>
          <w:noProof/>
        </w:rPr>
        <w:tab/>
      </w:r>
      <w:r>
        <w:rPr>
          <w:noProof/>
        </w:rPr>
        <w:fldChar w:fldCharType="begin"/>
      </w:r>
      <w:r>
        <w:rPr>
          <w:noProof/>
        </w:rPr>
        <w:instrText xml:space="preserve"> PAGEREF _Toc151727814 \h </w:instrText>
      </w:r>
      <w:r>
        <w:rPr>
          <w:noProof/>
        </w:rPr>
      </w:r>
      <w:r>
        <w:rPr>
          <w:noProof/>
        </w:rPr>
        <w:fldChar w:fldCharType="separate"/>
      </w:r>
      <w:r w:rsidR="00003088">
        <w:rPr>
          <w:noProof/>
        </w:rPr>
        <w:t>72</w:t>
      </w:r>
      <w:r>
        <w:rPr>
          <w:noProof/>
        </w:rPr>
        <w:fldChar w:fldCharType="end"/>
      </w:r>
    </w:p>
    <w:p w14:paraId="5C09C582" w14:textId="6A9A1651" w:rsidR="00EB3A2F" w:rsidRDefault="00EB3A2F">
      <w:pPr>
        <w:pStyle w:val="TOC3"/>
        <w:rPr>
          <w:rFonts w:asciiTheme="minorHAnsi" w:eastAsiaTheme="minorEastAsia" w:hAnsiTheme="minorHAnsi" w:cstheme="minorBidi"/>
          <w:noProof/>
          <w:sz w:val="22"/>
          <w:szCs w:val="22"/>
          <w:lang w:eastAsia="en-AU"/>
        </w:rPr>
      </w:pPr>
      <w:r>
        <w:rPr>
          <w:noProof/>
        </w:rPr>
        <w:t>92</w:t>
      </w:r>
      <w:r>
        <w:rPr>
          <w:rFonts w:asciiTheme="minorHAnsi" w:eastAsiaTheme="minorEastAsia" w:hAnsiTheme="minorHAnsi" w:cstheme="minorBidi"/>
          <w:noProof/>
          <w:sz w:val="22"/>
          <w:szCs w:val="22"/>
          <w:lang w:eastAsia="en-AU"/>
        </w:rPr>
        <w:tab/>
      </w:r>
      <w:r>
        <w:rPr>
          <w:noProof/>
        </w:rPr>
        <w:t>Contents of provisional improvement notice</w:t>
      </w:r>
      <w:r>
        <w:rPr>
          <w:noProof/>
        </w:rPr>
        <w:tab/>
      </w:r>
      <w:r>
        <w:rPr>
          <w:noProof/>
        </w:rPr>
        <w:fldChar w:fldCharType="begin"/>
      </w:r>
      <w:r>
        <w:rPr>
          <w:noProof/>
        </w:rPr>
        <w:instrText xml:space="preserve"> PAGEREF _Toc151727815 \h </w:instrText>
      </w:r>
      <w:r>
        <w:rPr>
          <w:noProof/>
        </w:rPr>
      </w:r>
      <w:r>
        <w:rPr>
          <w:noProof/>
        </w:rPr>
        <w:fldChar w:fldCharType="separate"/>
      </w:r>
      <w:r w:rsidR="00003088">
        <w:rPr>
          <w:noProof/>
        </w:rPr>
        <w:t>72</w:t>
      </w:r>
      <w:r>
        <w:rPr>
          <w:noProof/>
        </w:rPr>
        <w:fldChar w:fldCharType="end"/>
      </w:r>
    </w:p>
    <w:p w14:paraId="7DEAFD11" w14:textId="0DFCABCD" w:rsidR="00EB3A2F" w:rsidRDefault="00EB3A2F">
      <w:pPr>
        <w:pStyle w:val="TOC3"/>
        <w:rPr>
          <w:rFonts w:asciiTheme="minorHAnsi" w:eastAsiaTheme="minorEastAsia" w:hAnsiTheme="minorHAnsi" w:cstheme="minorBidi"/>
          <w:noProof/>
          <w:sz w:val="22"/>
          <w:szCs w:val="22"/>
          <w:lang w:eastAsia="en-AU"/>
        </w:rPr>
      </w:pPr>
      <w:r>
        <w:rPr>
          <w:noProof/>
        </w:rPr>
        <w:t>93</w:t>
      </w:r>
      <w:r>
        <w:rPr>
          <w:rFonts w:asciiTheme="minorHAnsi" w:eastAsiaTheme="minorEastAsia" w:hAnsiTheme="minorHAnsi" w:cstheme="minorBidi"/>
          <w:noProof/>
          <w:sz w:val="22"/>
          <w:szCs w:val="22"/>
          <w:lang w:eastAsia="en-AU"/>
        </w:rPr>
        <w:tab/>
      </w:r>
      <w:r>
        <w:rPr>
          <w:noProof/>
        </w:rPr>
        <w:t>Provisional improvement notice may include recommendations to remedy contravention</w:t>
      </w:r>
      <w:r>
        <w:rPr>
          <w:noProof/>
        </w:rPr>
        <w:tab/>
      </w:r>
      <w:r>
        <w:rPr>
          <w:noProof/>
        </w:rPr>
        <w:fldChar w:fldCharType="begin"/>
      </w:r>
      <w:r>
        <w:rPr>
          <w:noProof/>
        </w:rPr>
        <w:instrText xml:space="preserve"> PAGEREF _Toc151727816 \h </w:instrText>
      </w:r>
      <w:r>
        <w:rPr>
          <w:noProof/>
        </w:rPr>
      </w:r>
      <w:r>
        <w:rPr>
          <w:noProof/>
        </w:rPr>
        <w:fldChar w:fldCharType="separate"/>
      </w:r>
      <w:r w:rsidR="00003088">
        <w:rPr>
          <w:noProof/>
        </w:rPr>
        <w:t>73</w:t>
      </w:r>
      <w:r>
        <w:rPr>
          <w:noProof/>
        </w:rPr>
        <w:fldChar w:fldCharType="end"/>
      </w:r>
    </w:p>
    <w:p w14:paraId="3AFB6425" w14:textId="0799D105"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94</w:t>
      </w:r>
      <w:r>
        <w:rPr>
          <w:rFonts w:asciiTheme="minorHAnsi" w:eastAsiaTheme="minorEastAsia" w:hAnsiTheme="minorHAnsi" w:cstheme="minorBidi"/>
          <w:noProof/>
          <w:sz w:val="22"/>
          <w:szCs w:val="22"/>
          <w:lang w:eastAsia="en-AU"/>
        </w:rPr>
        <w:tab/>
      </w:r>
      <w:r w:rsidRPr="00AE31FE">
        <w:rPr>
          <w:noProof/>
          <w:lang w:val="en-US"/>
        </w:rPr>
        <w:t>Minor changes to provisional improvement notice</w:t>
      </w:r>
      <w:r>
        <w:rPr>
          <w:noProof/>
        </w:rPr>
        <w:tab/>
      </w:r>
      <w:r>
        <w:rPr>
          <w:noProof/>
        </w:rPr>
        <w:fldChar w:fldCharType="begin"/>
      </w:r>
      <w:r>
        <w:rPr>
          <w:noProof/>
        </w:rPr>
        <w:instrText xml:space="preserve"> PAGEREF _Toc151727817 \h </w:instrText>
      </w:r>
      <w:r>
        <w:rPr>
          <w:noProof/>
        </w:rPr>
      </w:r>
      <w:r>
        <w:rPr>
          <w:noProof/>
        </w:rPr>
        <w:fldChar w:fldCharType="separate"/>
      </w:r>
      <w:r w:rsidR="00003088">
        <w:rPr>
          <w:noProof/>
        </w:rPr>
        <w:t>73</w:t>
      </w:r>
      <w:r>
        <w:rPr>
          <w:noProof/>
        </w:rPr>
        <w:fldChar w:fldCharType="end"/>
      </w:r>
    </w:p>
    <w:p w14:paraId="593DB9BB" w14:textId="65891E9F"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95</w:t>
      </w:r>
      <w:r>
        <w:rPr>
          <w:rFonts w:asciiTheme="minorHAnsi" w:eastAsiaTheme="minorEastAsia" w:hAnsiTheme="minorHAnsi" w:cstheme="minorBidi"/>
          <w:noProof/>
          <w:sz w:val="22"/>
          <w:szCs w:val="22"/>
          <w:lang w:eastAsia="en-AU"/>
        </w:rPr>
        <w:tab/>
      </w:r>
      <w:r w:rsidRPr="00AE31FE">
        <w:rPr>
          <w:noProof/>
          <w:lang w:val="en-US"/>
        </w:rPr>
        <w:t>Issue of provisional improvement notice</w:t>
      </w:r>
      <w:r>
        <w:rPr>
          <w:noProof/>
        </w:rPr>
        <w:tab/>
      </w:r>
      <w:r>
        <w:rPr>
          <w:noProof/>
        </w:rPr>
        <w:fldChar w:fldCharType="begin"/>
      </w:r>
      <w:r>
        <w:rPr>
          <w:noProof/>
        </w:rPr>
        <w:instrText xml:space="preserve"> PAGEREF _Toc151727818 \h </w:instrText>
      </w:r>
      <w:r>
        <w:rPr>
          <w:noProof/>
        </w:rPr>
      </w:r>
      <w:r>
        <w:rPr>
          <w:noProof/>
        </w:rPr>
        <w:fldChar w:fldCharType="separate"/>
      </w:r>
      <w:r w:rsidR="00003088">
        <w:rPr>
          <w:noProof/>
        </w:rPr>
        <w:t>73</w:t>
      </w:r>
      <w:r>
        <w:rPr>
          <w:noProof/>
        </w:rPr>
        <w:fldChar w:fldCharType="end"/>
      </w:r>
    </w:p>
    <w:p w14:paraId="300B100E" w14:textId="418E2E9D" w:rsidR="00EB3A2F" w:rsidRDefault="00EB3A2F">
      <w:pPr>
        <w:pStyle w:val="TOC3"/>
        <w:rPr>
          <w:rFonts w:asciiTheme="minorHAnsi" w:eastAsiaTheme="minorEastAsia" w:hAnsiTheme="minorHAnsi" w:cstheme="minorBidi"/>
          <w:noProof/>
          <w:sz w:val="22"/>
          <w:szCs w:val="22"/>
          <w:lang w:eastAsia="en-AU"/>
        </w:rPr>
      </w:pPr>
      <w:r>
        <w:rPr>
          <w:noProof/>
        </w:rPr>
        <w:t>96</w:t>
      </w:r>
      <w:r>
        <w:rPr>
          <w:rFonts w:asciiTheme="minorHAnsi" w:eastAsiaTheme="minorEastAsia" w:hAnsiTheme="minorHAnsi" w:cstheme="minorBidi"/>
          <w:noProof/>
          <w:sz w:val="22"/>
          <w:szCs w:val="22"/>
          <w:lang w:eastAsia="en-AU"/>
        </w:rPr>
        <w:tab/>
      </w:r>
      <w:r>
        <w:rPr>
          <w:noProof/>
        </w:rPr>
        <w:t>Health and safety representative may cancel notice</w:t>
      </w:r>
      <w:r>
        <w:rPr>
          <w:noProof/>
        </w:rPr>
        <w:tab/>
      </w:r>
      <w:r>
        <w:rPr>
          <w:noProof/>
        </w:rPr>
        <w:fldChar w:fldCharType="begin"/>
      </w:r>
      <w:r>
        <w:rPr>
          <w:noProof/>
        </w:rPr>
        <w:instrText xml:space="preserve"> PAGEREF _Toc151727819 \h </w:instrText>
      </w:r>
      <w:r>
        <w:rPr>
          <w:noProof/>
        </w:rPr>
      </w:r>
      <w:r>
        <w:rPr>
          <w:noProof/>
        </w:rPr>
        <w:fldChar w:fldCharType="separate"/>
      </w:r>
      <w:r w:rsidR="00003088">
        <w:rPr>
          <w:noProof/>
        </w:rPr>
        <w:t>74</w:t>
      </w:r>
      <w:r>
        <w:rPr>
          <w:noProof/>
        </w:rPr>
        <w:fldChar w:fldCharType="end"/>
      </w:r>
    </w:p>
    <w:p w14:paraId="3373A9C0" w14:textId="209F1CA7" w:rsidR="00EB3A2F" w:rsidRDefault="00EB3A2F">
      <w:pPr>
        <w:pStyle w:val="TOC3"/>
        <w:rPr>
          <w:rFonts w:asciiTheme="minorHAnsi" w:eastAsiaTheme="minorEastAsia" w:hAnsiTheme="minorHAnsi" w:cstheme="minorBidi"/>
          <w:noProof/>
          <w:sz w:val="22"/>
          <w:szCs w:val="22"/>
          <w:lang w:eastAsia="en-AU"/>
        </w:rPr>
      </w:pPr>
      <w:r>
        <w:rPr>
          <w:noProof/>
        </w:rPr>
        <w:t>97</w:t>
      </w:r>
      <w:r>
        <w:rPr>
          <w:rFonts w:asciiTheme="minorHAnsi" w:eastAsiaTheme="minorEastAsia" w:hAnsiTheme="minorHAnsi" w:cstheme="minorBidi"/>
          <w:noProof/>
          <w:sz w:val="22"/>
          <w:szCs w:val="22"/>
          <w:lang w:eastAsia="en-AU"/>
        </w:rPr>
        <w:tab/>
      </w:r>
      <w:r>
        <w:rPr>
          <w:noProof/>
        </w:rPr>
        <w:t>Display of provisional improvement notice</w:t>
      </w:r>
      <w:r>
        <w:rPr>
          <w:noProof/>
        </w:rPr>
        <w:tab/>
      </w:r>
      <w:r>
        <w:rPr>
          <w:noProof/>
        </w:rPr>
        <w:fldChar w:fldCharType="begin"/>
      </w:r>
      <w:r>
        <w:rPr>
          <w:noProof/>
        </w:rPr>
        <w:instrText xml:space="preserve"> PAGEREF _Toc151727820 \h </w:instrText>
      </w:r>
      <w:r>
        <w:rPr>
          <w:noProof/>
        </w:rPr>
      </w:r>
      <w:r>
        <w:rPr>
          <w:noProof/>
        </w:rPr>
        <w:fldChar w:fldCharType="separate"/>
      </w:r>
      <w:r w:rsidR="00003088">
        <w:rPr>
          <w:noProof/>
        </w:rPr>
        <w:t>74</w:t>
      </w:r>
      <w:r>
        <w:rPr>
          <w:noProof/>
        </w:rPr>
        <w:fldChar w:fldCharType="end"/>
      </w:r>
    </w:p>
    <w:p w14:paraId="7743FB38" w14:textId="0BEA54DF" w:rsidR="00EB3A2F" w:rsidRDefault="00EB3A2F">
      <w:pPr>
        <w:pStyle w:val="TOC3"/>
        <w:rPr>
          <w:rFonts w:asciiTheme="minorHAnsi" w:eastAsiaTheme="minorEastAsia" w:hAnsiTheme="minorHAnsi" w:cstheme="minorBidi"/>
          <w:noProof/>
          <w:sz w:val="22"/>
          <w:szCs w:val="22"/>
          <w:lang w:eastAsia="en-AU"/>
        </w:rPr>
      </w:pPr>
      <w:r>
        <w:rPr>
          <w:noProof/>
        </w:rPr>
        <w:t>98</w:t>
      </w:r>
      <w:r>
        <w:rPr>
          <w:rFonts w:asciiTheme="minorHAnsi" w:eastAsiaTheme="minorEastAsia" w:hAnsiTheme="minorHAnsi" w:cstheme="minorBidi"/>
          <w:noProof/>
          <w:sz w:val="22"/>
          <w:szCs w:val="22"/>
          <w:lang w:eastAsia="en-AU"/>
        </w:rPr>
        <w:tab/>
      </w:r>
      <w:r>
        <w:rPr>
          <w:noProof/>
        </w:rPr>
        <w:t>Formal irregularities or defects in notice</w:t>
      </w:r>
      <w:r>
        <w:rPr>
          <w:noProof/>
        </w:rPr>
        <w:tab/>
      </w:r>
      <w:r>
        <w:rPr>
          <w:noProof/>
        </w:rPr>
        <w:fldChar w:fldCharType="begin"/>
      </w:r>
      <w:r>
        <w:rPr>
          <w:noProof/>
        </w:rPr>
        <w:instrText xml:space="preserve"> PAGEREF _Toc151727821 \h </w:instrText>
      </w:r>
      <w:r>
        <w:rPr>
          <w:noProof/>
        </w:rPr>
      </w:r>
      <w:r>
        <w:rPr>
          <w:noProof/>
        </w:rPr>
        <w:fldChar w:fldCharType="separate"/>
      </w:r>
      <w:r w:rsidR="00003088">
        <w:rPr>
          <w:noProof/>
        </w:rPr>
        <w:t>74</w:t>
      </w:r>
      <w:r>
        <w:rPr>
          <w:noProof/>
        </w:rPr>
        <w:fldChar w:fldCharType="end"/>
      </w:r>
    </w:p>
    <w:p w14:paraId="060996B2" w14:textId="5D458532" w:rsidR="00EB3A2F" w:rsidRDefault="00EB3A2F">
      <w:pPr>
        <w:pStyle w:val="TOC3"/>
        <w:rPr>
          <w:rFonts w:asciiTheme="minorHAnsi" w:eastAsiaTheme="minorEastAsia" w:hAnsiTheme="minorHAnsi" w:cstheme="minorBidi"/>
          <w:noProof/>
          <w:sz w:val="22"/>
          <w:szCs w:val="22"/>
          <w:lang w:eastAsia="en-AU"/>
        </w:rPr>
      </w:pPr>
      <w:r>
        <w:rPr>
          <w:noProof/>
        </w:rPr>
        <w:t>99</w:t>
      </w:r>
      <w:r>
        <w:rPr>
          <w:rFonts w:asciiTheme="minorHAnsi" w:eastAsiaTheme="minorEastAsia" w:hAnsiTheme="minorHAnsi" w:cstheme="minorBidi"/>
          <w:noProof/>
          <w:sz w:val="22"/>
          <w:szCs w:val="22"/>
          <w:lang w:eastAsia="en-AU"/>
        </w:rPr>
        <w:tab/>
      </w:r>
      <w:r>
        <w:rPr>
          <w:noProof/>
        </w:rPr>
        <w:t>Offence to contravene a provisional improvement notice</w:t>
      </w:r>
      <w:r>
        <w:rPr>
          <w:noProof/>
        </w:rPr>
        <w:tab/>
      </w:r>
      <w:r>
        <w:rPr>
          <w:noProof/>
        </w:rPr>
        <w:fldChar w:fldCharType="begin"/>
      </w:r>
      <w:r>
        <w:rPr>
          <w:noProof/>
        </w:rPr>
        <w:instrText xml:space="preserve"> PAGEREF _Toc151727822 \h </w:instrText>
      </w:r>
      <w:r>
        <w:rPr>
          <w:noProof/>
        </w:rPr>
      </w:r>
      <w:r>
        <w:rPr>
          <w:noProof/>
        </w:rPr>
        <w:fldChar w:fldCharType="separate"/>
      </w:r>
      <w:r w:rsidR="00003088">
        <w:rPr>
          <w:noProof/>
        </w:rPr>
        <w:t>74</w:t>
      </w:r>
      <w:r>
        <w:rPr>
          <w:noProof/>
        </w:rPr>
        <w:fldChar w:fldCharType="end"/>
      </w:r>
    </w:p>
    <w:p w14:paraId="38E6EE2D" w14:textId="4521252B" w:rsidR="00EB3A2F" w:rsidRDefault="00EB3A2F">
      <w:pPr>
        <w:pStyle w:val="TOC3"/>
        <w:rPr>
          <w:rFonts w:asciiTheme="minorHAnsi" w:eastAsiaTheme="minorEastAsia" w:hAnsiTheme="minorHAnsi" w:cstheme="minorBidi"/>
          <w:noProof/>
          <w:sz w:val="22"/>
          <w:szCs w:val="22"/>
          <w:lang w:eastAsia="en-AU"/>
        </w:rPr>
      </w:pPr>
      <w:r>
        <w:rPr>
          <w:noProof/>
        </w:rPr>
        <w:t>100</w:t>
      </w:r>
      <w:r>
        <w:rPr>
          <w:rFonts w:asciiTheme="minorHAnsi" w:eastAsiaTheme="minorEastAsia" w:hAnsiTheme="minorHAnsi" w:cstheme="minorBidi"/>
          <w:noProof/>
          <w:sz w:val="22"/>
          <w:szCs w:val="22"/>
          <w:lang w:eastAsia="en-AU"/>
        </w:rPr>
        <w:tab/>
      </w:r>
      <w:r>
        <w:rPr>
          <w:noProof/>
        </w:rPr>
        <w:t>Request for review of provisional improvement notice</w:t>
      </w:r>
      <w:r>
        <w:rPr>
          <w:noProof/>
        </w:rPr>
        <w:tab/>
      </w:r>
      <w:r>
        <w:rPr>
          <w:noProof/>
        </w:rPr>
        <w:fldChar w:fldCharType="begin"/>
      </w:r>
      <w:r>
        <w:rPr>
          <w:noProof/>
        </w:rPr>
        <w:instrText xml:space="preserve"> PAGEREF _Toc151727823 \h </w:instrText>
      </w:r>
      <w:r>
        <w:rPr>
          <w:noProof/>
        </w:rPr>
      </w:r>
      <w:r>
        <w:rPr>
          <w:noProof/>
        </w:rPr>
        <w:fldChar w:fldCharType="separate"/>
      </w:r>
      <w:r w:rsidR="00003088">
        <w:rPr>
          <w:noProof/>
        </w:rPr>
        <w:t>75</w:t>
      </w:r>
      <w:r>
        <w:rPr>
          <w:noProof/>
        </w:rPr>
        <w:fldChar w:fldCharType="end"/>
      </w:r>
    </w:p>
    <w:p w14:paraId="0E4C0114" w14:textId="2632A837" w:rsidR="00EB3A2F" w:rsidRDefault="00EB3A2F">
      <w:pPr>
        <w:pStyle w:val="TOC3"/>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Regulator to appoint inspector to review notice</w:t>
      </w:r>
      <w:r>
        <w:rPr>
          <w:noProof/>
        </w:rPr>
        <w:tab/>
      </w:r>
      <w:r>
        <w:rPr>
          <w:noProof/>
        </w:rPr>
        <w:fldChar w:fldCharType="begin"/>
      </w:r>
      <w:r>
        <w:rPr>
          <w:noProof/>
        </w:rPr>
        <w:instrText xml:space="preserve"> PAGEREF _Toc151727824 \h </w:instrText>
      </w:r>
      <w:r>
        <w:rPr>
          <w:noProof/>
        </w:rPr>
      </w:r>
      <w:r>
        <w:rPr>
          <w:noProof/>
        </w:rPr>
        <w:fldChar w:fldCharType="separate"/>
      </w:r>
      <w:r w:rsidR="00003088">
        <w:rPr>
          <w:noProof/>
        </w:rPr>
        <w:t>75</w:t>
      </w:r>
      <w:r>
        <w:rPr>
          <w:noProof/>
        </w:rPr>
        <w:fldChar w:fldCharType="end"/>
      </w:r>
    </w:p>
    <w:p w14:paraId="14D20FBF" w14:textId="4EEB0E83" w:rsidR="00EB3A2F" w:rsidRDefault="00EB3A2F">
      <w:pPr>
        <w:pStyle w:val="TOC3"/>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Decision of inspector on review of provisional improvement notice</w:t>
      </w:r>
      <w:r>
        <w:rPr>
          <w:noProof/>
        </w:rPr>
        <w:tab/>
      </w:r>
      <w:r>
        <w:rPr>
          <w:noProof/>
        </w:rPr>
        <w:fldChar w:fldCharType="begin"/>
      </w:r>
      <w:r>
        <w:rPr>
          <w:noProof/>
        </w:rPr>
        <w:instrText xml:space="preserve"> PAGEREF _Toc151727825 \h </w:instrText>
      </w:r>
      <w:r>
        <w:rPr>
          <w:noProof/>
        </w:rPr>
      </w:r>
      <w:r>
        <w:rPr>
          <w:noProof/>
        </w:rPr>
        <w:fldChar w:fldCharType="separate"/>
      </w:r>
      <w:r w:rsidR="00003088">
        <w:rPr>
          <w:noProof/>
        </w:rPr>
        <w:t>76</w:t>
      </w:r>
      <w:r>
        <w:rPr>
          <w:noProof/>
        </w:rPr>
        <w:fldChar w:fldCharType="end"/>
      </w:r>
    </w:p>
    <w:p w14:paraId="59B2BDB2" w14:textId="3BA833BC"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8</w:t>
      </w:r>
      <w:r>
        <w:rPr>
          <w:rFonts w:asciiTheme="minorHAnsi" w:eastAsiaTheme="minorEastAsia" w:hAnsiTheme="minorHAnsi" w:cstheme="minorBidi"/>
          <w:b w:val="0"/>
          <w:noProof/>
          <w:sz w:val="22"/>
          <w:szCs w:val="22"/>
          <w:lang w:eastAsia="en-AU"/>
        </w:rPr>
        <w:tab/>
      </w:r>
      <w:r>
        <w:rPr>
          <w:noProof/>
        </w:rPr>
        <w:t>Part not to apply to prisoners</w:t>
      </w:r>
      <w:r>
        <w:rPr>
          <w:noProof/>
        </w:rPr>
        <w:tab/>
      </w:r>
      <w:r>
        <w:rPr>
          <w:noProof/>
        </w:rPr>
        <w:fldChar w:fldCharType="begin"/>
      </w:r>
      <w:r>
        <w:rPr>
          <w:noProof/>
        </w:rPr>
        <w:instrText xml:space="preserve"> PAGEREF _Toc151727826 \h </w:instrText>
      </w:r>
      <w:r>
        <w:rPr>
          <w:noProof/>
        </w:rPr>
      </w:r>
      <w:r>
        <w:rPr>
          <w:noProof/>
        </w:rPr>
        <w:fldChar w:fldCharType="separate"/>
      </w:r>
      <w:r w:rsidR="00003088">
        <w:rPr>
          <w:noProof/>
        </w:rPr>
        <w:t>76</w:t>
      </w:r>
      <w:r>
        <w:rPr>
          <w:noProof/>
        </w:rPr>
        <w:fldChar w:fldCharType="end"/>
      </w:r>
    </w:p>
    <w:p w14:paraId="39242F0E" w14:textId="1ED9C8D1" w:rsidR="00EB3A2F" w:rsidRDefault="00EB3A2F">
      <w:pPr>
        <w:pStyle w:val="TOC3"/>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Part does not apply to prisoners</w:t>
      </w:r>
      <w:r>
        <w:rPr>
          <w:noProof/>
        </w:rPr>
        <w:tab/>
      </w:r>
      <w:r>
        <w:rPr>
          <w:noProof/>
        </w:rPr>
        <w:fldChar w:fldCharType="begin"/>
      </w:r>
      <w:r>
        <w:rPr>
          <w:noProof/>
        </w:rPr>
        <w:instrText xml:space="preserve"> PAGEREF _Toc151727827 \h </w:instrText>
      </w:r>
      <w:r>
        <w:rPr>
          <w:noProof/>
        </w:rPr>
      </w:r>
      <w:r>
        <w:rPr>
          <w:noProof/>
        </w:rPr>
        <w:fldChar w:fldCharType="separate"/>
      </w:r>
      <w:r w:rsidR="00003088">
        <w:rPr>
          <w:noProof/>
        </w:rPr>
        <w:t>76</w:t>
      </w:r>
      <w:r>
        <w:rPr>
          <w:noProof/>
        </w:rPr>
        <w:fldChar w:fldCharType="end"/>
      </w:r>
    </w:p>
    <w:p w14:paraId="3C2DFA50" w14:textId="3D053403"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t xml:space="preserve">Part 6 </w:t>
      </w:r>
      <w:r>
        <w:rPr>
          <w:rFonts w:asciiTheme="minorHAnsi" w:eastAsiaTheme="minorEastAsia" w:hAnsiTheme="minorHAnsi" w:cstheme="minorBidi"/>
          <w:b w:val="0"/>
          <w:caps w:val="0"/>
          <w:noProof/>
          <w:sz w:val="22"/>
          <w:szCs w:val="22"/>
          <w:lang w:eastAsia="en-AU"/>
        </w:rPr>
        <w:tab/>
      </w:r>
      <w:r w:rsidRPr="00AE31FE">
        <w:rPr>
          <w:caps w:val="0"/>
          <w:noProof/>
        </w:rPr>
        <w:t>Discriminatory, coercive and misleading conduct</w:t>
      </w:r>
      <w:r>
        <w:rPr>
          <w:noProof/>
        </w:rPr>
        <w:tab/>
      </w:r>
      <w:r>
        <w:rPr>
          <w:noProof/>
        </w:rPr>
        <w:fldChar w:fldCharType="begin"/>
      </w:r>
      <w:r>
        <w:rPr>
          <w:noProof/>
        </w:rPr>
        <w:instrText xml:space="preserve"> PAGEREF _Toc151727828 \h </w:instrText>
      </w:r>
      <w:r>
        <w:rPr>
          <w:noProof/>
        </w:rPr>
      </w:r>
      <w:r>
        <w:rPr>
          <w:noProof/>
        </w:rPr>
        <w:fldChar w:fldCharType="separate"/>
      </w:r>
      <w:r w:rsidR="00003088">
        <w:rPr>
          <w:noProof/>
        </w:rPr>
        <w:t>77</w:t>
      </w:r>
      <w:r>
        <w:rPr>
          <w:noProof/>
        </w:rPr>
        <w:fldChar w:fldCharType="end"/>
      </w:r>
    </w:p>
    <w:p w14:paraId="4AE89AD1" w14:textId="746DD024"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lastRenderedPageBreak/>
        <w:t>Division 1</w:t>
      </w:r>
      <w:r>
        <w:rPr>
          <w:rFonts w:asciiTheme="minorHAnsi" w:eastAsiaTheme="minorEastAsia" w:hAnsiTheme="minorHAnsi" w:cstheme="minorBidi"/>
          <w:b w:val="0"/>
          <w:noProof/>
          <w:sz w:val="22"/>
          <w:szCs w:val="22"/>
          <w:lang w:eastAsia="en-AU"/>
        </w:rPr>
        <w:tab/>
      </w:r>
      <w:r>
        <w:rPr>
          <w:noProof/>
        </w:rPr>
        <w:t>Prohibition of discriminatory, coercive or misleading conduct</w:t>
      </w:r>
      <w:r>
        <w:rPr>
          <w:noProof/>
        </w:rPr>
        <w:tab/>
      </w:r>
      <w:r>
        <w:rPr>
          <w:noProof/>
        </w:rPr>
        <w:fldChar w:fldCharType="begin"/>
      </w:r>
      <w:r>
        <w:rPr>
          <w:noProof/>
        </w:rPr>
        <w:instrText xml:space="preserve"> PAGEREF _Toc151727829 \h </w:instrText>
      </w:r>
      <w:r>
        <w:rPr>
          <w:noProof/>
        </w:rPr>
      </w:r>
      <w:r>
        <w:rPr>
          <w:noProof/>
        </w:rPr>
        <w:fldChar w:fldCharType="separate"/>
      </w:r>
      <w:r w:rsidR="00003088">
        <w:rPr>
          <w:noProof/>
        </w:rPr>
        <w:t>77</w:t>
      </w:r>
      <w:r>
        <w:rPr>
          <w:noProof/>
        </w:rPr>
        <w:fldChar w:fldCharType="end"/>
      </w:r>
    </w:p>
    <w:p w14:paraId="58880FE7" w14:textId="54A16A1D" w:rsidR="00EB3A2F" w:rsidRDefault="00EB3A2F">
      <w:pPr>
        <w:pStyle w:val="TOC3"/>
        <w:rPr>
          <w:rFonts w:asciiTheme="minorHAnsi" w:eastAsiaTheme="minorEastAsia" w:hAnsiTheme="minorHAnsi" w:cstheme="minorBidi"/>
          <w:noProof/>
          <w:sz w:val="22"/>
          <w:szCs w:val="22"/>
          <w:lang w:eastAsia="en-AU"/>
        </w:rPr>
      </w:pPr>
      <w:r>
        <w:rPr>
          <w:noProof/>
        </w:rPr>
        <w:t>104</w:t>
      </w:r>
      <w:r>
        <w:rPr>
          <w:rFonts w:asciiTheme="minorHAnsi" w:eastAsiaTheme="minorEastAsia" w:hAnsiTheme="minorHAnsi" w:cstheme="minorBidi"/>
          <w:noProof/>
          <w:sz w:val="22"/>
          <w:szCs w:val="22"/>
          <w:lang w:eastAsia="en-AU"/>
        </w:rPr>
        <w:tab/>
      </w:r>
      <w:r>
        <w:rPr>
          <w:noProof/>
        </w:rPr>
        <w:t>Prohibition of discriminatory conduct</w:t>
      </w:r>
      <w:r>
        <w:rPr>
          <w:noProof/>
        </w:rPr>
        <w:tab/>
      </w:r>
      <w:r>
        <w:rPr>
          <w:noProof/>
        </w:rPr>
        <w:fldChar w:fldCharType="begin"/>
      </w:r>
      <w:r>
        <w:rPr>
          <w:noProof/>
        </w:rPr>
        <w:instrText xml:space="preserve"> PAGEREF _Toc151727830 \h </w:instrText>
      </w:r>
      <w:r>
        <w:rPr>
          <w:noProof/>
        </w:rPr>
      </w:r>
      <w:r>
        <w:rPr>
          <w:noProof/>
        </w:rPr>
        <w:fldChar w:fldCharType="separate"/>
      </w:r>
      <w:r w:rsidR="00003088">
        <w:rPr>
          <w:noProof/>
        </w:rPr>
        <w:t>77</w:t>
      </w:r>
      <w:r>
        <w:rPr>
          <w:noProof/>
        </w:rPr>
        <w:fldChar w:fldCharType="end"/>
      </w:r>
    </w:p>
    <w:p w14:paraId="76D6F1CC" w14:textId="30DBC306" w:rsidR="00EB3A2F" w:rsidRDefault="00EB3A2F">
      <w:pPr>
        <w:pStyle w:val="TOC3"/>
        <w:rPr>
          <w:rFonts w:asciiTheme="minorHAnsi" w:eastAsiaTheme="minorEastAsia" w:hAnsiTheme="minorHAnsi" w:cstheme="minorBidi"/>
          <w:noProof/>
          <w:sz w:val="22"/>
          <w:szCs w:val="22"/>
          <w:lang w:eastAsia="en-AU"/>
        </w:rPr>
      </w:pPr>
      <w:r>
        <w:rPr>
          <w:noProof/>
        </w:rPr>
        <w:t>105</w:t>
      </w:r>
      <w:r>
        <w:rPr>
          <w:rFonts w:asciiTheme="minorHAnsi" w:eastAsiaTheme="minorEastAsia" w:hAnsiTheme="minorHAnsi" w:cstheme="minorBidi"/>
          <w:noProof/>
          <w:sz w:val="22"/>
          <w:szCs w:val="22"/>
          <w:lang w:eastAsia="en-AU"/>
        </w:rPr>
        <w:tab/>
      </w:r>
      <w:r>
        <w:rPr>
          <w:noProof/>
        </w:rPr>
        <w:t xml:space="preserve">What is </w:t>
      </w:r>
      <w:r w:rsidRPr="00AE31FE">
        <w:rPr>
          <w:i/>
          <w:noProof/>
        </w:rPr>
        <w:t>discriminatory conduct</w:t>
      </w:r>
      <w:r>
        <w:rPr>
          <w:noProof/>
        </w:rPr>
        <w:tab/>
      </w:r>
      <w:r>
        <w:rPr>
          <w:noProof/>
        </w:rPr>
        <w:fldChar w:fldCharType="begin"/>
      </w:r>
      <w:r>
        <w:rPr>
          <w:noProof/>
        </w:rPr>
        <w:instrText xml:space="preserve"> PAGEREF _Toc151727831 \h </w:instrText>
      </w:r>
      <w:r>
        <w:rPr>
          <w:noProof/>
        </w:rPr>
      </w:r>
      <w:r>
        <w:rPr>
          <w:noProof/>
        </w:rPr>
        <w:fldChar w:fldCharType="separate"/>
      </w:r>
      <w:r w:rsidR="00003088">
        <w:rPr>
          <w:noProof/>
        </w:rPr>
        <w:t>77</w:t>
      </w:r>
      <w:r>
        <w:rPr>
          <w:noProof/>
        </w:rPr>
        <w:fldChar w:fldCharType="end"/>
      </w:r>
    </w:p>
    <w:p w14:paraId="2F0719FE" w14:textId="1046610E" w:rsidR="00EB3A2F" w:rsidRDefault="00EB3A2F">
      <w:pPr>
        <w:pStyle w:val="TOC3"/>
        <w:rPr>
          <w:rFonts w:asciiTheme="minorHAnsi" w:eastAsiaTheme="minorEastAsia" w:hAnsiTheme="minorHAnsi" w:cstheme="minorBidi"/>
          <w:noProof/>
          <w:sz w:val="22"/>
          <w:szCs w:val="22"/>
          <w:lang w:eastAsia="en-AU"/>
        </w:rPr>
      </w:pPr>
      <w:r>
        <w:rPr>
          <w:noProof/>
        </w:rPr>
        <w:t>106</w:t>
      </w:r>
      <w:r>
        <w:rPr>
          <w:rFonts w:asciiTheme="minorHAnsi" w:eastAsiaTheme="minorEastAsia" w:hAnsiTheme="minorHAnsi" w:cstheme="minorBidi"/>
          <w:noProof/>
          <w:sz w:val="22"/>
          <w:szCs w:val="22"/>
          <w:lang w:eastAsia="en-AU"/>
        </w:rPr>
        <w:tab/>
      </w:r>
      <w:r>
        <w:rPr>
          <w:noProof/>
        </w:rPr>
        <w:t xml:space="preserve">What is a </w:t>
      </w:r>
      <w:r w:rsidRPr="00AE31FE">
        <w:rPr>
          <w:i/>
          <w:noProof/>
        </w:rPr>
        <w:t>prohibited reason</w:t>
      </w:r>
      <w:r>
        <w:rPr>
          <w:noProof/>
        </w:rPr>
        <w:tab/>
      </w:r>
      <w:r>
        <w:rPr>
          <w:noProof/>
        </w:rPr>
        <w:fldChar w:fldCharType="begin"/>
      </w:r>
      <w:r>
        <w:rPr>
          <w:noProof/>
        </w:rPr>
        <w:instrText xml:space="preserve"> PAGEREF _Toc151727832 \h </w:instrText>
      </w:r>
      <w:r>
        <w:rPr>
          <w:noProof/>
        </w:rPr>
      </w:r>
      <w:r>
        <w:rPr>
          <w:noProof/>
        </w:rPr>
        <w:fldChar w:fldCharType="separate"/>
      </w:r>
      <w:r w:rsidR="00003088">
        <w:rPr>
          <w:noProof/>
        </w:rPr>
        <w:t>78</w:t>
      </w:r>
      <w:r>
        <w:rPr>
          <w:noProof/>
        </w:rPr>
        <w:fldChar w:fldCharType="end"/>
      </w:r>
    </w:p>
    <w:p w14:paraId="3E7CFAEB" w14:textId="3E112654" w:rsidR="00EB3A2F" w:rsidRDefault="00EB3A2F">
      <w:pPr>
        <w:pStyle w:val="TOC3"/>
        <w:rPr>
          <w:rFonts w:asciiTheme="minorHAnsi" w:eastAsiaTheme="minorEastAsia" w:hAnsiTheme="minorHAnsi" w:cstheme="minorBidi"/>
          <w:noProof/>
          <w:sz w:val="22"/>
          <w:szCs w:val="22"/>
          <w:lang w:eastAsia="en-AU"/>
        </w:rPr>
      </w:pPr>
      <w:r>
        <w:rPr>
          <w:noProof/>
        </w:rPr>
        <w:t>107</w:t>
      </w:r>
      <w:r>
        <w:rPr>
          <w:rFonts w:asciiTheme="minorHAnsi" w:eastAsiaTheme="minorEastAsia" w:hAnsiTheme="minorHAnsi" w:cstheme="minorBidi"/>
          <w:noProof/>
          <w:sz w:val="22"/>
          <w:szCs w:val="22"/>
          <w:lang w:eastAsia="en-AU"/>
        </w:rPr>
        <w:tab/>
      </w:r>
      <w:r>
        <w:rPr>
          <w:noProof/>
        </w:rPr>
        <w:t>Prohibition of requesting, instructing, inducing, encouraging, authorising or assisting discriminatory conduct</w:t>
      </w:r>
      <w:r>
        <w:rPr>
          <w:noProof/>
        </w:rPr>
        <w:tab/>
      </w:r>
      <w:r>
        <w:rPr>
          <w:noProof/>
        </w:rPr>
        <w:fldChar w:fldCharType="begin"/>
      </w:r>
      <w:r>
        <w:rPr>
          <w:noProof/>
        </w:rPr>
        <w:instrText xml:space="preserve"> PAGEREF _Toc151727833 \h </w:instrText>
      </w:r>
      <w:r>
        <w:rPr>
          <w:noProof/>
        </w:rPr>
      </w:r>
      <w:r>
        <w:rPr>
          <w:noProof/>
        </w:rPr>
        <w:fldChar w:fldCharType="separate"/>
      </w:r>
      <w:r w:rsidR="00003088">
        <w:rPr>
          <w:noProof/>
        </w:rPr>
        <w:t>80</w:t>
      </w:r>
      <w:r>
        <w:rPr>
          <w:noProof/>
        </w:rPr>
        <w:fldChar w:fldCharType="end"/>
      </w:r>
    </w:p>
    <w:p w14:paraId="5BB2D473" w14:textId="7934F273" w:rsidR="00EB3A2F" w:rsidRDefault="00EB3A2F">
      <w:pPr>
        <w:pStyle w:val="TOC3"/>
        <w:rPr>
          <w:rFonts w:asciiTheme="minorHAnsi" w:eastAsiaTheme="minorEastAsia" w:hAnsiTheme="minorHAnsi" w:cstheme="minorBidi"/>
          <w:noProof/>
          <w:sz w:val="22"/>
          <w:szCs w:val="22"/>
          <w:lang w:eastAsia="en-AU"/>
        </w:rPr>
      </w:pPr>
      <w:r>
        <w:rPr>
          <w:noProof/>
        </w:rPr>
        <w:t>108</w:t>
      </w:r>
      <w:r>
        <w:rPr>
          <w:rFonts w:asciiTheme="minorHAnsi" w:eastAsiaTheme="minorEastAsia" w:hAnsiTheme="minorHAnsi" w:cstheme="minorBidi"/>
          <w:noProof/>
          <w:sz w:val="22"/>
          <w:szCs w:val="22"/>
          <w:lang w:eastAsia="en-AU"/>
        </w:rPr>
        <w:tab/>
      </w:r>
      <w:r>
        <w:rPr>
          <w:noProof/>
        </w:rPr>
        <w:t>Prohibition of coercion or inducement</w:t>
      </w:r>
      <w:r>
        <w:rPr>
          <w:noProof/>
        </w:rPr>
        <w:tab/>
      </w:r>
      <w:r>
        <w:rPr>
          <w:noProof/>
        </w:rPr>
        <w:fldChar w:fldCharType="begin"/>
      </w:r>
      <w:r>
        <w:rPr>
          <w:noProof/>
        </w:rPr>
        <w:instrText xml:space="preserve"> PAGEREF _Toc151727834 \h </w:instrText>
      </w:r>
      <w:r>
        <w:rPr>
          <w:noProof/>
        </w:rPr>
      </w:r>
      <w:r>
        <w:rPr>
          <w:noProof/>
        </w:rPr>
        <w:fldChar w:fldCharType="separate"/>
      </w:r>
      <w:r w:rsidR="00003088">
        <w:rPr>
          <w:noProof/>
        </w:rPr>
        <w:t>80</w:t>
      </w:r>
      <w:r>
        <w:rPr>
          <w:noProof/>
        </w:rPr>
        <w:fldChar w:fldCharType="end"/>
      </w:r>
    </w:p>
    <w:p w14:paraId="768D19C3" w14:textId="41D2986E" w:rsidR="00EB3A2F" w:rsidRDefault="00EB3A2F">
      <w:pPr>
        <w:pStyle w:val="TOC3"/>
        <w:rPr>
          <w:rFonts w:asciiTheme="minorHAnsi" w:eastAsiaTheme="minorEastAsia" w:hAnsiTheme="minorHAnsi" w:cstheme="minorBidi"/>
          <w:noProof/>
          <w:sz w:val="22"/>
          <w:szCs w:val="22"/>
          <w:lang w:eastAsia="en-AU"/>
        </w:rPr>
      </w:pPr>
      <w:r>
        <w:rPr>
          <w:noProof/>
        </w:rPr>
        <w:t>109</w:t>
      </w:r>
      <w:r>
        <w:rPr>
          <w:rFonts w:asciiTheme="minorHAnsi" w:eastAsiaTheme="minorEastAsia" w:hAnsiTheme="minorHAnsi" w:cstheme="minorBidi"/>
          <w:noProof/>
          <w:sz w:val="22"/>
          <w:szCs w:val="22"/>
          <w:lang w:eastAsia="en-AU"/>
        </w:rPr>
        <w:tab/>
      </w:r>
      <w:r>
        <w:rPr>
          <w:noProof/>
        </w:rPr>
        <w:t>Misrepresentation</w:t>
      </w:r>
      <w:r>
        <w:rPr>
          <w:noProof/>
        </w:rPr>
        <w:tab/>
      </w:r>
      <w:r>
        <w:rPr>
          <w:noProof/>
        </w:rPr>
        <w:fldChar w:fldCharType="begin"/>
      </w:r>
      <w:r>
        <w:rPr>
          <w:noProof/>
        </w:rPr>
        <w:instrText xml:space="preserve"> PAGEREF _Toc151727835 \h </w:instrText>
      </w:r>
      <w:r>
        <w:rPr>
          <w:noProof/>
        </w:rPr>
      </w:r>
      <w:r>
        <w:rPr>
          <w:noProof/>
        </w:rPr>
        <w:fldChar w:fldCharType="separate"/>
      </w:r>
      <w:r w:rsidR="00003088">
        <w:rPr>
          <w:noProof/>
        </w:rPr>
        <w:t>81</w:t>
      </w:r>
      <w:r>
        <w:rPr>
          <w:noProof/>
        </w:rPr>
        <w:fldChar w:fldCharType="end"/>
      </w:r>
    </w:p>
    <w:p w14:paraId="1E2253D0" w14:textId="5FAC8706"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Criminal proceedings in relation to discriminatory conduct</w:t>
      </w:r>
      <w:r>
        <w:rPr>
          <w:noProof/>
        </w:rPr>
        <w:tab/>
      </w:r>
      <w:r>
        <w:rPr>
          <w:noProof/>
        </w:rPr>
        <w:fldChar w:fldCharType="begin"/>
      </w:r>
      <w:r>
        <w:rPr>
          <w:noProof/>
        </w:rPr>
        <w:instrText xml:space="preserve"> PAGEREF _Toc151727836 \h </w:instrText>
      </w:r>
      <w:r>
        <w:rPr>
          <w:noProof/>
        </w:rPr>
      </w:r>
      <w:r>
        <w:rPr>
          <w:noProof/>
        </w:rPr>
        <w:fldChar w:fldCharType="separate"/>
      </w:r>
      <w:r w:rsidR="00003088">
        <w:rPr>
          <w:noProof/>
        </w:rPr>
        <w:t>81</w:t>
      </w:r>
      <w:r>
        <w:rPr>
          <w:noProof/>
        </w:rPr>
        <w:fldChar w:fldCharType="end"/>
      </w:r>
    </w:p>
    <w:p w14:paraId="25F623B6" w14:textId="31E3C286" w:rsidR="00EB3A2F" w:rsidRDefault="00EB3A2F">
      <w:pPr>
        <w:pStyle w:val="TOC3"/>
        <w:rPr>
          <w:rFonts w:asciiTheme="minorHAnsi" w:eastAsiaTheme="minorEastAsia" w:hAnsiTheme="minorHAnsi" w:cstheme="minorBidi"/>
          <w:noProof/>
          <w:sz w:val="22"/>
          <w:szCs w:val="22"/>
          <w:lang w:eastAsia="en-AU"/>
        </w:rPr>
      </w:pPr>
      <w:r>
        <w:rPr>
          <w:noProof/>
        </w:rPr>
        <w:t>110</w:t>
      </w:r>
      <w:r>
        <w:rPr>
          <w:rFonts w:asciiTheme="minorHAnsi" w:eastAsiaTheme="minorEastAsia" w:hAnsiTheme="minorHAnsi" w:cstheme="minorBidi"/>
          <w:noProof/>
          <w:sz w:val="22"/>
          <w:szCs w:val="22"/>
          <w:lang w:eastAsia="en-AU"/>
        </w:rPr>
        <w:tab/>
      </w:r>
      <w:r>
        <w:rPr>
          <w:noProof/>
        </w:rPr>
        <w:t>Proof of discriminatory conduct</w:t>
      </w:r>
      <w:r>
        <w:rPr>
          <w:noProof/>
        </w:rPr>
        <w:tab/>
      </w:r>
      <w:r>
        <w:rPr>
          <w:noProof/>
        </w:rPr>
        <w:fldChar w:fldCharType="begin"/>
      </w:r>
      <w:r>
        <w:rPr>
          <w:noProof/>
        </w:rPr>
        <w:instrText xml:space="preserve"> PAGEREF _Toc151727837 \h </w:instrText>
      </w:r>
      <w:r>
        <w:rPr>
          <w:noProof/>
        </w:rPr>
      </w:r>
      <w:r>
        <w:rPr>
          <w:noProof/>
        </w:rPr>
        <w:fldChar w:fldCharType="separate"/>
      </w:r>
      <w:r w:rsidR="00003088">
        <w:rPr>
          <w:noProof/>
        </w:rPr>
        <w:t>81</w:t>
      </w:r>
      <w:r>
        <w:rPr>
          <w:noProof/>
        </w:rPr>
        <w:fldChar w:fldCharType="end"/>
      </w:r>
    </w:p>
    <w:p w14:paraId="6EC4CC17" w14:textId="65F7B056" w:rsidR="00EB3A2F" w:rsidRDefault="00EB3A2F">
      <w:pPr>
        <w:pStyle w:val="TOC3"/>
        <w:rPr>
          <w:rFonts w:asciiTheme="minorHAnsi" w:eastAsiaTheme="minorEastAsia" w:hAnsiTheme="minorHAnsi" w:cstheme="minorBidi"/>
          <w:noProof/>
          <w:sz w:val="22"/>
          <w:szCs w:val="22"/>
          <w:lang w:eastAsia="en-AU"/>
        </w:rPr>
      </w:pPr>
      <w:r>
        <w:rPr>
          <w:noProof/>
        </w:rPr>
        <w:t>111</w:t>
      </w:r>
      <w:r>
        <w:rPr>
          <w:rFonts w:asciiTheme="minorHAnsi" w:eastAsiaTheme="minorEastAsia" w:hAnsiTheme="minorHAnsi" w:cstheme="minorBidi"/>
          <w:noProof/>
          <w:sz w:val="22"/>
          <w:szCs w:val="22"/>
          <w:lang w:eastAsia="en-AU"/>
        </w:rPr>
        <w:tab/>
      </w:r>
      <w:r>
        <w:rPr>
          <w:noProof/>
        </w:rPr>
        <w:t>Order for compensation or reinstatement</w:t>
      </w:r>
      <w:r>
        <w:rPr>
          <w:noProof/>
        </w:rPr>
        <w:tab/>
      </w:r>
      <w:r>
        <w:rPr>
          <w:noProof/>
        </w:rPr>
        <w:fldChar w:fldCharType="begin"/>
      </w:r>
      <w:r>
        <w:rPr>
          <w:noProof/>
        </w:rPr>
        <w:instrText xml:space="preserve"> PAGEREF _Toc151727838 \h </w:instrText>
      </w:r>
      <w:r>
        <w:rPr>
          <w:noProof/>
        </w:rPr>
      </w:r>
      <w:r>
        <w:rPr>
          <w:noProof/>
        </w:rPr>
        <w:fldChar w:fldCharType="separate"/>
      </w:r>
      <w:r w:rsidR="00003088">
        <w:rPr>
          <w:noProof/>
        </w:rPr>
        <w:t>82</w:t>
      </w:r>
      <w:r>
        <w:rPr>
          <w:noProof/>
        </w:rPr>
        <w:fldChar w:fldCharType="end"/>
      </w:r>
    </w:p>
    <w:p w14:paraId="0ED6796E" w14:textId="04C66EF0"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Civil proceedings in relation to discriminatory or coercive conduct</w:t>
      </w:r>
      <w:r>
        <w:rPr>
          <w:noProof/>
        </w:rPr>
        <w:tab/>
      </w:r>
      <w:r>
        <w:rPr>
          <w:noProof/>
        </w:rPr>
        <w:fldChar w:fldCharType="begin"/>
      </w:r>
      <w:r>
        <w:rPr>
          <w:noProof/>
        </w:rPr>
        <w:instrText xml:space="preserve"> PAGEREF _Toc151727839 \h </w:instrText>
      </w:r>
      <w:r>
        <w:rPr>
          <w:noProof/>
        </w:rPr>
      </w:r>
      <w:r>
        <w:rPr>
          <w:noProof/>
        </w:rPr>
        <w:fldChar w:fldCharType="separate"/>
      </w:r>
      <w:r w:rsidR="00003088">
        <w:rPr>
          <w:noProof/>
        </w:rPr>
        <w:t>83</w:t>
      </w:r>
      <w:r>
        <w:rPr>
          <w:noProof/>
        </w:rPr>
        <w:fldChar w:fldCharType="end"/>
      </w:r>
    </w:p>
    <w:p w14:paraId="54FD3A2A" w14:textId="07A4D954" w:rsidR="00EB3A2F" w:rsidRDefault="00EB3A2F">
      <w:pPr>
        <w:pStyle w:val="TOC3"/>
        <w:rPr>
          <w:rFonts w:asciiTheme="minorHAnsi" w:eastAsiaTheme="minorEastAsia" w:hAnsiTheme="minorHAnsi" w:cstheme="minorBidi"/>
          <w:noProof/>
          <w:sz w:val="22"/>
          <w:szCs w:val="22"/>
          <w:lang w:eastAsia="en-AU"/>
        </w:rPr>
      </w:pPr>
      <w:r>
        <w:rPr>
          <w:noProof/>
        </w:rPr>
        <w:t>112</w:t>
      </w:r>
      <w:r>
        <w:rPr>
          <w:rFonts w:asciiTheme="minorHAnsi" w:eastAsiaTheme="minorEastAsia" w:hAnsiTheme="minorHAnsi" w:cstheme="minorBidi"/>
          <w:noProof/>
          <w:sz w:val="22"/>
          <w:szCs w:val="22"/>
          <w:lang w:eastAsia="en-AU"/>
        </w:rPr>
        <w:tab/>
      </w:r>
      <w:r>
        <w:rPr>
          <w:noProof/>
        </w:rPr>
        <w:t>Civil proceedings in relation to engaging in or inducing discriminatory or coercive conduct</w:t>
      </w:r>
      <w:r>
        <w:rPr>
          <w:noProof/>
        </w:rPr>
        <w:tab/>
      </w:r>
      <w:r>
        <w:rPr>
          <w:noProof/>
        </w:rPr>
        <w:fldChar w:fldCharType="begin"/>
      </w:r>
      <w:r>
        <w:rPr>
          <w:noProof/>
        </w:rPr>
        <w:instrText xml:space="preserve"> PAGEREF _Toc151727840 \h </w:instrText>
      </w:r>
      <w:r>
        <w:rPr>
          <w:noProof/>
        </w:rPr>
      </w:r>
      <w:r>
        <w:rPr>
          <w:noProof/>
        </w:rPr>
        <w:fldChar w:fldCharType="separate"/>
      </w:r>
      <w:r w:rsidR="00003088">
        <w:rPr>
          <w:noProof/>
        </w:rPr>
        <w:t>83</w:t>
      </w:r>
      <w:r>
        <w:rPr>
          <w:noProof/>
        </w:rPr>
        <w:fldChar w:fldCharType="end"/>
      </w:r>
    </w:p>
    <w:p w14:paraId="11AD48DC" w14:textId="4F910B4F" w:rsidR="00EB3A2F" w:rsidRDefault="00EB3A2F">
      <w:pPr>
        <w:pStyle w:val="TOC3"/>
        <w:rPr>
          <w:rFonts w:asciiTheme="minorHAnsi" w:eastAsiaTheme="minorEastAsia" w:hAnsiTheme="minorHAnsi" w:cstheme="minorBidi"/>
          <w:noProof/>
          <w:sz w:val="22"/>
          <w:szCs w:val="22"/>
          <w:lang w:eastAsia="en-AU"/>
        </w:rPr>
      </w:pPr>
      <w:r>
        <w:rPr>
          <w:noProof/>
        </w:rPr>
        <w:t>113</w:t>
      </w:r>
      <w:r>
        <w:rPr>
          <w:rFonts w:asciiTheme="minorHAnsi" w:eastAsiaTheme="minorEastAsia" w:hAnsiTheme="minorHAnsi" w:cstheme="minorBidi"/>
          <w:noProof/>
          <w:sz w:val="22"/>
          <w:szCs w:val="22"/>
          <w:lang w:eastAsia="en-AU"/>
        </w:rPr>
        <w:tab/>
      </w:r>
      <w:r>
        <w:rPr>
          <w:noProof/>
        </w:rPr>
        <w:t>Procedure for civil actions for discriminatory conduct</w:t>
      </w:r>
      <w:r>
        <w:rPr>
          <w:noProof/>
        </w:rPr>
        <w:tab/>
      </w:r>
      <w:r>
        <w:rPr>
          <w:noProof/>
        </w:rPr>
        <w:fldChar w:fldCharType="begin"/>
      </w:r>
      <w:r>
        <w:rPr>
          <w:noProof/>
        </w:rPr>
        <w:instrText xml:space="preserve"> PAGEREF _Toc151727841 \h </w:instrText>
      </w:r>
      <w:r>
        <w:rPr>
          <w:noProof/>
        </w:rPr>
      </w:r>
      <w:r>
        <w:rPr>
          <w:noProof/>
        </w:rPr>
        <w:fldChar w:fldCharType="separate"/>
      </w:r>
      <w:r w:rsidR="00003088">
        <w:rPr>
          <w:noProof/>
        </w:rPr>
        <w:t>84</w:t>
      </w:r>
      <w:r>
        <w:rPr>
          <w:noProof/>
        </w:rPr>
        <w:fldChar w:fldCharType="end"/>
      </w:r>
    </w:p>
    <w:p w14:paraId="3FD0CD1B" w14:textId="5EF8214A"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General</w:t>
      </w:r>
      <w:r>
        <w:rPr>
          <w:noProof/>
        </w:rPr>
        <w:tab/>
      </w:r>
      <w:r>
        <w:rPr>
          <w:noProof/>
        </w:rPr>
        <w:fldChar w:fldCharType="begin"/>
      </w:r>
      <w:r>
        <w:rPr>
          <w:noProof/>
        </w:rPr>
        <w:instrText xml:space="preserve"> PAGEREF _Toc151727842 \h </w:instrText>
      </w:r>
      <w:r>
        <w:rPr>
          <w:noProof/>
        </w:rPr>
      </w:r>
      <w:r>
        <w:rPr>
          <w:noProof/>
        </w:rPr>
        <w:fldChar w:fldCharType="separate"/>
      </w:r>
      <w:r w:rsidR="00003088">
        <w:rPr>
          <w:noProof/>
        </w:rPr>
        <w:t>85</w:t>
      </w:r>
      <w:r>
        <w:rPr>
          <w:noProof/>
        </w:rPr>
        <w:fldChar w:fldCharType="end"/>
      </w:r>
    </w:p>
    <w:p w14:paraId="48594C97" w14:textId="60C66295" w:rsidR="00EB3A2F" w:rsidRDefault="00EB3A2F">
      <w:pPr>
        <w:pStyle w:val="TOC3"/>
        <w:rPr>
          <w:rFonts w:asciiTheme="minorHAnsi" w:eastAsiaTheme="minorEastAsia" w:hAnsiTheme="minorHAnsi" w:cstheme="minorBidi"/>
          <w:noProof/>
          <w:sz w:val="22"/>
          <w:szCs w:val="22"/>
          <w:lang w:eastAsia="en-AU"/>
        </w:rPr>
      </w:pPr>
      <w:r>
        <w:rPr>
          <w:noProof/>
        </w:rPr>
        <w:t>114</w:t>
      </w:r>
      <w:r>
        <w:rPr>
          <w:rFonts w:asciiTheme="minorHAnsi" w:eastAsiaTheme="minorEastAsia" w:hAnsiTheme="minorHAnsi" w:cstheme="minorBidi"/>
          <w:noProof/>
          <w:sz w:val="22"/>
          <w:szCs w:val="22"/>
          <w:lang w:eastAsia="en-AU"/>
        </w:rPr>
        <w:tab/>
      </w:r>
      <w:r>
        <w:rPr>
          <w:noProof/>
        </w:rPr>
        <w:t>General provisions relating to orders</w:t>
      </w:r>
      <w:r>
        <w:rPr>
          <w:noProof/>
        </w:rPr>
        <w:tab/>
      </w:r>
      <w:r>
        <w:rPr>
          <w:noProof/>
        </w:rPr>
        <w:fldChar w:fldCharType="begin"/>
      </w:r>
      <w:r>
        <w:rPr>
          <w:noProof/>
        </w:rPr>
        <w:instrText xml:space="preserve"> PAGEREF _Toc151727843 \h </w:instrText>
      </w:r>
      <w:r>
        <w:rPr>
          <w:noProof/>
        </w:rPr>
      </w:r>
      <w:r>
        <w:rPr>
          <w:noProof/>
        </w:rPr>
        <w:fldChar w:fldCharType="separate"/>
      </w:r>
      <w:r w:rsidR="00003088">
        <w:rPr>
          <w:noProof/>
        </w:rPr>
        <w:t>85</w:t>
      </w:r>
      <w:r>
        <w:rPr>
          <w:noProof/>
        </w:rPr>
        <w:fldChar w:fldCharType="end"/>
      </w:r>
    </w:p>
    <w:p w14:paraId="24DC1725" w14:textId="45058A3E" w:rsidR="00EB3A2F" w:rsidRDefault="00EB3A2F">
      <w:pPr>
        <w:pStyle w:val="TOC3"/>
        <w:rPr>
          <w:rFonts w:asciiTheme="minorHAnsi" w:eastAsiaTheme="minorEastAsia" w:hAnsiTheme="minorHAnsi" w:cstheme="minorBidi"/>
          <w:noProof/>
          <w:sz w:val="22"/>
          <w:szCs w:val="22"/>
          <w:lang w:eastAsia="en-AU"/>
        </w:rPr>
      </w:pPr>
      <w:r>
        <w:rPr>
          <w:noProof/>
        </w:rPr>
        <w:t>115</w:t>
      </w:r>
      <w:r>
        <w:rPr>
          <w:rFonts w:asciiTheme="minorHAnsi" w:eastAsiaTheme="minorEastAsia" w:hAnsiTheme="minorHAnsi" w:cstheme="minorBidi"/>
          <w:noProof/>
          <w:sz w:val="22"/>
          <w:szCs w:val="22"/>
          <w:lang w:eastAsia="en-AU"/>
        </w:rPr>
        <w:tab/>
      </w:r>
      <w:r>
        <w:rPr>
          <w:noProof/>
        </w:rPr>
        <w:t>Prohibition of multiple actions</w:t>
      </w:r>
      <w:r>
        <w:rPr>
          <w:noProof/>
        </w:rPr>
        <w:tab/>
      </w:r>
      <w:r>
        <w:rPr>
          <w:noProof/>
        </w:rPr>
        <w:fldChar w:fldCharType="begin"/>
      </w:r>
      <w:r>
        <w:rPr>
          <w:noProof/>
        </w:rPr>
        <w:instrText xml:space="preserve"> PAGEREF _Toc151727844 \h </w:instrText>
      </w:r>
      <w:r>
        <w:rPr>
          <w:noProof/>
        </w:rPr>
      </w:r>
      <w:r>
        <w:rPr>
          <w:noProof/>
        </w:rPr>
        <w:fldChar w:fldCharType="separate"/>
      </w:r>
      <w:r w:rsidR="00003088">
        <w:rPr>
          <w:noProof/>
        </w:rPr>
        <w:t>86</w:t>
      </w:r>
      <w:r>
        <w:rPr>
          <w:noProof/>
        </w:rPr>
        <w:fldChar w:fldCharType="end"/>
      </w:r>
    </w:p>
    <w:p w14:paraId="2A70BB90" w14:textId="78158256"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t xml:space="preserve">Part 7 </w:t>
      </w:r>
      <w:r>
        <w:rPr>
          <w:rFonts w:asciiTheme="minorHAnsi" w:eastAsiaTheme="minorEastAsia" w:hAnsiTheme="minorHAnsi" w:cstheme="minorBidi"/>
          <w:b w:val="0"/>
          <w:caps w:val="0"/>
          <w:noProof/>
          <w:sz w:val="22"/>
          <w:szCs w:val="22"/>
          <w:lang w:eastAsia="en-AU"/>
        </w:rPr>
        <w:tab/>
      </w:r>
      <w:r w:rsidRPr="00AE31FE">
        <w:rPr>
          <w:caps w:val="0"/>
          <w:noProof/>
        </w:rPr>
        <w:t>Workplace entry by WHS entry permit holders</w:t>
      </w:r>
      <w:r>
        <w:rPr>
          <w:noProof/>
        </w:rPr>
        <w:tab/>
      </w:r>
      <w:r>
        <w:rPr>
          <w:noProof/>
        </w:rPr>
        <w:fldChar w:fldCharType="begin"/>
      </w:r>
      <w:r>
        <w:rPr>
          <w:noProof/>
        </w:rPr>
        <w:instrText xml:space="preserve"> PAGEREF _Toc151727845 \h </w:instrText>
      </w:r>
      <w:r>
        <w:rPr>
          <w:noProof/>
        </w:rPr>
      </w:r>
      <w:r>
        <w:rPr>
          <w:noProof/>
        </w:rPr>
        <w:fldChar w:fldCharType="separate"/>
      </w:r>
      <w:r w:rsidR="00003088">
        <w:rPr>
          <w:noProof/>
        </w:rPr>
        <w:t>87</w:t>
      </w:r>
      <w:r>
        <w:rPr>
          <w:noProof/>
        </w:rPr>
        <w:fldChar w:fldCharType="end"/>
      </w:r>
    </w:p>
    <w:p w14:paraId="41D843FA" w14:textId="7131916D"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Introductory</w:t>
      </w:r>
      <w:r>
        <w:rPr>
          <w:noProof/>
        </w:rPr>
        <w:tab/>
      </w:r>
      <w:r>
        <w:rPr>
          <w:noProof/>
        </w:rPr>
        <w:fldChar w:fldCharType="begin"/>
      </w:r>
      <w:r>
        <w:rPr>
          <w:noProof/>
        </w:rPr>
        <w:instrText xml:space="preserve"> PAGEREF _Toc151727846 \h </w:instrText>
      </w:r>
      <w:r>
        <w:rPr>
          <w:noProof/>
        </w:rPr>
      </w:r>
      <w:r>
        <w:rPr>
          <w:noProof/>
        </w:rPr>
        <w:fldChar w:fldCharType="separate"/>
      </w:r>
      <w:r w:rsidR="00003088">
        <w:rPr>
          <w:noProof/>
        </w:rPr>
        <w:t>87</w:t>
      </w:r>
      <w:r>
        <w:rPr>
          <w:noProof/>
        </w:rPr>
        <w:fldChar w:fldCharType="end"/>
      </w:r>
    </w:p>
    <w:p w14:paraId="20B49E4C" w14:textId="71C339C2" w:rsidR="00EB3A2F" w:rsidRDefault="00EB3A2F">
      <w:pPr>
        <w:pStyle w:val="TOC3"/>
        <w:rPr>
          <w:rFonts w:asciiTheme="minorHAnsi" w:eastAsiaTheme="minorEastAsia" w:hAnsiTheme="minorHAnsi" w:cstheme="minorBidi"/>
          <w:noProof/>
          <w:sz w:val="22"/>
          <w:szCs w:val="22"/>
          <w:lang w:eastAsia="en-AU"/>
        </w:rPr>
      </w:pPr>
      <w:r>
        <w:rPr>
          <w:noProof/>
        </w:rPr>
        <w:t>116</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_Toc151727847 \h </w:instrText>
      </w:r>
      <w:r>
        <w:rPr>
          <w:noProof/>
        </w:rPr>
      </w:r>
      <w:r>
        <w:rPr>
          <w:noProof/>
        </w:rPr>
        <w:fldChar w:fldCharType="separate"/>
      </w:r>
      <w:r w:rsidR="00003088">
        <w:rPr>
          <w:noProof/>
        </w:rPr>
        <w:t>87</w:t>
      </w:r>
      <w:r>
        <w:rPr>
          <w:noProof/>
        </w:rPr>
        <w:fldChar w:fldCharType="end"/>
      </w:r>
    </w:p>
    <w:p w14:paraId="4C29803B" w14:textId="306A278D"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Entry to inquire into suspected contraventions</w:t>
      </w:r>
      <w:r>
        <w:rPr>
          <w:noProof/>
        </w:rPr>
        <w:tab/>
      </w:r>
      <w:r>
        <w:rPr>
          <w:noProof/>
        </w:rPr>
        <w:fldChar w:fldCharType="begin"/>
      </w:r>
      <w:r>
        <w:rPr>
          <w:noProof/>
        </w:rPr>
        <w:instrText xml:space="preserve"> PAGEREF _Toc151727848 \h </w:instrText>
      </w:r>
      <w:r>
        <w:rPr>
          <w:noProof/>
        </w:rPr>
      </w:r>
      <w:r>
        <w:rPr>
          <w:noProof/>
        </w:rPr>
        <w:fldChar w:fldCharType="separate"/>
      </w:r>
      <w:r w:rsidR="00003088">
        <w:rPr>
          <w:noProof/>
        </w:rPr>
        <w:t>88</w:t>
      </w:r>
      <w:r>
        <w:rPr>
          <w:noProof/>
        </w:rPr>
        <w:fldChar w:fldCharType="end"/>
      </w:r>
    </w:p>
    <w:p w14:paraId="6F29413B" w14:textId="7AC4BCE4" w:rsidR="00EB3A2F" w:rsidRDefault="00EB3A2F">
      <w:pPr>
        <w:pStyle w:val="TOC3"/>
        <w:rPr>
          <w:rFonts w:asciiTheme="minorHAnsi" w:eastAsiaTheme="minorEastAsia" w:hAnsiTheme="minorHAnsi" w:cstheme="minorBidi"/>
          <w:noProof/>
          <w:sz w:val="22"/>
          <w:szCs w:val="22"/>
          <w:lang w:eastAsia="en-AU"/>
        </w:rPr>
      </w:pPr>
      <w:r>
        <w:rPr>
          <w:noProof/>
        </w:rPr>
        <w:t>117</w:t>
      </w:r>
      <w:r>
        <w:rPr>
          <w:rFonts w:asciiTheme="minorHAnsi" w:eastAsiaTheme="minorEastAsia" w:hAnsiTheme="minorHAnsi" w:cstheme="minorBidi"/>
          <w:noProof/>
          <w:sz w:val="22"/>
          <w:szCs w:val="22"/>
          <w:lang w:eastAsia="en-AU"/>
        </w:rPr>
        <w:tab/>
      </w:r>
      <w:r>
        <w:rPr>
          <w:noProof/>
        </w:rPr>
        <w:t>Entry to inquire into suspected contraventions</w:t>
      </w:r>
      <w:r>
        <w:rPr>
          <w:noProof/>
        </w:rPr>
        <w:tab/>
      </w:r>
      <w:r>
        <w:rPr>
          <w:noProof/>
        </w:rPr>
        <w:fldChar w:fldCharType="begin"/>
      </w:r>
      <w:r>
        <w:rPr>
          <w:noProof/>
        </w:rPr>
        <w:instrText xml:space="preserve"> PAGEREF _Toc151727849 \h </w:instrText>
      </w:r>
      <w:r>
        <w:rPr>
          <w:noProof/>
        </w:rPr>
      </w:r>
      <w:r>
        <w:rPr>
          <w:noProof/>
        </w:rPr>
        <w:fldChar w:fldCharType="separate"/>
      </w:r>
      <w:r w:rsidR="00003088">
        <w:rPr>
          <w:noProof/>
        </w:rPr>
        <w:t>88</w:t>
      </w:r>
      <w:r>
        <w:rPr>
          <w:noProof/>
        </w:rPr>
        <w:fldChar w:fldCharType="end"/>
      </w:r>
    </w:p>
    <w:p w14:paraId="1CB8608F" w14:textId="5F94A528" w:rsidR="00EB3A2F" w:rsidRDefault="00EB3A2F">
      <w:pPr>
        <w:pStyle w:val="TOC3"/>
        <w:rPr>
          <w:rFonts w:asciiTheme="minorHAnsi" w:eastAsiaTheme="minorEastAsia" w:hAnsiTheme="minorHAnsi" w:cstheme="minorBidi"/>
          <w:noProof/>
          <w:sz w:val="22"/>
          <w:szCs w:val="22"/>
          <w:lang w:eastAsia="en-AU"/>
        </w:rPr>
      </w:pPr>
      <w:r>
        <w:rPr>
          <w:noProof/>
        </w:rPr>
        <w:t>118</w:t>
      </w:r>
      <w:r>
        <w:rPr>
          <w:rFonts w:asciiTheme="minorHAnsi" w:eastAsiaTheme="minorEastAsia" w:hAnsiTheme="minorHAnsi" w:cstheme="minorBidi"/>
          <w:noProof/>
          <w:sz w:val="22"/>
          <w:szCs w:val="22"/>
          <w:lang w:eastAsia="en-AU"/>
        </w:rPr>
        <w:tab/>
      </w:r>
      <w:r>
        <w:rPr>
          <w:noProof/>
        </w:rPr>
        <w:t>Rights that may be exercised while at workplace</w:t>
      </w:r>
      <w:r>
        <w:rPr>
          <w:noProof/>
        </w:rPr>
        <w:tab/>
      </w:r>
      <w:r>
        <w:rPr>
          <w:noProof/>
        </w:rPr>
        <w:fldChar w:fldCharType="begin"/>
      </w:r>
      <w:r>
        <w:rPr>
          <w:noProof/>
        </w:rPr>
        <w:instrText xml:space="preserve"> PAGEREF _Toc151727850 \h </w:instrText>
      </w:r>
      <w:r>
        <w:rPr>
          <w:noProof/>
        </w:rPr>
      </w:r>
      <w:r>
        <w:rPr>
          <w:noProof/>
        </w:rPr>
        <w:fldChar w:fldCharType="separate"/>
      </w:r>
      <w:r w:rsidR="00003088">
        <w:rPr>
          <w:noProof/>
        </w:rPr>
        <w:t>88</w:t>
      </w:r>
      <w:r>
        <w:rPr>
          <w:noProof/>
        </w:rPr>
        <w:fldChar w:fldCharType="end"/>
      </w:r>
    </w:p>
    <w:p w14:paraId="685D059E" w14:textId="23645DD9" w:rsidR="00EB3A2F" w:rsidRDefault="00EB3A2F">
      <w:pPr>
        <w:pStyle w:val="TOC3"/>
        <w:rPr>
          <w:rFonts w:asciiTheme="minorHAnsi" w:eastAsiaTheme="minorEastAsia" w:hAnsiTheme="minorHAnsi" w:cstheme="minorBidi"/>
          <w:noProof/>
          <w:sz w:val="22"/>
          <w:szCs w:val="22"/>
          <w:lang w:eastAsia="en-AU"/>
        </w:rPr>
      </w:pPr>
      <w:r>
        <w:rPr>
          <w:noProof/>
        </w:rPr>
        <w:t>119</w:t>
      </w:r>
      <w:r>
        <w:rPr>
          <w:rFonts w:asciiTheme="minorHAnsi" w:eastAsiaTheme="minorEastAsia" w:hAnsiTheme="minorHAnsi" w:cstheme="minorBidi"/>
          <w:noProof/>
          <w:sz w:val="22"/>
          <w:szCs w:val="22"/>
          <w:lang w:eastAsia="en-AU"/>
        </w:rPr>
        <w:tab/>
      </w:r>
      <w:r>
        <w:rPr>
          <w:noProof/>
        </w:rPr>
        <w:t>Notice of entry</w:t>
      </w:r>
      <w:r>
        <w:rPr>
          <w:noProof/>
        </w:rPr>
        <w:tab/>
      </w:r>
      <w:r>
        <w:rPr>
          <w:noProof/>
        </w:rPr>
        <w:fldChar w:fldCharType="begin"/>
      </w:r>
      <w:r>
        <w:rPr>
          <w:noProof/>
        </w:rPr>
        <w:instrText xml:space="preserve"> PAGEREF _Toc151727851 \h </w:instrText>
      </w:r>
      <w:r>
        <w:rPr>
          <w:noProof/>
        </w:rPr>
      </w:r>
      <w:r>
        <w:rPr>
          <w:noProof/>
        </w:rPr>
        <w:fldChar w:fldCharType="separate"/>
      </w:r>
      <w:r w:rsidR="00003088">
        <w:rPr>
          <w:noProof/>
        </w:rPr>
        <w:t>89</w:t>
      </w:r>
      <w:r>
        <w:rPr>
          <w:noProof/>
        </w:rPr>
        <w:fldChar w:fldCharType="end"/>
      </w:r>
    </w:p>
    <w:p w14:paraId="53AD7D07" w14:textId="77D013E9" w:rsidR="00EB3A2F" w:rsidRDefault="00EB3A2F">
      <w:pPr>
        <w:pStyle w:val="TOC3"/>
        <w:rPr>
          <w:rFonts w:asciiTheme="minorHAnsi" w:eastAsiaTheme="minorEastAsia" w:hAnsiTheme="minorHAnsi" w:cstheme="minorBidi"/>
          <w:noProof/>
          <w:sz w:val="22"/>
          <w:szCs w:val="22"/>
          <w:lang w:eastAsia="en-AU"/>
        </w:rPr>
      </w:pPr>
      <w:r>
        <w:rPr>
          <w:noProof/>
        </w:rPr>
        <w:t>120</w:t>
      </w:r>
      <w:r>
        <w:rPr>
          <w:rFonts w:asciiTheme="minorHAnsi" w:eastAsiaTheme="minorEastAsia" w:hAnsiTheme="minorHAnsi" w:cstheme="minorBidi"/>
          <w:noProof/>
          <w:sz w:val="22"/>
          <w:szCs w:val="22"/>
          <w:lang w:eastAsia="en-AU"/>
        </w:rPr>
        <w:tab/>
      </w:r>
      <w:r>
        <w:rPr>
          <w:noProof/>
        </w:rPr>
        <w:t>Entry to inspect employee records or information held by another person</w:t>
      </w:r>
      <w:r>
        <w:rPr>
          <w:noProof/>
        </w:rPr>
        <w:tab/>
      </w:r>
      <w:r>
        <w:rPr>
          <w:noProof/>
        </w:rPr>
        <w:fldChar w:fldCharType="begin"/>
      </w:r>
      <w:r>
        <w:rPr>
          <w:noProof/>
        </w:rPr>
        <w:instrText xml:space="preserve"> PAGEREF _Toc151727852 \h </w:instrText>
      </w:r>
      <w:r>
        <w:rPr>
          <w:noProof/>
        </w:rPr>
      </w:r>
      <w:r>
        <w:rPr>
          <w:noProof/>
        </w:rPr>
        <w:fldChar w:fldCharType="separate"/>
      </w:r>
      <w:r w:rsidR="00003088">
        <w:rPr>
          <w:noProof/>
        </w:rPr>
        <w:t>90</w:t>
      </w:r>
      <w:r>
        <w:rPr>
          <w:noProof/>
        </w:rPr>
        <w:fldChar w:fldCharType="end"/>
      </w:r>
    </w:p>
    <w:p w14:paraId="41A24E55" w14:textId="72C34584"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Entry to consult and advise workers</w:t>
      </w:r>
      <w:r>
        <w:rPr>
          <w:noProof/>
        </w:rPr>
        <w:tab/>
      </w:r>
      <w:r>
        <w:rPr>
          <w:noProof/>
        </w:rPr>
        <w:fldChar w:fldCharType="begin"/>
      </w:r>
      <w:r>
        <w:rPr>
          <w:noProof/>
        </w:rPr>
        <w:instrText xml:space="preserve"> PAGEREF _Toc151727853 \h </w:instrText>
      </w:r>
      <w:r>
        <w:rPr>
          <w:noProof/>
        </w:rPr>
      </w:r>
      <w:r>
        <w:rPr>
          <w:noProof/>
        </w:rPr>
        <w:fldChar w:fldCharType="separate"/>
      </w:r>
      <w:r w:rsidR="00003088">
        <w:rPr>
          <w:noProof/>
        </w:rPr>
        <w:t>91</w:t>
      </w:r>
      <w:r>
        <w:rPr>
          <w:noProof/>
        </w:rPr>
        <w:fldChar w:fldCharType="end"/>
      </w:r>
    </w:p>
    <w:p w14:paraId="0AA3F616" w14:textId="0F8F77AA" w:rsidR="00EB3A2F" w:rsidRDefault="00EB3A2F">
      <w:pPr>
        <w:pStyle w:val="TOC3"/>
        <w:rPr>
          <w:rFonts w:asciiTheme="minorHAnsi" w:eastAsiaTheme="minorEastAsia" w:hAnsiTheme="minorHAnsi" w:cstheme="minorBidi"/>
          <w:noProof/>
          <w:sz w:val="22"/>
          <w:szCs w:val="22"/>
          <w:lang w:eastAsia="en-AU"/>
        </w:rPr>
      </w:pPr>
      <w:r>
        <w:rPr>
          <w:noProof/>
        </w:rPr>
        <w:t>121</w:t>
      </w:r>
      <w:r>
        <w:rPr>
          <w:rFonts w:asciiTheme="minorHAnsi" w:eastAsiaTheme="minorEastAsia" w:hAnsiTheme="minorHAnsi" w:cstheme="minorBidi"/>
          <w:noProof/>
          <w:sz w:val="22"/>
          <w:szCs w:val="22"/>
          <w:lang w:eastAsia="en-AU"/>
        </w:rPr>
        <w:tab/>
      </w:r>
      <w:r>
        <w:rPr>
          <w:noProof/>
        </w:rPr>
        <w:t>Entry to consult and advise workers</w:t>
      </w:r>
      <w:r>
        <w:rPr>
          <w:noProof/>
        </w:rPr>
        <w:tab/>
      </w:r>
      <w:r>
        <w:rPr>
          <w:noProof/>
        </w:rPr>
        <w:fldChar w:fldCharType="begin"/>
      </w:r>
      <w:r>
        <w:rPr>
          <w:noProof/>
        </w:rPr>
        <w:instrText xml:space="preserve"> PAGEREF _Toc151727854 \h </w:instrText>
      </w:r>
      <w:r>
        <w:rPr>
          <w:noProof/>
        </w:rPr>
      </w:r>
      <w:r>
        <w:rPr>
          <w:noProof/>
        </w:rPr>
        <w:fldChar w:fldCharType="separate"/>
      </w:r>
      <w:r w:rsidR="00003088">
        <w:rPr>
          <w:noProof/>
        </w:rPr>
        <w:t>91</w:t>
      </w:r>
      <w:r>
        <w:rPr>
          <w:noProof/>
        </w:rPr>
        <w:fldChar w:fldCharType="end"/>
      </w:r>
    </w:p>
    <w:p w14:paraId="4F247059" w14:textId="0EEDAE4A" w:rsidR="00EB3A2F" w:rsidRDefault="00EB3A2F">
      <w:pPr>
        <w:pStyle w:val="TOC3"/>
        <w:rPr>
          <w:rFonts w:asciiTheme="minorHAnsi" w:eastAsiaTheme="minorEastAsia" w:hAnsiTheme="minorHAnsi" w:cstheme="minorBidi"/>
          <w:noProof/>
          <w:sz w:val="22"/>
          <w:szCs w:val="22"/>
          <w:lang w:eastAsia="en-AU"/>
        </w:rPr>
      </w:pPr>
      <w:r>
        <w:rPr>
          <w:noProof/>
        </w:rPr>
        <w:t>122</w:t>
      </w:r>
      <w:r>
        <w:rPr>
          <w:rFonts w:asciiTheme="minorHAnsi" w:eastAsiaTheme="minorEastAsia" w:hAnsiTheme="minorHAnsi" w:cstheme="minorBidi"/>
          <w:noProof/>
          <w:sz w:val="22"/>
          <w:szCs w:val="22"/>
          <w:lang w:eastAsia="en-AU"/>
        </w:rPr>
        <w:tab/>
      </w:r>
      <w:r>
        <w:rPr>
          <w:noProof/>
        </w:rPr>
        <w:t>Notice of entry</w:t>
      </w:r>
      <w:r>
        <w:rPr>
          <w:noProof/>
        </w:rPr>
        <w:tab/>
      </w:r>
      <w:r>
        <w:rPr>
          <w:noProof/>
        </w:rPr>
        <w:fldChar w:fldCharType="begin"/>
      </w:r>
      <w:r>
        <w:rPr>
          <w:noProof/>
        </w:rPr>
        <w:instrText xml:space="preserve"> PAGEREF _Toc151727855 \h </w:instrText>
      </w:r>
      <w:r>
        <w:rPr>
          <w:noProof/>
        </w:rPr>
      </w:r>
      <w:r>
        <w:rPr>
          <w:noProof/>
        </w:rPr>
        <w:fldChar w:fldCharType="separate"/>
      </w:r>
      <w:r w:rsidR="00003088">
        <w:rPr>
          <w:noProof/>
        </w:rPr>
        <w:t>91</w:t>
      </w:r>
      <w:r>
        <w:rPr>
          <w:noProof/>
        </w:rPr>
        <w:fldChar w:fldCharType="end"/>
      </w:r>
    </w:p>
    <w:p w14:paraId="43F6F5AD" w14:textId="00E2632C"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Requirements for WHS entry permit holders</w:t>
      </w:r>
      <w:r>
        <w:rPr>
          <w:noProof/>
        </w:rPr>
        <w:tab/>
      </w:r>
      <w:r>
        <w:rPr>
          <w:noProof/>
        </w:rPr>
        <w:fldChar w:fldCharType="begin"/>
      </w:r>
      <w:r>
        <w:rPr>
          <w:noProof/>
        </w:rPr>
        <w:instrText xml:space="preserve"> PAGEREF _Toc151727856 \h </w:instrText>
      </w:r>
      <w:r>
        <w:rPr>
          <w:noProof/>
        </w:rPr>
      </w:r>
      <w:r>
        <w:rPr>
          <w:noProof/>
        </w:rPr>
        <w:fldChar w:fldCharType="separate"/>
      </w:r>
      <w:r w:rsidR="00003088">
        <w:rPr>
          <w:noProof/>
        </w:rPr>
        <w:t>91</w:t>
      </w:r>
      <w:r>
        <w:rPr>
          <w:noProof/>
        </w:rPr>
        <w:fldChar w:fldCharType="end"/>
      </w:r>
    </w:p>
    <w:p w14:paraId="743BC489" w14:textId="00C312EA" w:rsidR="00EB3A2F" w:rsidRDefault="00EB3A2F">
      <w:pPr>
        <w:pStyle w:val="TOC3"/>
        <w:rPr>
          <w:rFonts w:asciiTheme="minorHAnsi" w:eastAsiaTheme="minorEastAsia" w:hAnsiTheme="minorHAnsi" w:cstheme="minorBidi"/>
          <w:noProof/>
          <w:sz w:val="22"/>
          <w:szCs w:val="22"/>
          <w:lang w:eastAsia="en-AU"/>
        </w:rPr>
      </w:pPr>
      <w:r>
        <w:rPr>
          <w:noProof/>
        </w:rPr>
        <w:t>123</w:t>
      </w:r>
      <w:r>
        <w:rPr>
          <w:rFonts w:asciiTheme="minorHAnsi" w:eastAsiaTheme="minorEastAsia" w:hAnsiTheme="minorHAnsi" w:cstheme="minorBidi"/>
          <w:noProof/>
          <w:sz w:val="22"/>
          <w:szCs w:val="22"/>
          <w:lang w:eastAsia="en-AU"/>
        </w:rPr>
        <w:tab/>
      </w:r>
      <w:r>
        <w:rPr>
          <w:noProof/>
        </w:rPr>
        <w:t>Contravening WHS entry permit conditions</w:t>
      </w:r>
      <w:r>
        <w:rPr>
          <w:noProof/>
        </w:rPr>
        <w:tab/>
      </w:r>
      <w:r>
        <w:rPr>
          <w:noProof/>
        </w:rPr>
        <w:fldChar w:fldCharType="begin"/>
      </w:r>
      <w:r>
        <w:rPr>
          <w:noProof/>
        </w:rPr>
        <w:instrText xml:space="preserve"> PAGEREF _Toc151727857 \h </w:instrText>
      </w:r>
      <w:r>
        <w:rPr>
          <w:noProof/>
        </w:rPr>
      </w:r>
      <w:r>
        <w:rPr>
          <w:noProof/>
        </w:rPr>
        <w:fldChar w:fldCharType="separate"/>
      </w:r>
      <w:r w:rsidR="00003088">
        <w:rPr>
          <w:noProof/>
        </w:rPr>
        <w:t>91</w:t>
      </w:r>
      <w:r>
        <w:rPr>
          <w:noProof/>
        </w:rPr>
        <w:fldChar w:fldCharType="end"/>
      </w:r>
    </w:p>
    <w:p w14:paraId="33EFC20B" w14:textId="1DBB7005" w:rsidR="00EB3A2F" w:rsidRDefault="00EB3A2F">
      <w:pPr>
        <w:pStyle w:val="TOC3"/>
        <w:rPr>
          <w:rFonts w:asciiTheme="minorHAnsi" w:eastAsiaTheme="minorEastAsia" w:hAnsiTheme="minorHAnsi" w:cstheme="minorBidi"/>
          <w:noProof/>
          <w:sz w:val="22"/>
          <w:szCs w:val="22"/>
          <w:lang w:eastAsia="en-AU"/>
        </w:rPr>
      </w:pPr>
      <w:r>
        <w:rPr>
          <w:noProof/>
        </w:rPr>
        <w:t>124</w:t>
      </w:r>
      <w:r>
        <w:rPr>
          <w:rFonts w:asciiTheme="minorHAnsi" w:eastAsiaTheme="minorEastAsia" w:hAnsiTheme="minorHAnsi" w:cstheme="minorBidi"/>
          <w:noProof/>
          <w:sz w:val="22"/>
          <w:szCs w:val="22"/>
          <w:lang w:eastAsia="en-AU"/>
        </w:rPr>
        <w:tab/>
      </w:r>
      <w:r>
        <w:rPr>
          <w:noProof/>
        </w:rPr>
        <w:t>WHS entry permit holder must also hold permit under other law</w:t>
      </w:r>
      <w:r>
        <w:rPr>
          <w:noProof/>
        </w:rPr>
        <w:tab/>
      </w:r>
      <w:r>
        <w:rPr>
          <w:noProof/>
        </w:rPr>
        <w:fldChar w:fldCharType="begin"/>
      </w:r>
      <w:r>
        <w:rPr>
          <w:noProof/>
        </w:rPr>
        <w:instrText xml:space="preserve"> PAGEREF _Toc151727858 \h </w:instrText>
      </w:r>
      <w:r>
        <w:rPr>
          <w:noProof/>
        </w:rPr>
      </w:r>
      <w:r>
        <w:rPr>
          <w:noProof/>
        </w:rPr>
        <w:fldChar w:fldCharType="separate"/>
      </w:r>
      <w:r w:rsidR="00003088">
        <w:rPr>
          <w:noProof/>
        </w:rPr>
        <w:t>92</w:t>
      </w:r>
      <w:r>
        <w:rPr>
          <w:noProof/>
        </w:rPr>
        <w:fldChar w:fldCharType="end"/>
      </w:r>
    </w:p>
    <w:p w14:paraId="0FF3E6A8" w14:textId="3AEFE300" w:rsidR="00EB3A2F" w:rsidRDefault="00EB3A2F">
      <w:pPr>
        <w:pStyle w:val="TOC3"/>
        <w:rPr>
          <w:rFonts w:asciiTheme="minorHAnsi" w:eastAsiaTheme="minorEastAsia" w:hAnsiTheme="minorHAnsi" w:cstheme="minorBidi"/>
          <w:noProof/>
          <w:sz w:val="22"/>
          <w:szCs w:val="22"/>
          <w:lang w:eastAsia="en-AU"/>
        </w:rPr>
      </w:pPr>
      <w:r>
        <w:rPr>
          <w:noProof/>
        </w:rPr>
        <w:t>125</w:t>
      </w:r>
      <w:r>
        <w:rPr>
          <w:rFonts w:asciiTheme="minorHAnsi" w:eastAsiaTheme="minorEastAsia" w:hAnsiTheme="minorHAnsi" w:cstheme="minorBidi"/>
          <w:noProof/>
          <w:sz w:val="22"/>
          <w:szCs w:val="22"/>
          <w:lang w:eastAsia="en-AU"/>
        </w:rPr>
        <w:tab/>
      </w:r>
      <w:r>
        <w:rPr>
          <w:noProof/>
        </w:rPr>
        <w:t>WHS entry permit to be available for inspection</w:t>
      </w:r>
      <w:r>
        <w:rPr>
          <w:noProof/>
        </w:rPr>
        <w:tab/>
      </w:r>
      <w:r>
        <w:rPr>
          <w:noProof/>
        </w:rPr>
        <w:fldChar w:fldCharType="begin"/>
      </w:r>
      <w:r>
        <w:rPr>
          <w:noProof/>
        </w:rPr>
        <w:instrText xml:space="preserve"> PAGEREF _Toc151727859 \h </w:instrText>
      </w:r>
      <w:r>
        <w:rPr>
          <w:noProof/>
        </w:rPr>
      </w:r>
      <w:r>
        <w:rPr>
          <w:noProof/>
        </w:rPr>
        <w:fldChar w:fldCharType="separate"/>
      </w:r>
      <w:r w:rsidR="00003088">
        <w:rPr>
          <w:noProof/>
        </w:rPr>
        <w:t>92</w:t>
      </w:r>
      <w:r>
        <w:rPr>
          <w:noProof/>
        </w:rPr>
        <w:fldChar w:fldCharType="end"/>
      </w:r>
    </w:p>
    <w:p w14:paraId="1AE47986" w14:textId="14E71AD1" w:rsidR="00EB3A2F" w:rsidRDefault="00EB3A2F">
      <w:pPr>
        <w:pStyle w:val="TOC3"/>
        <w:rPr>
          <w:rFonts w:asciiTheme="minorHAnsi" w:eastAsiaTheme="minorEastAsia" w:hAnsiTheme="minorHAnsi" w:cstheme="minorBidi"/>
          <w:noProof/>
          <w:sz w:val="22"/>
          <w:szCs w:val="22"/>
          <w:lang w:eastAsia="en-AU"/>
        </w:rPr>
      </w:pPr>
      <w:r>
        <w:rPr>
          <w:noProof/>
        </w:rPr>
        <w:t>126</w:t>
      </w:r>
      <w:r>
        <w:rPr>
          <w:rFonts w:asciiTheme="minorHAnsi" w:eastAsiaTheme="minorEastAsia" w:hAnsiTheme="minorHAnsi" w:cstheme="minorBidi"/>
          <w:noProof/>
          <w:sz w:val="22"/>
          <w:szCs w:val="22"/>
          <w:lang w:eastAsia="en-AU"/>
        </w:rPr>
        <w:tab/>
      </w:r>
      <w:r>
        <w:rPr>
          <w:noProof/>
        </w:rPr>
        <w:t>When right may be exercised</w:t>
      </w:r>
      <w:r>
        <w:rPr>
          <w:noProof/>
        </w:rPr>
        <w:tab/>
      </w:r>
      <w:r>
        <w:rPr>
          <w:noProof/>
        </w:rPr>
        <w:fldChar w:fldCharType="begin"/>
      </w:r>
      <w:r>
        <w:rPr>
          <w:noProof/>
        </w:rPr>
        <w:instrText xml:space="preserve"> PAGEREF _Toc151727860 \h </w:instrText>
      </w:r>
      <w:r>
        <w:rPr>
          <w:noProof/>
        </w:rPr>
      </w:r>
      <w:r>
        <w:rPr>
          <w:noProof/>
        </w:rPr>
        <w:fldChar w:fldCharType="separate"/>
      </w:r>
      <w:r w:rsidR="00003088">
        <w:rPr>
          <w:noProof/>
        </w:rPr>
        <w:t>92</w:t>
      </w:r>
      <w:r>
        <w:rPr>
          <w:noProof/>
        </w:rPr>
        <w:fldChar w:fldCharType="end"/>
      </w:r>
    </w:p>
    <w:p w14:paraId="4A16CFE3" w14:textId="6F9D462D" w:rsidR="00EB3A2F" w:rsidRDefault="00EB3A2F">
      <w:pPr>
        <w:pStyle w:val="TOC3"/>
        <w:rPr>
          <w:rFonts w:asciiTheme="minorHAnsi" w:eastAsiaTheme="minorEastAsia" w:hAnsiTheme="minorHAnsi" w:cstheme="minorBidi"/>
          <w:noProof/>
          <w:sz w:val="22"/>
          <w:szCs w:val="22"/>
          <w:lang w:eastAsia="en-AU"/>
        </w:rPr>
      </w:pPr>
      <w:r>
        <w:rPr>
          <w:noProof/>
        </w:rPr>
        <w:t>127</w:t>
      </w:r>
      <w:r>
        <w:rPr>
          <w:rFonts w:asciiTheme="minorHAnsi" w:eastAsiaTheme="minorEastAsia" w:hAnsiTheme="minorHAnsi" w:cstheme="minorBidi"/>
          <w:noProof/>
          <w:sz w:val="22"/>
          <w:szCs w:val="22"/>
          <w:lang w:eastAsia="en-AU"/>
        </w:rPr>
        <w:tab/>
      </w:r>
      <w:r>
        <w:rPr>
          <w:noProof/>
        </w:rPr>
        <w:t>Where the right may be exercised</w:t>
      </w:r>
      <w:r>
        <w:rPr>
          <w:noProof/>
        </w:rPr>
        <w:tab/>
      </w:r>
      <w:r>
        <w:rPr>
          <w:noProof/>
        </w:rPr>
        <w:fldChar w:fldCharType="begin"/>
      </w:r>
      <w:r>
        <w:rPr>
          <w:noProof/>
        </w:rPr>
        <w:instrText xml:space="preserve"> PAGEREF _Toc151727861 \h </w:instrText>
      </w:r>
      <w:r>
        <w:rPr>
          <w:noProof/>
        </w:rPr>
      </w:r>
      <w:r>
        <w:rPr>
          <w:noProof/>
        </w:rPr>
        <w:fldChar w:fldCharType="separate"/>
      </w:r>
      <w:r w:rsidR="00003088">
        <w:rPr>
          <w:noProof/>
        </w:rPr>
        <w:t>93</w:t>
      </w:r>
      <w:r>
        <w:rPr>
          <w:noProof/>
        </w:rPr>
        <w:fldChar w:fldCharType="end"/>
      </w:r>
    </w:p>
    <w:p w14:paraId="683218DF" w14:textId="5508A469" w:rsidR="00EB3A2F" w:rsidRDefault="00EB3A2F">
      <w:pPr>
        <w:pStyle w:val="TOC3"/>
        <w:rPr>
          <w:rFonts w:asciiTheme="minorHAnsi" w:eastAsiaTheme="minorEastAsia" w:hAnsiTheme="minorHAnsi" w:cstheme="minorBidi"/>
          <w:noProof/>
          <w:sz w:val="22"/>
          <w:szCs w:val="22"/>
          <w:lang w:eastAsia="en-AU"/>
        </w:rPr>
      </w:pPr>
      <w:r>
        <w:rPr>
          <w:noProof/>
        </w:rPr>
        <w:t>128</w:t>
      </w:r>
      <w:r>
        <w:rPr>
          <w:rFonts w:asciiTheme="minorHAnsi" w:eastAsiaTheme="minorEastAsia" w:hAnsiTheme="minorHAnsi" w:cstheme="minorBidi"/>
          <w:noProof/>
          <w:sz w:val="22"/>
          <w:szCs w:val="22"/>
          <w:lang w:eastAsia="en-AU"/>
        </w:rPr>
        <w:tab/>
      </w:r>
      <w:r>
        <w:rPr>
          <w:noProof/>
        </w:rPr>
        <w:t>Work health and safety requirements</w:t>
      </w:r>
      <w:r>
        <w:rPr>
          <w:noProof/>
        </w:rPr>
        <w:tab/>
      </w:r>
      <w:r>
        <w:rPr>
          <w:noProof/>
        </w:rPr>
        <w:fldChar w:fldCharType="begin"/>
      </w:r>
      <w:r>
        <w:rPr>
          <w:noProof/>
        </w:rPr>
        <w:instrText xml:space="preserve"> PAGEREF _Toc151727862 \h </w:instrText>
      </w:r>
      <w:r>
        <w:rPr>
          <w:noProof/>
        </w:rPr>
      </w:r>
      <w:r>
        <w:rPr>
          <w:noProof/>
        </w:rPr>
        <w:fldChar w:fldCharType="separate"/>
      </w:r>
      <w:r w:rsidR="00003088">
        <w:rPr>
          <w:noProof/>
        </w:rPr>
        <w:t>93</w:t>
      </w:r>
      <w:r>
        <w:rPr>
          <w:noProof/>
        </w:rPr>
        <w:fldChar w:fldCharType="end"/>
      </w:r>
    </w:p>
    <w:p w14:paraId="64F101F2" w14:textId="3344BD95" w:rsidR="00EB3A2F" w:rsidRDefault="00EB3A2F">
      <w:pPr>
        <w:pStyle w:val="TOC3"/>
        <w:rPr>
          <w:rFonts w:asciiTheme="minorHAnsi" w:eastAsiaTheme="minorEastAsia" w:hAnsiTheme="minorHAnsi" w:cstheme="minorBidi"/>
          <w:noProof/>
          <w:sz w:val="22"/>
          <w:szCs w:val="22"/>
          <w:lang w:eastAsia="en-AU"/>
        </w:rPr>
      </w:pPr>
      <w:r>
        <w:rPr>
          <w:noProof/>
        </w:rPr>
        <w:t>129</w:t>
      </w:r>
      <w:r>
        <w:rPr>
          <w:rFonts w:asciiTheme="minorHAnsi" w:eastAsiaTheme="minorEastAsia" w:hAnsiTheme="minorHAnsi" w:cstheme="minorBidi"/>
          <w:noProof/>
          <w:sz w:val="22"/>
          <w:szCs w:val="22"/>
          <w:lang w:eastAsia="en-AU"/>
        </w:rPr>
        <w:tab/>
      </w:r>
      <w:r>
        <w:rPr>
          <w:noProof/>
        </w:rPr>
        <w:t>Residential premises</w:t>
      </w:r>
      <w:r>
        <w:rPr>
          <w:noProof/>
        </w:rPr>
        <w:tab/>
      </w:r>
      <w:r>
        <w:rPr>
          <w:noProof/>
        </w:rPr>
        <w:fldChar w:fldCharType="begin"/>
      </w:r>
      <w:r>
        <w:rPr>
          <w:noProof/>
        </w:rPr>
        <w:instrText xml:space="preserve"> PAGEREF _Toc151727863 \h </w:instrText>
      </w:r>
      <w:r>
        <w:rPr>
          <w:noProof/>
        </w:rPr>
      </w:r>
      <w:r>
        <w:rPr>
          <w:noProof/>
        </w:rPr>
        <w:fldChar w:fldCharType="separate"/>
      </w:r>
      <w:r w:rsidR="00003088">
        <w:rPr>
          <w:noProof/>
        </w:rPr>
        <w:t>93</w:t>
      </w:r>
      <w:r>
        <w:rPr>
          <w:noProof/>
        </w:rPr>
        <w:fldChar w:fldCharType="end"/>
      </w:r>
    </w:p>
    <w:p w14:paraId="0CE48014" w14:textId="31E6C840" w:rsidR="00EB3A2F" w:rsidRDefault="00EB3A2F">
      <w:pPr>
        <w:pStyle w:val="TOC3"/>
        <w:rPr>
          <w:rFonts w:asciiTheme="minorHAnsi" w:eastAsiaTheme="minorEastAsia" w:hAnsiTheme="minorHAnsi" w:cstheme="minorBidi"/>
          <w:noProof/>
          <w:sz w:val="22"/>
          <w:szCs w:val="22"/>
          <w:lang w:eastAsia="en-AU"/>
        </w:rPr>
      </w:pPr>
      <w:r>
        <w:rPr>
          <w:noProof/>
        </w:rPr>
        <w:lastRenderedPageBreak/>
        <w:t>130</w:t>
      </w:r>
      <w:r>
        <w:rPr>
          <w:rFonts w:asciiTheme="minorHAnsi" w:eastAsiaTheme="minorEastAsia" w:hAnsiTheme="minorHAnsi" w:cstheme="minorBidi"/>
          <w:noProof/>
          <w:sz w:val="22"/>
          <w:szCs w:val="22"/>
          <w:lang w:eastAsia="en-AU"/>
        </w:rPr>
        <w:tab/>
      </w:r>
      <w:r>
        <w:rPr>
          <w:noProof/>
        </w:rPr>
        <w:t>WHS entry permit holder not required to disclose names of workers</w:t>
      </w:r>
      <w:r>
        <w:rPr>
          <w:noProof/>
        </w:rPr>
        <w:tab/>
      </w:r>
      <w:r>
        <w:rPr>
          <w:noProof/>
        </w:rPr>
        <w:fldChar w:fldCharType="begin"/>
      </w:r>
      <w:r>
        <w:rPr>
          <w:noProof/>
        </w:rPr>
        <w:instrText xml:space="preserve"> PAGEREF _Toc151727864 \h </w:instrText>
      </w:r>
      <w:r>
        <w:rPr>
          <w:noProof/>
        </w:rPr>
      </w:r>
      <w:r>
        <w:rPr>
          <w:noProof/>
        </w:rPr>
        <w:fldChar w:fldCharType="separate"/>
      </w:r>
      <w:r w:rsidR="00003088">
        <w:rPr>
          <w:noProof/>
        </w:rPr>
        <w:t>93</w:t>
      </w:r>
      <w:r>
        <w:rPr>
          <w:noProof/>
        </w:rPr>
        <w:fldChar w:fldCharType="end"/>
      </w:r>
    </w:p>
    <w:p w14:paraId="3512269B" w14:textId="0EFAD77B"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WHS entry permits</w:t>
      </w:r>
      <w:r>
        <w:rPr>
          <w:noProof/>
        </w:rPr>
        <w:tab/>
      </w:r>
      <w:r>
        <w:rPr>
          <w:noProof/>
        </w:rPr>
        <w:fldChar w:fldCharType="begin"/>
      </w:r>
      <w:r>
        <w:rPr>
          <w:noProof/>
        </w:rPr>
        <w:instrText xml:space="preserve"> PAGEREF _Toc151727865 \h </w:instrText>
      </w:r>
      <w:r>
        <w:rPr>
          <w:noProof/>
        </w:rPr>
      </w:r>
      <w:r>
        <w:rPr>
          <w:noProof/>
        </w:rPr>
        <w:fldChar w:fldCharType="separate"/>
      </w:r>
      <w:r w:rsidR="00003088">
        <w:rPr>
          <w:noProof/>
        </w:rPr>
        <w:t>94</w:t>
      </w:r>
      <w:r>
        <w:rPr>
          <w:noProof/>
        </w:rPr>
        <w:fldChar w:fldCharType="end"/>
      </w:r>
    </w:p>
    <w:p w14:paraId="145FC9A6" w14:textId="6F673339" w:rsidR="00EB3A2F" w:rsidRDefault="00EB3A2F">
      <w:pPr>
        <w:pStyle w:val="TOC3"/>
        <w:rPr>
          <w:rFonts w:asciiTheme="minorHAnsi" w:eastAsiaTheme="minorEastAsia" w:hAnsiTheme="minorHAnsi" w:cstheme="minorBidi"/>
          <w:noProof/>
          <w:sz w:val="22"/>
          <w:szCs w:val="22"/>
          <w:lang w:eastAsia="en-AU"/>
        </w:rPr>
      </w:pPr>
      <w:r>
        <w:rPr>
          <w:noProof/>
        </w:rPr>
        <w:t>131</w:t>
      </w:r>
      <w:r>
        <w:rPr>
          <w:rFonts w:asciiTheme="minorHAnsi" w:eastAsiaTheme="minorEastAsia" w:hAnsiTheme="minorHAnsi" w:cstheme="minorBidi"/>
          <w:noProof/>
          <w:sz w:val="22"/>
          <w:szCs w:val="22"/>
          <w:lang w:eastAsia="en-AU"/>
        </w:rPr>
        <w:tab/>
      </w:r>
      <w:r>
        <w:rPr>
          <w:noProof/>
        </w:rPr>
        <w:t>Application for WHS entry permit</w:t>
      </w:r>
      <w:r>
        <w:rPr>
          <w:noProof/>
        </w:rPr>
        <w:tab/>
      </w:r>
      <w:r>
        <w:rPr>
          <w:noProof/>
        </w:rPr>
        <w:fldChar w:fldCharType="begin"/>
      </w:r>
      <w:r>
        <w:rPr>
          <w:noProof/>
        </w:rPr>
        <w:instrText xml:space="preserve"> PAGEREF _Toc151727866 \h </w:instrText>
      </w:r>
      <w:r>
        <w:rPr>
          <w:noProof/>
        </w:rPr>
      </w:r>
      <w:r>
        <w:rPr>
          <w:noProof/>
        </w:rPr>
        <w:fldChar w:fldCharType="separate"/>
      </w:r>
      <w:r w:rsidR="00003088">
        <w:rPr>
          <w:noProof/>
        </w:rPr>
        <w:t>94</w:t>
      </w:r>
      <w:r>
        <w:rPr>
          <w:noProof/>
        </w:rPr>
        <w:fldChar w:fldCharType="end"/>
      </w:r>
    </w:p>
    <w:p w14:paraId="39C7A7C4" w14:textId="563ED6A8" w:rsidR="00EB3A2F" w:rsidRDefault="00EB3A2F">
      <w:pPr>
        <w:pStyle w:val="TOC3"/>
        <w:rPr>
          <w:rFonts w:asciiTheme="minorHAnsi" w:eastAsiaTheme="minorEastAsia" w:hAnsiTheme="minorHAnsi" w:cstheme="minorBidi"/>
          <w:noProof/>
          <w:sz w:val="22"/>
          <w:szCs w:val="22"/>
          <w:lang w:eastAsia="en-AU"/>
        </w:rPr>
      </w:pPr>
      <w:r>
        <w:rPr>
          <w:noProof/>
        </w:rPr>
        <w:t>132</w:t>
      </w:r>
      <w:r>
        <w:rPr>
          <w:rFonts w:asciiTheme="minorHAnsi" w:eastAsiaTheme="minorEastAsia" w:hAnsiTheme="minorHAnsi" w:cstheme="minorBidi"/>
          <w:noProof/>
          <w:sz w:val="22"/>
          <w:szCs w:val="22"/>
          <w:lang w:eastAsia="en-AU"/>
        </w:rPr>
        <w:tab/>
      </w:r>
      <w:r>
        <w:rPr>
          <w:noProof/>
        </w:rPr>
        <w:t>Consideration of application</w:t>
      </w:r>
      <w:r>
        <w:rPr>
          <w:noProof/>
        </w:rPr>
        <w:tab/>
      </w:r>
      <w:r>
        <w:rPr>
          <w:noProof/>
        </w:rPr>
        <w:fldChar w:fldCharType="begin"/>
      </w:r>
      <w:r>
        <w:rPr>
          <w:noProof/>
        </w:rPr>
        <w:instrText xml:space="preserve"> PAGEREF _Toc151727867 \h </w:instrText>
      </w:r>
      <w:r>
        <w:rPr>
          <w:noProof/>
        </w:rPr>
      </w:r>
      <w:r>
        <w:rPr>
          <w:noProof/>
        </w:rPr>
        <w:fldChar w:fldCharType="separate"/>
      </w:r>
      <w:r w:rsidR="00003088">
        <w:rPr>
          <w:noProof/>
        </w:rPr>
        <w:t>94</w:t>
      </w:r>
      <w:r>
        <w:rPr>
          <w:noProof/>
        </w:rPr>
        <w:fldChar w:fldCharType="end"/>
      </w:r>
    </w:p>
    <w:p w14:paraId="3B7BE877" w14:textId="60E06012" w:rsidR="00EB3A2F" w:rsidRDefault="00EB3A2F">
      <w:pPr>
        <w:pStyle w:val="TOC3"/>
        <w:rPr>
          <w:rFonts w:asciiTheme="minorHAnsi" w:eastAsiaTheme="minorEastAsia" w:hAnsiTheme="minorHAnsi" w:cstheme="minorBidi"/>
          <w:noProof/>
          <w:sz w:val="22"/>
          <w:szCs w:val="22"/>
          <w:lang w:eastAsia="en-AU"/>
        </w:rPr>
      </w:pPr>
      <w:r>
        <w:rPr>
          <w:noProof/>
        </w:rPr>
        <w:t>133</w:t>
      </w:r>
      <w:r>
        <w:rPr>
          <w:rFonts w:asciiTheme="minorHAnsi" w:eastAsiaTheme="minorEastAsia" w:hAnsiTheme="minorHAnsi" w:cstheme="minorBidi"/>
          <w:noProof/>
          <w:sz w:val="22"/>
          <w:szCs w:val="22"/>
          <w:lang w:eastAsia="en-AU"/>
        </w:rPr>
        <w:tab/>
      </w:r>
      <w:r>
        <w:rPr>
          <w:noProof/>
        </w:rPr>
        <w:t>Eligibility criteria</w:t>
      </w:r>
      <w:r>
        <w:rPr>
          <w:noProof/>
        </w:rPr>
        <w:tab/>
      </w:r>
      <w:r>
        <w:rPr>
          <w:noProof/>
        </w:rPr>
        <w:fldChar w:fldCharType="begin"/>
      </w:r>
      <w:r>
        <w:rPr>
          <w:noProof/>
        </w:rPr>
        <w:instrText xml:space="preserve"> PAGEREF _Toc151727868 \h </w:instrText>
      </w:r>
      <w:r>
        <w:rPr>
          <w:noProof/>
        </w:rPr>
      </w:r>
      <w:r>
        <w:rPr>
          <w:noProof/>
        </w:rPr>
        <w:fldChar w:fldCharType="separate"/>
      </w:r>
      <w:r w:rsidR="00003088">
        <w:rPr>
          <w:noProof/>
        </w:rPr>
        <w:t>95</w:t>
      </w:r>
      <w:r>
        <w:rPr>
          <w:noProof/>
        </w:rPr>
        <w:fldChar w:fldCharType="end"/>
      </w:r>
    </w:p>
    <w:p w14:paraId="1B91E40A" w14:textId="1A0403D4" w:rsidR="00EB3A2F" w:rsidRDefault="00EB3A2F">
      <w:pPr>
        <w:pStyle w:val="TOC3"/>
        <w:rPr>
          <w:rFonts w:asciiTheme="minorHAnsi" w:eastAsiaTheme="minorEastAsia" w:hAnsiTheme="minorHAnsi" w:cstheme="minorBidi"/>
          <w:noProof/>
          <w:sz w:val="22"/>
          <w:szCs w:val="22"/>
          <w:lang w:eastAsia="en-AU"/>
        </w:rPr>
      </w:pPr>
      <w:r>
        <w:rPr>
          <w:noProof/>
        </w:rPr>
        <w:t>134</w:t>
      </w:r>
      <w:r>
        <w:rPr>
          <w:rFonts w:asciiTheme="minorHAnsi" w:eastAsiaTheme="minorEastAsia" w:hAnsiTheme="minorHAnsi" w:cstheme="minorBidi"/>
          <w:noProof/>
          <w:sz w:val="22"/>
          <w:szCs w:val="22"/>
          <w:lang w:eastAsia="en-AU"/>
        </w:rPr>
        <w:tab/>
      </w:r>
      <w:r>
        <w:rPr>
          <w:noProof/>
        </w:rPr>
        <w:t>Issue of WHS entry permit</w:t>
      </w:r>
      <w:r>
        <w:rPr>
          <w:noProof/>
        </w:rPr>
        <w:tab/>
      </w:r>
      <w:r>
        <w:rPr>
          <w:noProof/>
        </w:rPr>
        <w:fldChar w:fldCharType="begin"/>
      </w:r>
      <w:r>
        <w:rPr>
          <w:noProof/>
        </w:rPr>
        <w:instrText xml:space="preserve"> PAGEREF _Toc151727869 \h </w:instrText>
      </w:r>
      <w:r>
        <w:rPr>
          <w:noProof/>
        </w:rPr>
      </w:r>
      <w:r>
        <w:rPr>
          <w:noProof/>
        </w:rPr>
        <w:fldChar w:fldCharType="separate"/>
      </w:r>
      <w:r w:rsidR="00003088">
        <w:rPr>
          <w:noProof/>
        </w:rPr>
        <w:t>95</w:t>
      </w:r>
      <w:r>
        <w:rPr>
          <w:noProof/>
        </w:rPr>
        <w:fldChar w:fldCharType="end"/>
      </w:r>
    </w:p>
    <w:p w14:paraId="46E6200F" w14:textId="37A7E197" w:rsidR="00EB3A2F" w:rsidRDefault="00EB3A2F">
      <w:pPr>
        <w:pStyle w:val="TOC3"/>
        <w:rPr>
          <w:rFonts w:asciiTheme="minorHAnsi" w:eastAsiaTheme="minorEastAsia" w:hAnsiTheme="minorHAnsi" w:cstheme="minorBidi"/>
          <w:noProof/>
          <w:sz w:val="22"/>
          <w:szCs w:val="22"/>
          <w:lang w:eastAsia="en-AU"/>
        </w:rPr>
      </w:pPr>
      <w:r>
        <w:rPr>
          <w:noProof/>
        </w:rPr>
        <w:t>135</w:t>
      </w:r>
      <w:r>
        <w:rPr>
          <w:rFonts w:asciiTheme="minorHAnsi" w:eastAsiaTheme="minorEastAsia" w:hAnsiTheme="minorHAnsi" w:cstheme="minorBidi"/>
          <w:noProof/>
          <w:sz w:val="22"/>
          <w:szCs w:val="22"/>
          <w:lang w:eastAsia="en-AU"/>
        </w:rPr>
        <w:tab/>
      </w:r>
      <w:r>
        <w:rPr>
          <w:noProof/>
        </w:rPr>
        <w:t>Conditions on WHS entry permit</w:t>
      </w:r>
      <w:r>
        <w:rPr>
          <w:noProof/>
        </w:rPr>
        <w:tab/>
      </w:r>
      <w:r>
        <w:rPr>
          <w:noProof/>
        </w:rPr>
        <w:fldChar w:fldCharType="begin"/>
      </w:r>
      <w:r>
        <w:rPr>
          <w:noProof/>
        </w:rPr>
        <w:instrText xml:space="preserve"> PAGEREF _Toc151727870 \h </w:instrText>
      </w:r>
      <w:r>
        <w:rPr>
          <w:noProof/>
        </w:rPr>
      </w:r>
      <w:r>
        <w:rPr>
          <w:noProof/>
        </w:rPr>
        <w:fldChar w:fldCharType="separate"/>
      </w:r>
      <w:r w:rsidR="00003088">
        <w:rPr>
          <w:noProof/>
        </w:rPr>
        <w:t>95</w:t>
      </w:r>
      <w:r>
        <w:rPr>
          <w:noProof/>
        </w:rPr>
        <w:fldChar w:fldCharType="end"/>
      </w:r>
    </w:p>
    <w:p w14:paraId="0568C3C8" w14:textId="3A78C2DA" w:rsidR="00EB3A2F" w:rsidRDefault="00EB3A2F">
      <w:pPr>
        <w:pStyle w:val="TOC3"/>
        <w:rPr>
          <w:rFonts w:asciiTheme="minorHAnsi" w:eastAsiaTheme="minorEastAsia" w:hAnsiTheme="minorHAnsi" w:cstheme="minorBidi"/>
          <w:noProof/>
          <w:sz w:val="22"/>
          <w:szCs w:val="22"/>
          <w:lang w:eastAsia="en-AU"/>
        </w:rPr>
      </w:pPr>
      <w:r>
        <w:rPr>
          <w:noProof/>
        </w:rPr>
        <w:t>136</w:t>
      </w:r>
      <w:r>
        <w:rPr>
          <w:rFonts w:asciiTheme="minorHAnsi" w:eastAsiaTheme="minorEastAsia" w:hAnsiTheme="minorHAnsi" w:cstheme="minorBidi"/>
          <w:noProof/>
          <w:sz w:val="22"/>
          <w:szCs w:val="22"/>
          <w:lang w:eastAsia="en-AU"/>
        </w:rPr>
        <w:tab/>
      </w:r>
      <w:r>
        <w:rPr>
          <w:noProof/>
        </w:rPr>
        <w:t>Term of WHS entry permit</w:t>
      </w:r>
      <w:r>
        <w:rPr>
          <w:noProof/>
        </w:rPr>
        <w:tab/>
      </w:r>
      <w:r>
        <w:rPr>
          <w:noProof/>
        </w:rPr>
        <w:fldChar w:fldCharType="begin"/>
      </w:r>
      <w:r>
        <w:rPr>
          <w:noProof/>
        </w:rPr>
        <w:instrText xml:space="preserve"> PAGEREF _Toc151727871 \h </w:instrText>
      </w:r>
      <w:r>
        <w:rPr>
          <w:noProof/>
        </w:rPr>
      </w:r>
      <w:r>
        <w:rPr>
          <w:noProof/>
        </w:rPr>
        <w:fldChar w:fldCharType="separate"/>
      </w:r>
      <w:r w:rsidR="00003088">
        <w:rPr>
          <w:noProof/>
        </w:rPr>
        <w:t>95</w:t>
      </w:r>
      <w:r>
        <w:rPr>
          <w:noProof/>
        </w:rPr>
        <w:fldChar w:fldCharType="end"/>
      </w:r>
    </w:p>
    <w:p w14:paraId="1F2B8B74" w14:textId="0754D0FE" w:rsidR="00EB3A2F" w:rsidRDefault="00EB3A2F">
      <w:pPr>
        <w:pStyle w:val="TOC3"/>
        <w:rPr>
          <w:rFonts w:asciiTheme="minorHAnsi" w:eastAsiaTheme="minorEastAsia" w:hAnsiTheme="minorHAnsi" w:cstheme="minorBidi"/>
          <w:noProof/>
          <w:sz w:val="22"/>
          <w:szCs w:val="22"/>
          <w:lang w:eastAsia="en-AU"/>
        </w:rPr>
      </w:pPr>
      <w:r>
        <w:rPr>
          <w:noProof/>
        </w:rPr>
        <w:t>137</w:t>
      </w:r>
      <w:r>
        <w:rPr>
          <w:rFonts w:asciiTheme="minorHAnsi" w:eastAsiaTheme="minorEastAsia" w:hAnsiTheme="minorHAnsi" w:cstheme="minorBidi"/>
          <w:noProof/>
          <w:sz w:val="22"/>
          <w:szCs w:val="22"/>
          <w:lang w:eastAsia="en-AU"/>
        </w:rPr>
        <w:tab/>
      </w:r>
      <w:r>
        <w:rPr>
          <w:noProof/>
        </w:rPr>
        <w:t>Expiry of WHS entry permit</w:t>
      </w:r>
      <w:r>
        <w:rPr>
          <w:noProof/>
        </w:rPr>
        <w:tab/>
      </w:r>
      <w:r>
        <w:rPr>
          <w:noProof/>
        </w:rPr>
        <w:fldChar w:fldCharType="begin"/>
      </w:r>
      <w:r>
        <w:rPr>
          <w:noProof/>
        </w:rPr>
        <w:instrText xml:space="preserve"> PAGEREF _Toc151727872 \h </w:instrText>
      </w:r>
      <w:r>
        <w:rPr>
          <w:noProof/>
        </w:rPr>
      </w:r>
      <w:r>
        <w:rPr>
          <w:noProof/>
        </w:rPr>
        <w:fldChar w:fldCharType="separate"/>
      </w:r>
      <w:r w:rsidR="00003088">
        <w:rPr>
          <w:noProof/>
        </w:rPr>
        <w:t>95</w:t>
      </w:r>
      <w:r>
        <w:rPr>
          <w:noProof/>
        </w:rPr>
        <w:fldChar w:fldCharType="end"/>
      </w:r>
    </w:p>
    <w:p w14:paraId="649192AB" w14:textId="154657D4" w:rsidR="00EB3A2F" w:rsidRDefault="00EB3A2F">
      <w:pPr>
        <w:pStyle w:val="TOC3"/>
        <w:rPr>
          <w:rFonts w:asciiTheme="minorHAnsi" w:eastAsiaTheme="minorEastAsia" w:hAnsiTheme="minorHAnsi" w:cstheme="minorBidi"/>
          <w:noProof/>
          <w:sz w:val="22"/>
          <w:szCs w:val="22"/>
          <w:lang w:eastAsia="en-AU"/>
        </w:rPr>
      </w:pPr>
      <w:r>
        <w:rPr>
          <w:noProof/>
        </w:rPr>
        <w:t>138</w:t>
      </w:r>
      <w:r>
        <w:rPr>
          <w:rFonts w:asciiTheme="minorHAnsi" w:eastAsiaTheme="minorEastAsia" w:hAnsiTheme="minorHAnsi" w:cstheme="minorBidi"/>
          <w:noProof/>
          <w:sz w:val="22"/>
          <w:szCs w:val="22"/>
          <w:lang w:eastAsia="en-AU"/>
        </w:rPr>
        <w:tab/>
      </w:r>
      <w:r>
        <w:rPr>
          <w:noProof/>
        </w:rPr>
        <w:t>Application to revoke WHS entry permit</w:t>
      </w:r>
      <w:r>
        <w:rPr>
          <w:noProof/>
        </w:rPr>
        <w:tab/>
      </w:r>
      <w:r>
        <w:rPr>
          <w:noProof/>
        </w:rPr>
        <w:fldChar w:fldCharType="begin"/>
      </w:r>
      <w:r>
        <w:rPr>
          <w:noProof/>
        </w:rPr>
        <w:instrText xml:space="preserve"> PAGEREF _Toc151727873 \h </w:instrText>
      </w:r>
      <w:r>
        <w:rPr>
          <w:noProof/>
        </w:rPr>
      </w:r>
      <w:r>
        <w:rPr>
          <w:noProof/>
        </w:rPr>
        <w:fldChar w:fldCharType="separate"/>
      </w:r>
      <w:r w:rsidR="00003088">
        <w:rPr>
          <w:noProof/>
        </w:rPr>
        <w:t>96</w:t>
      </w:r>
      <w:r>
        <w:rPr>
          <w:noProof/>
        </w:rPr>
        <w:fldChar w:fldCharType="end"/>
      </w:r>
    </w:p>
    <w:p w14:paraId="3FB4866F" w14:textId="227AD8B1" w:rsidR="00EB3A2F" w:rsidRDefault="00EB3A2F">
      <w:pPr>
        <w:pStyle w:val="TOC3"/>
        <w:rPr>
          <w:rFonts w:asciiTheme="minorHAnsi" w:eastAsiaTheme="minorEastAsia" w:hAnsiTheme="minorHAnsi" w:cstheme="minorBidi"/>
          <w:noProof/>
          <w:sz w:val="22"/>
          <w:szCs w:val="22"/>
          <w:lang w:eastAsia="en-AU"/>
        </w:rPr>
      </w:pPr>
      <w:r>
        <w:rPr>
          <w:noProof/>
        </w:rPr>
        <w:t>139</w:t>
      </w:r>
      <w:r>
        <w:rPr>
          <w:rFonts w:asciiTheme="minorHAnsi" w:eastAsiaTheme="minorEastAsia" w:hAnsiTheme="minorHAnsi" w:cstheme="minorBidi"/>
          <w:noProof/>
          <w:sz w:val="22"/>
          <w:szCs w:val="22"/>
          <w:lang w:eastAsia="en-AU"/>
        </w:rPr>
        <w:tab/>
      </w:r>
      <w:r>
        <w:rPr>
          <w:noProof/>
        </w:rPr>
        <w:t>Authorising authority must permit WHS entry permit holder to show cause</w:t>
      </w:r>
      <w:r>
        <w:rPr>
          <w:noProof/>
        </w:rPr>
        <w:tab/>
      </w:r>
      <w:r>
        <w:rPr>
          <w:noProof/>
        </w:rPr>
        <w:fldChar w:fldCharType="begin"/>
      </w:r>
      <w:r>
        <w:rPr>
          <w:noProof/>
        </w:rPr>
        <w:instrText xml:space="preserve"> PAGEREF _Toc151727874 \h </w:instrText>
      </w:r>
      <w:r>
        <w:rPr>
          <w:noProof/>
        </w:rPr>
      </w:r>
      <w:r>
        <w:rPr>
          <w:noProof/>
        </w:rPr>
        <w:fldChar w:fldCharType="separate"/>
      </w:r>
      <w:r w:rsidR="00003088">
        <w:rPr>
          <w:noProof/>
        </w:rPr>
        <w:t>98</w:t>
      </w:r>
      <w:r>
        <w:rPr>
          <w:noProof/>
        </w:rPr>
        <w:fldChar w:fldCharType="end"/>
      </w:r>
    </w:p>
    <w:p w14:paraId="0B9621C6" w14:textId="3C43D1FC" w:rsidR="00EB3A2F" w:rsidRDefault="00EB3A2F">
      <w:pPr>
        <w:pStyle w:val="TOC3"/>
        <w:rPr>
          <w:rFonts w:asciiTheme="minorHAnsi" w:eastAsiaTheme="minorEastAsia" w:hAnsiTheme="minorHAnsi" w:cstheme="minorBidi"/>
          <w:noProof/>
          <w:sz w:val="22"/>
          <w:szCs w:val="22"/>
          <w:lang w:eastAsia="en-AU"/>
        </w:rPr>
      </w:pPr>
      <w:r>
        <w:rPr>
          <w:noProof/>
        </w:rPr>
        <w:t>140</w:t>
      </w:r>
      <w:r>
        <w:rPr>
          <w:rFonts w:asciiTheme="minorHAnsi" w:eastAsiaTheme="minorEastAsia" w:hAnsiTheme="minorHAnsi" w:cstheme="minorBidi"/>
          <w:noProof/>
          <w:sz w:val="22"/>
          <w:szCs w:val="22"/>
          <w:lang w:eastAsia="en-AU"/>
        </w:rPr>
        <w:tab/>
      </w:r>
      <w:r>
        <w:rPr>
          <w:noProof/>
        </w:rPr>
        <w:t>Determination of application</w:t>
      </w:r>
      <w:r>
        <w:rPr>
          <w:noProof/>
        </w:rPr>
        <w:tab/>
      </w:r>
      <w:r>
        <w:rPr>
          <w:noProof/>
        </w:rPr>
        <w:fldChar w:fldCharType="begin"/>
      </w:r>
      <w:r>
        <w:rPr>
          <w:noProof/>
        </w:rPr>
        <w:instrText xml:space="preserve"> PAGEREF _Toc151727875 \h </w:instrText>
      </w:r>
      <w:r>
        <w:rPr>
          <w:noProof/>
        </w:rPr>
      </w:r>
      <w:r>
        <w:rPr>
          <w:noProof/>
        </w:rPr>
        <w:fldChar w:fldCharType="separate"/>
      </w:r>
      <w:r w:rsidR="00003088">
        <w:rPr>
          <w:noProof/>
        </w:rPr>
        <w:t>98</w:t>
      </w:r>
      <w:r>
        <w:rPr>
          <w:noProof/>
        </w:rPr>
        <w:fldChar w:fldCharType="end"/>
      </w:r>
    </w:p>
    <w:p w14:paraId="199A6D6B" w14:textId="4F78BF3C"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6</w:t>
      </w:r>
      <w:r>
        <w:rPr>
          <w:rFonts w:asciiTheme="minorHAnsi" w:eastAsiaTheme="minorEastAsia" w:hAnsiTheme="minorHAnsi" w:cstheme="minorBidi"/>
          <w:b w:val="0"/>
          <w:noProof/>
          <w:sz w:val="22"/>
          <w:szCs w:val="22"/>
          <w:lang w:eastAsia="en-AU"/>
        </w:rPr>
        <w:tab/>
      </w:r>
      <w:r>
        <w:rPr>
          <w:noProof/>
        </w:rPr>
        <w:t>Dealing with disputes</w:t>
      </w:r>
      <w:r>
        <w:rPr>
          <w:noProof/>
        </w:rPr>
        <w:tab/>
      </w:r>
      <w:r>
        <w:rPr>
          <w:noProof/>
        </w:rPr>
        <w:fldChar w:fldCharType="begin"/>
      </w:r>
      <w:r>
        <w:rPr>
          <w:noProof/>
        </w:rPr>
        <w:instrText xml:space="preserve"> PAGEREF _Toc151727876 \h </w:instrText>
      </w:r>
      <w:r>
        <w:rPr>
          <w:noProof/>
        </w:rPr>
      </w:r>
      <w:r>
        <w:rPr>
          <w:noProof/>
        </w:rPr>
        <w:fldChar w:fldCharType="separate"/>
      </w:r>
      <w:r w:rsidR="00003088">
        <w:rPr>
          <w:noProof/>
        </w:rPr>
        <w:t>99</w:t>
      </w:r>
      <w:r>
        <w:rPr>
          <w:noProof/>
        </w:rPr>
        <w:fldChar w:fldCharType="end"/>
      </w:r>
    </w:p>
    <w:p w14:paraId="54645618" w14:textId="3B64F5AC" w:rsidR="00EB3A2F" w:rsidRDefault="00EB3A2F">
      <w:pPr>
        <w:pStyle w:val="TOC3"/>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Application for assistance of inspector to resolve dispute</w:t>
      </w:r>
      <w:r>
        <w:rPr>
          <w:noProof/>
        </w:rPr>
        <w:tab/>
      </w:r>
      <w:r>
        <w:rPr>
          <w:noProof/>
        </w:rPr>
        <w:fldChar w:fldCharType="begin"/>
      </w:r>
      <w:r>
        <w:rPr>
          <w:noProof/>
        </w:rPr>
        <w:instrText xml:space="preserve"> PAGEREF _Toc151727877 \h </w:instrText>
      </w:r>
      <w:r>
        <w:rPr>
          <w:noProof/>
        </w:rPr>
      </w:r>
      <w:r>
        <w:rPr>
          <w:noProof/>
        </w:rPr>
        <w:fldChar w:fldCharType="separate"/>
      </w:r>
      <w:r w:rsidR="00003088">
        <w:rPr>
          <w:noProof/>
        </w:rPr>
        <w:t>99</w:t>
      </w:r>
      <w:r>
        <w:rPr>
          <w:noProof/>
        </w:rPr>
        <w:fldChar w:fldCharType="end"/>
      </w:r>
    </w:p>
    <w:p w14:paraId="2847C7B6" w14:textId="29D02148" w:rsidR="00EB3A2F" w:rsidRDefault="00EB3A2F">
      <w:pPr>
        <w:pStyle w:val="TOC3"/>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Authorising authority may deal with a dispute about a right of entry under this Act</w:t>
      </w:r>
      <w:r>
        <w:rPr>
          <w:noProof/>
        </w:rPr>
        <w:tab/>
      </w:r>
      <w:r>
        <w:rPr>
          <w:noProof/>
        </w:rPr>
        <w:fldChar w:fldCharType="begin"/>
      </w:r>
      <w:r>
        <w:rPr>
          <w:noProof/>
        </w:rPr>
        <w:instrText xml:space="preserve"> PAGEREF _Toc151727878 \h </w:instrText>
      </w:r>
      <w:r>
        <w:rPr>
          <w:noProof/>
        </w:rPr>
      </w:r>
      <w:r>
        <w:rPr>
          <w:noProof/>
        </w:rPr>
        <w:fldChar w:fldCharType="separate"/>
      </w:r>
      <w:r w:rsidR="00003088">
        <w:rPr>
          <w:noProof/>
        </w:rPr>
        <w:t>99</w:t>
      </w:r>
      <w:r>
        <w:rPr>
          <w:noProof/>
        </w:rPr>
        <w:fldChar w:fldCharType="end"/>
      </w:r>
    </w:p>
    <w:p w14:paraId="64C567A8" w14:textId="10ED465F" w:rsidR="00EB3A2F" w:rsidRDefault="00EB3A2F">
      <w:pPr>
        <w:pStyle w:val="TOC3"/>
        <w:rPr>
          <w:rFonts w:asciiTheme="minorHAnsi" w:eastAsiaTheme="minorEastAsia" w:hAnsiTheme="minorHAnsi" w:cstheme="minorBidi"/>
          <w:noProof/>
          <w:sz w:val="22"/>
          <w:szCs w:val="22"/>
          <w:lang w:eastAsia="en-AU"/>
        </w:rPr>
      </w:pPr>
      <w:r>
        <w:rPr>
          <w:noProof/>
        </w:rPr>
        <w:t>143</w:t>
      </w:r>
      <w:r>
        <w:rPr>
          <w:rFonts w:asciiTheme="minorHAnsi" w:eastAsiaTheme="minorEastAsia" w:hAnsiTheme="minorHAnsi" w:cstheme="minorBidi"/>
          <w:noProof/>
          <w:sz w:val="22"/>
          <w:szCs w:val="22"/>
          <w:lang w:eastAsia="en-AU"/>
        </w:rPr>
        <w:tab/>
      </w:r>
      <w:r>
        <w:rPr>
          <w:noProof/>
        </w:rPr>
        <w:t>Contravening order made to deal with dispute</w:t>
      </w:r>
      <w:r>
        <w:rPr>
          <w:noProof/>
        </w:rPr>
        <w:tab/>
      </w:r>
      <w:r>
        <w:rPr>
          <w:noProof/>
        </w:rPr>
        <w:fldChar w:fldCharType="begin"/>
      </w:r>
      <w:r>
        <w:rPr>
          <w:noProof/>
        </w:rPr>
        <w:instrText xml:space="preserve"> PAGEREF _Toc151727879 \h </w:instrText>
      </w:r>
      <w:r>
        <w:rPr>
          <w:noProof/>
        </w:rPr>
      </w:r>
      <w:r>
        <w:rPr>
          <w:noProof/>
        </w:rPr>
        <w:fldChar w:fldCharType="separate"/>
      </w:r>
      <w:r w:rsidR="00003088">
        <w:rPr>
          <w:noProof/>
        </w:rPr>
        <w:t>101</w:t>
      </w:r>
      <w:r>
        <w:rPr>
          <w:noProof/>
        </w:rPr>
        <w:fldChar w:fldCharType="end"/>
      </w:r>
    </w:p>
    <w:p w14:paraId="0426905F" w14:textId="269A4BA0"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7</w:t>
      </w:r>
      <w:r>
        <w:rPr>
          <w:rFonts w:asciiTheme="minorHAnsi" w:eastAsiaTheme="minorEastAsia" w:hAnsiTheme="minorHAnsi" w:cstheme="minorBidi"/>
          <w:b w:val="0"/>
          <w:noProof/>
          <w:sz w:val="22"/>
          <w:szCs w:val="22"/>
          <w:lang w:eastAsia="en-AU"/>
        </w:rPr>
        <w:tab/>
      </w:r>
      <w:r>
        <w:rPr>
          <w:noProof/>
        </w:rPr>
        <w:t>Prohibitions</w:t>
      </w:r>
      <w:r>
        <w:rPr>
          <w:noProof/>
        </w:rPr>
        <w:tab/>
      </w:r>
      <w:r>
        <w:rPr>
          <w:noProof/>
        </w:rPr>
        <w:fldChar w:fldCharType="begin"/>
      </w:r>
      <w:r>
        <w:rPr>
          <w:noProof/>
        </w:rPr>
        <w:instrText xml:space="preserve"> PAGEREF _Toc151727880 \h </w:instrText>
      </w:r>
      <w:r>
        <w:rPr>
          <w:noProof/>
        </w:rPr>
      </w:r>
      <w:r>
        <w:rPr>
          <w:noProof/>
        </w:rPr>
        <w:fldChar w:fldCharType="separate"/>
      </w:r>
      <w:r w:rsidR="00003088">
        <w:rPr>
          <w:noProof/>
        </w:rPr>
        <w:t>101</w:t>
      </w:r>
      <w:r>
        <w:rPr>
          <w:noProof/>
        </w:rPr>
        <w:fldChar w:fldCharType="end"/>
      </w:r>
    </w:p>
    <w:p w14:paraId="567D350C" w14:textId="1824108D" w:rsidR="00EB3A2F" w:rsidRDefault="00EB3A2F">
      <w:pPr>
        <w:pStyle w:val="TOC3"/>
        <w:rPr>
          <w:rFonts w:asciiTheme="minorHAnsi" w:eastAsiaTheme="minorEastAsia" w:hAnsiTheme="minorHAnsi" w:cstheme="minorBidi"/>
          <w:noProof/>
          <w:sz w:val="22"/>
          <w:szCs w:val="22"/>
          <w:lang w:eastAsia="en-AU"/>
        </w:rPr>
      </w:pPr>
      <w:r>
        <w:rPr>
          <w:noProof/>
        </w:rPr>
        <w:t>144</w:t>
      </w:r>
      <w:r>
        <w:rPr>
          <w:rFonts w:asciiTheme="minorHAnsi" w:eastAsiaTheme="minorEastAsia" w:hAnsiTheme="minorHAnsi" w:cstheme="minorBidi"/>
          <w:noProof/>
          <w:sz w:val="22"/>
          <w:szCs w:val="22"/>
          <w:lang w:eastAsia="en-AU"/>
        </w:rPr>
        <w:tab/>
      </w:r>
      <w:r>
        <w:rPr>
          <w:noProof/>
        </w:rPr>
        <w:t>Person must not refuse or delay entry of WHS entry permit holder</w:t>
      </w:r>
      <w:r>
        <w:rPr>
          <w:noProof/>
        </w:rPr>
        <w:tab/>
      </w:r>
      <w:r>
        <w:rPr>
          <w:noProof/>
        </w:rPr>
        <w:fldChar w:fldCharType="begin"/>
      </w:r>
      <w:r>
        <w:rPr>
          <w:noProof/>
        </w:rPr>
        <w:instrText xml:space="preserve"> PAGEREF _Toc151727881 \h </w:instrText>
      </w:r>
      <w:r>
        <w:rPr>
          <w:noProof/>
        </w:rPr>
      </w:r>
      <w:r>
        <w:rPr>
          <w:noProof/>
        </w:rPr>
        <w:fldChar w:fldCharType="separate"/>
      </w:r>
      <w:r w:rsidR="00003088">
        <w:rPr>
          <w:noProof/>
        </w:rPr>
        <w:t>101</w:t>
      </w:r>
      <w:r>
        <w:rPr>
          <w:noProof/>
        </w:rPr>
        <w:fldChar w:fldCharType="end"/>
      </w:r>
    </w:p>
    <w:p w14:paraId="1C68F177" w14:textId="7EF0855F" w:rsidR="00EB3A2F" w:rsidRDefault="00EB3A2F">
      <w:pPr>
        <w:pStyle w:val="TOC3"/>
        <w:rPr>
          <w:rFonts w:asciiTheme="minorHAnsi" w:eastAsiaTheme="minorEastAsia" w:hAnsiTheme="minorHAnsi" w:cstheme="minorBidi"/>
          <w:noProof/>
          <w:sz w:val="22"/>
          <w:szCs w:val="22"/>
          <w:lang w:eastAsia="en-AU"/>
        </w:rPr>
      </w:pPr>
      <w:r>
        <w:rPr>
          <w:noProof/>
        </w:rPr>
        <w:t>145</w:t>
      </w:r>
      <w:r>
        <w:rPr>
          <w:rFonts w:asciiTheme="minorHAnsi" w:eastAsiaTheme="minorEastAsia" w:hAnsiTheme="minorHAnsi" w:cstheme="minorBidi"/>
          <w:noProof/>
          <w:sz w:val="22"/>
          <w:szCs w:val="22"/>
          <w:lang w:eastAsia="en-AU"/>
        </w:rPr>
        <w:tab/>
      </w:r>
      <w:r>
        <w:rPr>
          <w:noProof/>
        </w:rPr>
        <w:t>Person must not hinder or obstruct WHS entry permit holder</w:t>
      </w:r>
      <w:r>
        <w:rPr>
          <w:noProof/>
        </w:rPr>
        <w:tab/>
      </w:r>
      <w:r>
        <w:rPr>
          <w:noProof/>
        </w:rPr>
        <w:fldChar w:fldCharType="begin"/>
      </w:r>
      <w:r>
        <w:rPr>
          <w:noProof/>
        </w:rPr>
        <w:instrText xml:space="preserve"> PAGEREF _Toc151727882 \h </w:instrText>
      </w:r>
      <w:r>
        <w:rPr>
          <w:noProof/>
        </w:rPr>
      </w:r>
      <w:r>
        <w:rPr>
          <w:noProof/>
        </w:rPr>
        <w:fldChar w:fldCharType="separate"/>
      </w:r>
      <w:r w:rsidR="00003088">
        <w:rPr>
          <w:noProof/>
        </w:rPr>
        <w:t>101</w:t>
      </w:r>
      <w:r>
        <w:rPr>
          <w:noProof/>
        </w:rPr>
        <w:fldChar w:fldCharType="end"/>
      </w:r>
    </w:p>
    <w:p w14:paraId="01042F7C" w14:textId="7435974C" w:rsidR="00EB3A2F" w:rsidRDefault="00EB3A2F">
      <w:pPr>
        <w:pStyle w:val="TOC3"/>
        <w:rPr>
          <w:rFonts w:asciiTheme="minorHAnsi" w:eastAsiaTheme="minorEastAsia" w:hAnsiTheme="minorHAnsi" w:cstheme="minorBidi"/>
          <w:noProof/>
          <w:sz w:val="22"/>
          <w:szCs w:val="22"/>
          <w:lang w:eastAsia="en-AU"/>
        </w:rPr>
      </w:pPr>
      <w:r>
        <w:rPr>
          <w:noProof/>
        </w:rPr>
        <w:t>146</w:t>
      </w:r>
      <w:r>
        <w:rPr>
          <w:rFonts w:asciiTheme="minorHAnsi" w:eastAsiaTheme="minorEastAsia" w:hAnsiTheme="minorHAnsi" w:cstheme="minorBidi"/>
          <w:noProof/>
          <w:sz w:val="22"/>
          <w:szCs w:val="22"/>
          <w:lang w:eastAsia="en-AU"/>
        </w:rPr>
        <w:tab/>
      </w:r>
      <w:r>
        <w:rPr>
          <w:noProof/>
        </w:rPr>
        <w:t>WHS entry permit holder must not delay, hinder or obstruct any person or disrupt work at workplace</w:t>
      </w:r>
      <w:r>
        <w:rPr>
          <w:noProof/>
        </w:rPr>
        <w:tab/>
      </w:r>
      <w:r>
        <w:rPr>
          <w:noProof/>
        </w:rPr>
        <w:fldChar w:fldCharType="begin"/>
      </w:r>
      <w:r>
        <w:rPr>
          <w:noProof/>
        </w:rPr>
        <w:instrText xml:space="preserve"> PAGEREF _Toc151727883 \h </w:instrText>
      </w:r>
      <w:r>
        <w:rPr>
          <w:noProof/>
        </w:rPr>
      </w:r>
      <w:r>
        <w:rPr>
          <w:noProof/>
        </w:rPr>
        <w:fldChar w:fldCharType="separate"/>
      </w:r>
      <w:r w:rsidR="00003088">
        <w:rPr>
          <w:noProof/>
        </w:rPr>
        <w:t>102</w:t>
      </w:r>
      <w:r>
        <w:rPr>
          <w:noProof/>
        </w:rPr>
        <w:fldChar w:fldCharType="end"/>
      </w:r>
    </w:p>
    <w:p w14:paraId="189E65F1" w14:textId="08348FBA" w:rsidR="00EB3A2F" w:rsidRDefault="00EB3A2F">
      <w:pPr>
        <w:pStyle w:val="TOC3"/>
        <w:rPr>
          <w:rFonts w:asciiTheme="minorHAnsi" w:eastAsiaTheme="minorEastAsia" w:hAnsiTheme="minorHAnsi" w:cstheme="minorBidi"/>
          <w:noProof/>
          <w:sz w:val="22"/>
          <w:szCs w:val="22"/>
          <w:lang w:eastAsia="en-AU"/>
        </w:rPr>
      </w:pPr>
      <w:r>
        <w:rPr>
          <w:noProof/>
        </w:rPr>
        <w:t>147</w:t>
      </w:r>
      <w:r>
        <w:rPr>
          <w:rFonts w:asciiTheme="minorHAnsi" w:eastAsiaTheme="minorEastAsia" w:hAnsiTheme="minorHAnsi" w:cstheme="minorBidi"/>
          <w:noProof/>
          <w:sz w:val="22"/>
          <w:szCs w:val="22"/>
          <w:lang w:eastAsia="en-AU"/>
        </w:rPr>
        <w:tab/>
      </w:r>
      <w:r>
        <w:rPr>
          <w:noProof/>
        </w:rPr>
        <w:t>Misrepresentations about things authorised by this Part</w:t>
      </w:r>
      <w:r>
        <w:rPr>
          <w:noProof/>
        </w:rPr>
        <w:tab/>
      </w:r>
      <w:r>
        <w:rPr>
          <w:noProof/>
        </w:rPr>
        <w:fldChar w:fldCharType="begin"/>
      </w:r>
      <w:r>
        <w:rPr>
          <w:noProof/>
        </w:rPr>
        <w:instrText xml:space="preserve"> PAGEREF _Toc151727884 \h </w:instrText>
      </w:r>
      <w:r>
        <w:rPr>
          <w:noProof/>
        </w:rPr>
      </w:r>
      <w:r>
        <w:rPr>
          <w:noProof/>
        </w:rPr>
        <w:fldChar w:fldCharType="separate"/>
      </w:r>
      <w:r w:rsidR="00003088">
        <w:rPr>
          <w:noProof/>
        </w:rPr>
        <w:t>102</w:t>
      </w:r>
      <w:r>
        <w:rPr>
          <w:noProof/>
        </w:rPr>
        <w:fldChar w:fldCharType="end"/>
      </w:r>
    </w:p>
    <w:p w14:paraId="0FB98361" w14:textId="713B4C16" w:rsidR="00EB3A2F" w:rsidRDefault="00EB3A2F">
      <w:pPr>
        <w:pStyle w:val="TOC3"/>
        <w:rPr>
          <w:rFonts w:asciiTheme="minorHAnsi" w:eastAsiaTheme="minorEastAsia" w:hAnsiTheme="minorHAnsi" w:cstheme="minorBidi"/>
          <w:noProof/>
          <w:sz w:val="22"/>
          <w:szCs w:val="22"/>
          <w:lang w:eastAsia="en-AU"/>
        </w:rPr>
      </w:pPr>
      <w:r>
        <w:rPr>
          <w:noProof/>
        </w:rPr>
        <w:t>148</w:t>
      </w:r>
      <w:r>
        <w:rPr>
          <w:rFonts w:asciiTheme="minorHAnsi" w:eastAsiaTheme="minorEastAsia" w:hAnsiTheme="minorHAnsi" w:cstheme="minorBidi"/>
          <w:noProof/>
          <w:sz w:val="22"/>
          <w:szCs w:val="22"/>
          <w:lang w:eastAsia="en-AU"/>
        </w:rPr>
        <w:tab/>
      </w:r>
      <w:r>
        <w:rPr>
          <w:noProof/>
        </w:rPr>
        <w:t>Unauthorised use or disclosure of information or documents</w:t>
      </w:r>
      <w:r>
        <w:rPr>
          <w:noProof/>
        </w:rPr>
        <w:tab/>
      </w:r>
      <w:r>
        <w:rPr>
          <w:noProof/>
        </w:rPr>
        <w:fldChar w:fldCharType="begin"/>
      </w:r>
      <w:r>
        <w:rPr>
          <w:noProof/>
        </w:rPr>
        <w:instrText xml:space="preserve"> PAGEREF _Toc151727885 \h </w:instrText>
      </w:r>
      <w:r>
        <w:rPr>
          <w:noProof/>
        </w:rPr>
      </w:r>
      <w:r>
        <w:rPr>
          <w:noProof/>
        </w:rPr>
        <w:fldChar w:fldCharType="separate"/>
      </w:r>
      <w:r w:rsidR="00003088">
        <w:rPr>
          <w:noProof/>
        </w:rPr>
        <w:t>102</w:t>
      </w:r>
      <w:r>
        <w:rPr>
          <w:noProof/>
        </w:rPr>
        <w:fldChar w:fldCharType="end"/>
      </w:r>
    </w:p>
    <w:p w14:paraId="5AF1E163" w14:textId="3AD09BEB"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8</w:t>
      </w:r>
      <w:r>
        <w:rPr>
          <w:rFonts w:asciiTheme="minorHAnsi" w:eastAsiaTheme="minorEastAsia" w:hAnsiTheme="minorHAnsi" w:cstheme="minorBidi"/>
          <w:b w:val="0"/>
          <w:noProof/>
          <w:sz w:val="22"/>
          <w:szCs w:val="22"/>
          <w:lang w:eastAsia="en-AU"/>
        </w:rPr>
        <w:tab/>
      </w:r>
      <w:r>
        <w:rPr>
          <w:noProof/>
        </w:rPr>
        <w:t>General</w:t>
      </w:r>
      <w:r>
        <w:rPr>
          <w:noProof/>
        </w:rPr>
        <w:tab/>
      </w:r>
      <w:r>
        <w:rPr>
          <w:noProof/>
        </w:rPr>
        <w:fldChar w:fldCharType="begin"/>
      </w:r>
      <w:r>
        <w:rPr>
          <w:noProof/>
        </w:rPr>
        <w:instrText xml:space="preserve"> PAGEREF _Toc151727886 \h </w:instrText>
      </w:r>
      <w:r>
        <w:rPr>
          <w:noProof/>
        </w:rPr>
      </w:r>
      <w:r>
        <w:rPr>
          <w:noProof/>
        </w:rPr>
        <w:fldChar w:fldCharType="separate"/>
      </w:r>
      <w:r w:rsidR="00003088">
        <w:rPr>
          <w:noProof/>
        </w:rPr>
        <w:t>104</w:t>
      </w:r>
      <w:r>
        <w:rPr>
          <w:noProof/>
        </w:rPr>
        <w:fldChar w:fldCharType="end"/>
      </w:r>
    </w:p>
    <w:p w14:paraId="0C607D8E" w14:textId="730D6C01" w:rsidR="00EB3A2F" w:rsidRDefault="00EB3A2F">
      <w:pPr>
        <w:pStyle w:val="TOC3"/>
        <w:rPr>
          <w:rFonts w:asciiTheme="minorHAnsi" w:eastAsiaTheme="minorEastAsia" w:hAnsiTheme="minorHAnsi" w:cstheme="minorBidi"/>
          <w:noProof/>
          <w:sz w:val="22"/>
          <w:szCs w:val="22"/>
          <w:lang w:eastAsia="en-AU"/>
        </w:rPr>
      </w:pPr>
      <w:r>
        <w:rPr>
          <w:noProof/>
        </w:rPr>
        <w:t>149</w:t>
      </w:r>
      <w:r>
        <w:rPr>
          <w:rFonts w:asciiTheme="minorHAnsi" w:eastAsiaTheme="minorEastAsia" w:hAnsiTheme="minorHAnsi" w:cstheme="minorBidi"/>
          <w:noProof/>
          <w:sz w:val="22"/>
          <w:szCs w:val="22"/>
          <w:lang w:eastAsia="en-AU"/>
        </w:rPr>
        <w:tab/>
      </w:r>
      <w:r>
        <w:rPr>
          <w:noProof/>
        </w:rPr>
        <w:t>Return of WHS entry permits</w:t>
      </w:r>
      <w:r>
        <w:rPr>
          <w:noProof/>
        </w:rPr>
        <w:tab/>
      </w:r>
      <w:r>
        <w:rPr>
          <w:noProof/>
        </w:rPr>
        <w:fldChar w:fldCharType="begin"/>
      </w:r>
      <w:r>
        <w:rPr>
          <w:noProof/>
        </w:rPr>
        <w:instrText xml:space="preserve"> PAGEREF _Toc151727887 \h </w:instrText>
      </w:r>
      <w:r>
        <w:rPr>
          <w:noProof/>
        </w:rPr>
      </w:r>
      <w:r>
        <w:rPr>
          <w:noProof/>
        </w:rPr>
        <w:fldChar w:fldCharType="separate"/>
      </w:r>
      <w:r w:rsidR="00003088">
        <w:rPr>
          <w:noProof/>
        </w:rPr>
        <w:t>104</w:t>
      </w:r>
      <w:r>
        <w:rPr>
          <w:noProof/>
        </w:rPr>
        <w:fldChar w:fldCharType="end"/>
      </w:r>
    </w:p>
    <w:p w14:paraId="6CBD5FA3" w14:textId="307D9858" w:rsidR="00EB3A2F" w:rsidRDefault="00EB3A2F">
      <w:pPr>
        <w:pStyle w:val="TOC3"/>
        <w:rPr>
          <w:rFonts w:asciiTheme="minorHAnsi" w:eastAsiaTheme="minorEastAsia" w:hAnsiTheme="minorHAnsi" w:cstheme="minorBidi"/>
          <w:noProof/>
          <w:sz w:val="22"/>
          <w:szCs w:val="22"/>
          <w:lang w:eastAsia="en-AU"/>
        </w:rPr>
      </w:pPr>
      <w:r>
        <w:rPr>
          <w:noProof/>
        </w:rPr>
        <w:t>150</w:t>
      </w:r>
      <w:r>
        <w:rPr>
          <w:rFonts w:asciiTheme="minorHAnsi" w:eastAsiaTheme="minorEastAsia" w:hAnsiTheme="minorHAnsi" w:cstheme="minorBidi"/>
          <w:noProof/>
          <w:sz w:val="22"/>
          <w:szCs w:val="22"/>
          <w:lang w:eastAsia="en-AU"/>
        </w:rPr>
        <w:tab/>
      </w:r>
      <w:r>
        <w:rPr>
          <w:noProof/>
        </w:rPr>
        <w:t>Union to provide information to authorising authority</w:t>
      </w:r>
      <w:r>
        <w:rPr>
          <w:noProof/>
        </w:rPr>
        <w:tab/>
      </w:r>
      <w:r>
        <w:rPr>
          <w:noProof/>
        </w:rPr>
        <w:fldChar w:fldCharType="begin"/>
      </w:r>
      <w:r>
        <w:rPr>
          <w:noProof/>
        </w:rPr>
        <w:instrText xml:space="preserve"> PAGEREF _Toc151727888 \h </w:instrText>
      </w:r>
      <w:r>
        <w:rPr>
          <w:noProof/>
        </w:rPr>
      </w:r>
      <w:r>
        <w:rPr>
          <w:noProof/>
        </w:rPr>
        <w:fldChar w:fldCharType="separate"/>
      </w:r>
      <w:r w:rsidR="00003088">
        <w:rPr>
          <w:noProof/>
        </w:rPr>
        <w:t>105</w:t>
      </w:r>
      <w:r>
        <w:rPr>
          <w:noProof/>
        </w:rPr>
        <w:fldChar w:fldCharType="end"/>
      </w:r>
    </w:p>
    <w:p w14:paraId="380AF31E" w14:textId="02B1EC0F" w:rsidR="00EB3A2F" w:rsidRDefault="00EB3A2F">
      <w:pPr>
        <w:pStyle w:val="TOC3"/>
        <w:rPr>
          <w:rFonts w:asciiTheme="minorHAnsi" w:eastAsiaTheme="minorEastAsia" w:hAnsiTheme="minorHAnsi" w:cstheme="minorBidi"/>
          <w:noProof/>
          <w:sz w:val="22"/>
          <w:szCs w:val="22"/>
          <w:lang w:eastAsia="en-AU"/>
        </w:rPr>
      </w:pPr>
      <w:r>
        <w:rPr>
          <w:noProof/>
        </w:rPr>
        <w:t>151</w:t>
      </w:r>
      <w:r>
        <w:rPr>
          <w:rFonts w:asciiTheme="minorHAnsi" w:eastAsiaTheme="minorEastAsia" w:hAnsiTheme="minorHAnsi" w:cstheme="minorBidi"/>
          <w:noProof/>
          <w:sz w:val="22"/>
          <w:szCs w:val="22"/>
          <w:lang w:eastAsia="en-AU"/>
        </w:rPr>
        <w:tab/>
      </w:r>
      <w:r>
        <w:rPr>
          <w:noProof/>
        </w:rPr>
        <w:t>Register of WHS entry permit holders</w:t>
      </w:r>
      <w:r>
        <w:rPr>
          <w:noProof/>
        </w:rPr>
        <w:tab/>
      </w:r>
      <w:r>
        <w:rPr>
          <w:noProof/>
        </w:rPr>
        <w:fldChar w:fldCharType="begin"/>
      </w:r>
      <w:r>
        <w:rPr>
          <w:noProof/>
        </w:rPr>
        <w:instrText xml:space="preserve"> PAGEREF _Toc151727889 \h </w:instrText>
      </w:r>
      <w:r>
        <w:rPr>
          <w:noProof/>
        </w:rPr>
      </w:r>
      <w:r>
        <w:rPr>
          <w:noProof/>
        </w:rPr>
        <w:fldChar w:fldCharType="separate"/>
      </w:r>
      <w:r w:rsidR="00003088">
        <w:rPr>
          <w:noProof/>
        </w:rPr>
        <w:t>105</w:t>
      </w:r>
      <w:r>
        <w:rPr>
          <w:noProof/>
        </w:rPr>
        <w:fldChar w:fldCharType="end"/>
      </w:r>
    </w:p>
    <w:p w14:paraId="171D85F7" w14:textId="34E8A6BB"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t xml:space="preserve">Part 8 </w:t>
      </w:r>
      <w:r>
        <w:rPr>
          <w:rFonts w:asciiTheme="minorHAnsi" w:eastAsiaTheme="minorEastAsia" w:hAnsiTheme="minorHAnsi" w:cstheme="minorBidi"/>
          <w:b w:val="0"/>
          <w:caps w:val="0"/>
          <w:noProof/>
          <w:sz w:val="22"/>
          <w:szCs w:val="22"/>
          <w:lang w:eastAsia="en-AU"/>
        </w:rPr>
        <w:tab/>
      </w:r>
      <w:r w:rsidRPr="00AE31FE">
        <w:rPr>
          <w:caps w:val="0"/>
          <w:noProof/>
        </w:rPr>
        <w:t>The regulator</w:t>
      </w:r>
      <w:r>
        <w:rPr>
          <w:noProof/>
        </w:rPr>
        <w:tab/>
      </w:r>
      <w:r>
        <w:rPr>
          <w:noProof/>
        </w:rPr>
        <w:fldChar w:fldCharType="begin"/>
      </w:r>
      <w:r>
        <w:rPr>
          <w:noProof/>
        </w:rPr>
        <w:instrText xml:space="preserve"> PAGEREF _Toc151727890 \h </w:instrText>
      </w:r>
      <w:r>
        <w:rPr>
          <w:noProof/>
        </w:rPr>
      </w:r>
      <w:r>
        <w:rPr>
          <w:noProof/>
        </w:rPr>
        <w:fldChar w:fldCharType="separate"/>
      </w:r>
      <w:r w:rsidR="00003088">
        <w:rPr>
          <w:noProof/>
        </w:rPr>
        <w:t>106</w:t>
      </w:r>
      <w:r>
        <w:rPr>
          <w:noProof/>
        </w:rPr>
        <w:fldChar w:fldCharType="end"/>
      </w:r>
    </w:p>
    <w:p w14:paraId="62A913D1" w14:textId="2DE07E6F"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Functions of regulator</w:t>
      </w:r>
      <w:r>
        <w:rPr>
          <w:noProof/>
        </w:rPr>
        <w:tab/>
      </w:r>
      <w:r>
        <w:rPr>
          <w:noProof/>
        </w:rPr>
        <w:fldChar w:fldCharType="begin"/>
      </w:r>
      <w:r>
        <w:rPr>
          <w:noProof/>
        </w:rPr>
        <w:instrText xml:space="preserve"> PAGEREF _Toc151727891 \h </w:instrText>
      </w:r>
      <w:r>
        <w:rPr>
          <w:noProof/>
        </w:rPr>
      </w:r>
      <w:r>
        <w:rPr>
          <w:noProof/>
        </w:rPr>
        <w:fldChar w:fldCharType="separate"/>
      </w:r>
      <w:r w:rsidR="00003088">
        <w:rPr>
          <w:noProof/>
        </w:rPr>
        <w:t>106</w:t>
      </w:r>
      <w:r>
        <w:rPr>
          <w:noProof/>
        </w:rPr>
        <w:fldChar w:fldCharType="end"/>
      </w:r>
    </w:p>
    <w:p w14:paraId="0B6A36E2" w14:textId="19E75205" w:rsidR="00EB3A2F" w:rsidRDefault="00EB3A2F">
      <w:pPr>
        <w:pStyle w:val="TOC3"/>
        <w:rPr>
          <w:rFonts w:asciiTheme="minorHAnsi" w:eastAsiaTheme="minorEastAsia" w:hAnsiTheme="minorHAnsi" w:cstheme="minorBidi"/>
          <w:noProof/>
          <w:sz w:val="22"/>
          <w:szCs w:val="22"/>
          <w:lang w:eastAsia="en-AU"/>
        </w:rPr>
      </w:pPr>
      <w:r>
        <w:rPr>
          <w:noProof/>
        </w:rPr>
        <w:t>152</w:t>
      </w:r>
      <w:r>
        <w:rPr>
          <w:rFonts w:asciiTheme="minorHAnsi" w:eastAsiaTheme="minorEastAsia" w:hAnsiTheme="minorHAnsi" w:cstheme="minorBidi"/>
          <w:noProof/>
          <w:sz w:val="22"/>
          <w:szCs w:val="22"/>
          <w:lang w:eastAsia="en-AU"/>
        </w:rPr>
        <w:tab/>
      </w:r>
      <w:r>
        <w:rPr>
          <w:noProof/>
        </w:rPr>
        <w:t>Functions of regulator</w:t>
      </w:r>
      <w:r>
        <w:rPr>
          <w:noProof/>
        </w:rPr>
        <w:tab/>
      </w:r>
      <w:r>
        <w:rPr>
          <w:noProof/>
        </w:rPr>
        <w:fldChar w:fldCharType="begin"/>
      </w:r>
      <w:r>
        <w:rPr>
          <w:noProof/>
        </w:rPr>
        <w:instrText xml:space="preserve"> PAGEREF _Toc151727892 \h </w:instrText>
      </w:r>
      <w:r>
        <w:rPr>
          <w:noProof/>
        </w:rPr>
      </w:r>
      <w:r>
        <w:rPr>
          <w:noProof/>
        </w:rPr>
        <w:fldChar w:fldCharType="separate"/>
      </w:r>
      <w:r w:rsidR="00003088">
        <w:rPr>
          <w:noProof/>
        </w:rPr>
        <w:t>106</w:t>
      </w:r>
      <w:r>
        <w:rPr>
          <w:noProof/>
        </w:rPr>
        <w:fldChar w:fldCharType="end"/>
      </w:r>
    </w:p>
    <w:p w14:paraId="04C83C8B" w14:textId="39AC3E20" w:rsidR="00EB3A2F" w:rsidRDefault="00EB3A2F">
      <w:pPr>
        <w:pStyle w:val="TOC3"/>
        <w:rPr>
          <w:rFonts w:asciiTheme="minorHAnsi" w:eastAsiaTheme="minorEastAsia" w:hAnsiTheme="minorHAnsi" w:cstheme="minorBidi"/>
          <w:noProof/>
          <w:sz w:val="22"/>
          <w:szCs w:val="22"/>
          <w:lang w:eastAsia="en-AU"/>
        </w:rPr>
      </w:pPr>
      <w:r>
        <w:rPr>
          <w:noProof/>
        </w:rPr>
        <w:t>153</w:t>
      </w:r>
      <w:r>
        <w:rPr>
          <w:rFonts w:asciiTheme="minorHAnsi" w:eastAsiaTheme="minorEastAsia" w:hAnsiTheme="minorHAnsi" w:cstheme="minorBidi"/>
          <w:noProof/>
          <w:sz w:val="22"/>
          <w:szCs w:val="22"/>
          <w:lang w:eastAsia="en-AU"/>
        </w:rPr>
        <w:tab/>
      </w:r>
      <w:r>
        <w:rPr>
          <w:noProof/>
        </w:rPr>
        <w:t>Powers of regulator</w:t>
      </w:r>
      <w:r>
        <w:rPr>
          <w:noProof/>
        </w:rPr>
        <w:tab/>
      </w:r>
      <w:r>
        <w:rPr>
          <w:noProof/>
        </w:rPr>
        <w:fldChar w:fldCharType="begin"/>
      </w:r>
      <w:r>
        <w:rPr>
          <w:noProof/>
        </w:rPr>
        <w:instrText xml:space="preserve"> PAGEREF _Toc151727893 \h </w:instrText>
      </w:r>
      <w:r>
        <w:rPr>
          <w:noProof/>
        </w:rPr>
      </w:r>
      <w:r>
        <w:rPr>
          <w:noProof/>
        </w:rPr>
        <w:fldChar w:fldCharType="separate"/>
      </w:r>
      <w:r w:rsidR="00003088">
        <w:rPr>
          <w:noProof/>
        </w:rPr>
        <w:t>107</w:t>
      </w:r>
      <w:r>
        <w:rPr>
          <w:noProof/>
        </w:rPr>
        <w:fldChar w:fldCharType="end"/>
      </w:r>
    </w:p>
    <w:p w14:paraId="10C75C11" w14:textId="43DCFC55" w:rsidR="00EB3A2F" w:rsidRDefault="00EB3A2F">
      <w:pPr>
        <w:pStyle w:val="TOC3"/>
        <w:rPr>
          <w:rFonts w:asciiTheme="minorHAnsi" w:eastAsiaTheme="minorEastAsia" w:hAnsiTheme="minorHAnsi" w:cstheme="minorBidi"/>
          <w:noProof/>
          <w:sz w:val="22"/>
          <w:szCs w:val="22"/>
          <w:lang w:eastAsia="en-AU"/>
        </w:rPr>
      </w:pPr>
      <w:r>
        <w:rPr>
          <w:noProof/>
        </w:rPr>
        <w:t>154</w:t>
      </w:r>
      <w:r>
        <w:rPr>
          <w:rFonts w:asciiTheme="minorHAnsi" w:eastAsiaTheme="minorEastAsia" w:hAnsiTheme="minorHAnsi" w:cstheme="minorBidi"/>
          <w:noProof/>
          <w:sz w:val="22"/>
          <w:szCs w:val="22"/>
          <w:lang w:eastAsia="en-AU"/>
        </w:rPr>
        <w:tab/>
      </w:r>
      <w:r>
        <w:rPr>
          <w:noProof/>
        </w:rPr>
        <w:t>Delegation by regulator</w:t>
      </w:r>
      <w:r>
        <w:rPr>
          <w:noProof/>
        </w:rPr>
        <w:tab/>
      </w:r>
      <w:r>
        <w:rPr>
          <w:noProof/>
        </w:rPr>
        <w:fldChar w:fldCharType="begin"/>
      </w:r>
      <w:r>
        <w:rPr>
          <w:noProof/>
        </w:rPr>
        <w:instrText xml:space="preserve"> PAGEREF _Toc151727894 \h </w:instrText>
      </w:r>
      <w:r>
        <w:rPr>
          <w:noProof/>
        </w:rPr>
      </w:r>
      <w:r>
        <w:rPr>
          <w:noProof/>
        </w:rPr>
        <w:fldChar w:fldCharType="separate"/>
      </w:r>
      <w:r w:rsidR="00003088">
        <w:rPr>
          <w:noProof/>
        </w:rPr>
        <w:t>107</w:t>
      </w:r>
      <w:r>
        <w:rPr>
          <w:noProof/>
        </w:rPr>
        <w:fldChar w:fldCharType="end"/>
      </w:r>
    </w:p>
    <w:p w14:paraId="4B23BB29" w14:textId="327F3BEE"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Powers of regulator to obtain information</w:t>
      </w:r>
      <w:r>
        <w:rPr>
          <w:noProof/>
        </w:rPr>
        <w:tab/>
      </w:r>
      <w:r>
        <w:rPr>
          <w:noProof/>
        </w:rPr>
        <w:fldChar w:fldCharType="begin"/>
      </w:r>
      <w:r>
        <w:rPr>
          <w:noProof/>
        </w:rPr>
        <w:instrText xml:space="preserve"> PAGEREF _Toc151727895 \h </w:instrText>
      </w:r>
      <w:r>
        <w:rPr>
          <w:noProof/>
        </w:rPr>
      </w:r>
      <w:r>
        <w:rPr>
          <w:noProof/>
        </w:rPr>
        <w:fldChar w:fldCharType="separate"/>
      </w:r>
      <w:r w:rsidR="00003088">
        <w:rPr>
          <w:noProof/>
        </w:rPr>
        <w:t>107</w:t>
      </w:r>
      <w:r>
        <w:rPr>
          <w:noProof/>
        </w:rPr>
        <w:fldChar w:fldCharType="end"/>
      </w:r>
    </w:p>
    <w:p w14:paraId="34CFFC92" w14:textId="47D8ED40" w:rsidR="00EB3A2F" w:rsidRDefault="00EB3A2F">
      <w:pPr>
        <w:pStyle w:val="TOC3"/>
        <w:rPr>
          <w:rFonts w:asciiTheme="minorHAnsi" w:eastAsiaTheme="minorEastAsia" w:hAnsiTheme="minorHAnsi" w:cstheme="minorBidi"/>
          <w:noProof/>
          <w:sz w:val="22"/>
          <w:szCs w:val="22"/>
          <w:lang w:eastAsia="en-AU"/>
        </w:rPr>
      </w:pPr>
      <w:r>
        <w:rPr>
          <w:noProof/>
        </w:rPr>
        <w:t>155</w:t>
      </w:r>
      <w:r>
        <w:rPr>
          <w:rFonts w:asciiTheme="minorHAnsi" w:eastAsiaTheme="minorEastAsia" w:hAnsiTheme="minorHAnsi" w:cstheme="minorBidi"/>
          <w:noProof/>
          <w:sz w:val="22"/>
          <w:szCs w:val="22"/>
          <w:lang w:eastAsia="en-AU"/>
        </w:rPr>
        <w:tab/>
      </w:r>
      <w:r>
        <w:rPr>
          <w:noProof/>
        </w:rPr>
        <w:t>Powers of regulator to obtain information</w:t>
      </w:r>
      <w:r>
        <w:rPr>
          <w:noProof/>
        </w:rPr>
        <w:tab/>
      </w:r>
      <w:r>
        <w:rPr>
          <w:noProof/>
        </w:rPr>
        <w:fldChar w:fldCharType="begin"/>
      </w:r>
      <w:r>
        <w:rPr>
          <w:noProof/>
        </w:rPr>
        <w:instrText xml:space="preserve"> PAGEREF _Toc151727896 \h </w:instrText>
      </w:r>
      <w:r>
        <w:rPr>
          <w:noProof/>
        </w:rPr>
      </w:r>
      <w:r>
        <w:rPr>
          <w:noProof/>
        </w:rPr>
        <w:fldChar w:fldCharType="separate"/>
      </w:r>
      <w:r w:rsidR="00003088">
        <w:rPr>
          <w:noProof/>
        </w:rPr>
        <w:t>107</w:t>
      </w:r>
      <w:r>
        <w:rPr>
          <w:noProof/>
        </w:rPr>
        <w:fldChar w:fldCharType="end"/>
      </w:r>
    </w:p>
    <w:p w14:paraId="2A193D5D" w14:textId="291D737B"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t xml:space="preserve">Part 9 </w:t>
      </w:r>
      <w:r>
        <w:rPr>
          <w:rFonts w:asciiTheme="minorHAnsi" w:eastAsiaTheme="minorEastAsia" w:hAnsiTheme="minorHAnsi" w:cstheme="minorBidi"/>
          <w:b w:val="0"/>
          <w:caps w:val="0"/>
          <w:noProof/>
          <w:sz w:val="22"/>
          <w:szCs w:val="22"/>
          <w:lang w:eastAsia="en-AU"/>
        </w:rPr>
        <w:tab/>
      </w:r>
      <w:r w:rsidRPr="00AE31FE">
        <w:rPr>
          <w:caps w:val="0"/>
          <w:noProof/>
        </w:rPr>
        <w:t>Securing compliance</w:t>
      </w:r>
      <w:r>
        <w:rPr>
          <w:noProof/>
        </w:rPr>
        <w:tab/>
      </w:r>
      <w:r>
        <w:rPr>
          <w:noProof/>
        </w:rPr>
        <w:fldChar w:fldCharType="begin"/>
      </w:r>
      <w:r>
        <w:rPr>
          <w:noProof/>
        </w:rPr>
        <w:instrText xml:space="preserve"> PAGEREF _Toc151727897 \h </w:instrText>
      </w:r>
      <w:r>
        <w:rPr>
          <w:noProof/>
        </w:rPr>
      </w:r>
      <w:r>
        <w:rPr>
          <w:noProof/>
        </w:rPr>
        <w:fldChar w:fldCharType="separate"/>
      </w:r>
      <w:r w:rsidR="00003088">
        <w:rPr>
          <w:noProof/>
        </w:rPr>
        <w:t>110</w:t>
      </w:r>
      <w:r>
        <w:rPr>
          <w:noProof/>
        </w:rPr>
        <w:fldChar w:fldCharType="end"/>
      </w:r>
    </w:p>
    <w:p w14:paraId="2553E7D6" w14:textId="686050F6"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Appointment of inspectors</w:t>
      </w:r>
      <w:r>
        <w:rPr>
          <w:noProof/>
        </w:rPr>
        <w:tab/>
      </w:r>
      <w:r>
        <w:rPr>
          <w:noProof/>
        </w:rPr>
        <w:fldChar w:fldCharType="begin"/>
      </w:r>
      <w:r>
        <w:rPr>
          <w:noProof/>
        </w:rPr>
        <w:instrText xml:space="preserve"> PAGEREF _Toc151727898 \h </w:instrText>
      </w:r>
      <w:r>
        <w:rPr>
          <w:noProof/>
        </w:rPr>
      </w:r>
      <w:r>
        <w:rPr>
          <w:noProof/>
        </w:rPr>
        <w:fldChar w:fldCharType="separate"/>
      </w:r>
      <w:r w:rsidR="00003088">
        <w:rPr>
          <w:noProof/>
        </w:rPr>
        <w:t>110</w:t>
      </w:r>
      <w:r>
        <w:rPr>
          <w:noProof/>
        </w:rPr>
        <w:fldChar w:fldCharType="end"/>
      </w:r>
    </w:p>
    <w:p w14:paraId="1EF1C86C" w14:textId="1D058208" w:rsidR="00EB3A2F" w:rsidRDefault="00EB3A2F">
      <w:pPr>
        <w:pStyle w:val="TOC3"/>
        <w:rPr>
          <w:rFonts w:asciiTheme="minorHAnsi" w:eastAsiaTheme="minorEastAsia" w:hAnsiTheme="minorHAnsi" w:cstheme="minorBidi"/>
          <w:noProof/>
          <w:sz w:val="22"/>
          <w:szCs w:val="22"/>
          <w:lang w:eastAsia="en-AU"/>
        </w:rPr>
      </w:pPr>
      <w:r>
        <w:rPr>
          <w:noProof/>
        </w:rPr>
        <w:lastRenderedPageBreak/>
        <w:t>156</w:t>
      </w:r>
      <w:r>
        <w:rPr>
          <w:rFonts w:asciiTheme="minorHAnsi" w:eastAsiaTheme="minorEastAsia" w:hAnsiTheme="minorHAnsi" w:cstheme="minorBidi"/>
          <w:noProof/>
          <w:sz w:val="22"/>
          <w:szCs w:val="22"/>
          <w:lang w:eastAsia="en-AU"/>
        </w:rPr>
        <w:tab/>
      </w:r>
      <w:r>
        <w:rPr>
          <w:noProof/>
        </w:rPr>
        <w:t>Appointment of inspectors</w:t>
      </w:r>
      <w:r>
        <w:rPr>
          <w:noProof/>
        </w:rPr>
        <w:tab/>
      </w:r>
      <w:r>
        <w:rPr>
          <w:noProof/>
        </w:rPr>
        <w:fldChar w:fldCharType="begin"/>
      </w:r>
      <w:r>
        <w:rPr>
          <w:noProof/>
        </w:rPr>
        <w:instrText xml:space="preserve"> PAGEREF _Toc151727899 \h </w:instrText>
      </w:r>
      <w:r>
        <w:rPr>
          <w:noProof/>
        </w:rPr>
      </w:r>
      <w:r>
        <w:rPr>
          <w:noProof/>
        </w:rPr>
        <w:fldChar w:fldCharType="separate"/>
      </w:r>
      <w:r w:rsidR="00003088">
        <w:rPr>
          <w:noProof/>
        </w:rPr>
        <w:t>110</w:t>
      </w:r>
      <w:r>
        <w:rPr>
          <w:noProof/>
        </w:rPr>
        <w:fldChar w:fldCharType="end"/>
      </w:r>
    </w:p>
    <w:p w14:paraId="3CA29C3E" w14:textId="58345A4A" w:rsidR="00EB3A2F" w:rsidRDefault="00EB3A2F">
      <w:pPr>
        <w:pStyle w:val="TOC3"/>
        <w:rPr>
          <w:rFonts w:asciiTheme="minorHAnsi" w:eastAsiaTheme="minorEastAsia" w:hAnsiTheme="minorHAnsi" w:cstheme="minorBidi"/>
          <w:noProof/>
          <w:sz w:val="22"/>
          <w:szCs w:val="22"/>
          <w:lang w:eastAsia="en-AU"/>
        </w:rPr>
      </w:pPr>
      <w:r>
        <w:rPr>
          <w:noProof/>
        </w:rPr>
        <w:t>157</w:t>
      </w:r>
      <w:r>
        <w:rPr>
          <w:rFonts w:asciiTheme="minorHAnsi" w:eastAsiaTheme="minorEastAsia" w:hAnsiTheme="minorHAnsi" w:cstheme="minorBidi"/>
          <w:noProof/>
          <w:sz w:val="22"/>
          <w:szCs w:val="22"/>
          <w:lang w:eastAsia="en-AU"/>
        </w:rPr>
        <w:tab/>
      </w:r>
      <w:r>
        <w:rPr>
          <w:noProof/>
        </w:rPr>
        <w:t>Identity cards</w:t>
      </w:r>
      <w:r>
        <w:rPr>
          <w:noProof/>
        </w:rPr>
        <w:tab/>
      </w:r>
      <w:r>
        <w:rPr>
          <w:noProof/>
        </w:rPr>
        <w:fldChar w:fldCharType="begin"/>
      </w:r>
      <w:r>
        <w:rPr>
          <w:noProof/>
        </w:rPr>
        <w:instrText xml:space="preserve"> PAGEREF _Toc151727900 \h </w:instrText>
      </w:r>
      <w:r>
        <w:rPr>
          <w:noProof/>
        </w:rPr>
      </w:r>
      <w:r>
        <w:rPr>
          <w:noProof/>
        </w:rPr>
        <w:fldChar w:fldCharType="separate"/>
      </w:r>
      <w:r w:rsidR="00003088">
        <w:rPr>
          <w:noProof/>
        </w:rPr>
        <w:t>110</w:t>
      </w:r>
      <w:r>
        <w:rPr>
          <w:noProof/>
        </w:rPr>
        <w:fldChar w:fldCharType="end"/>
      </w:r>
    </w:p>
    <w:p w14:paraId="4550DB87" w14:textId="0F1B5878" w:rsidR="00EB3A2F" w:rsidRDefault="00EB3A2F">
      <w:pPr>
        <w:pStyle w:val="TOC3"/>
        <w:rPr>
          <w:rFonts w:asciiTheme="minorHAnsi" w:eastAsiaTheme="minorEastAsia" w:hAnsiTheme="minorHAnsi" w:cstheme="minorBidi"/>
          <w:noProof/>
          <w:sz w:val="22"/>
          <w:szCs w:val="22"/>
          <w:lang w:eastAsia="en-AU"/>
        </w:rPr>
      </w:pPr>
      <w:r>
        <w:rPr>
          <w:noProof/>
        </w:rPr>
        <w:t>158</w:t>
      </w:r>
      <w:r>
        <w:rPr>
          <w:rFonts w:asciiTheme="minorHAnsi" w:eastAsiaTheme="minorEastAsia" w:hAnsiTheme="minorHAnsi" w:cstheme="minorBidi"/>
          <w:noProof/>
          <w:sz w:val="22"/>
          <w:szCs w:val="22"/>
          <w:lang w:eastAsia="en-AU"/>
        </w:rPr>
        <w:tab/>
      </w:r>
      <w:r>
        <w:rPr>
          <w:noProof/>
        </w:rPr>
        <w:t>Accountability of inspectors</w:t>
      </w:r>
      <w:r>
        <w:rPr>
          <w:noProof/>
        </w:rPr>
        <w:tab/>
      </w:r>
      <w:r>
        <w:rPr>
          <w:noProof/>
        </w:rPr>
        <w:fldChar w:fldCharType="begin"/>
      </w:r>
      <w:r>
        <w:rPr>
          <w:noProof/>
        </w:rPr>
        <w:instrText xml:space="preserve"> PAGEREF _Toc151727901 \h </w:instrText>
      </w:r>
      <w:r>
        <w:rPr>
          <w:noProof/>
        </w:rPr>
      </w:r>
      <w:r>
        <w:rPr>
          <w:noProof/>
        </w:rPr>
        <w:fldChar w:fldCharType="separate"/>
      </w:r>
      <w:r w:rsidR="00003088">
        <w:rPr>
          <w:noProof/>
        </w:rPr>
        <w:t>110</w:t>
      </w:r>
      <w:r>
        <w:rPr>
          <w:noProof/>
        </w:rPr>
        <w:fldChar w:fldCharType="end"/>
      </w:r>
    </w:p>
    <w:p w14:paraId="4A029E30" w14:textId="35C7C46C" w:rsidR="00EB3A2F" w:rsidRDefault="00EB3A2F">
      <w:pPr>
        <w:pStyle w:val="TOC3"/>
        <w:rPr>
          <w:rFonts w:asciiTheme="minorHAnsi" w:eastAsiaTheme="minorEastAsia" w:hAnsiTheme="minorHAnsi" w:cstheme="minorBidi"/>
          <w:noProof/>
          <w:sz w:val="22"/>
          <w:szCs w:val="22"/>
          <w:lang w:eastAsia="en-AU"/>
        </w:rPr>
      </w:pPr>
      <w:r>
        <w:rPr>
          <w:noProof/>
        </w:rPr>
        <w:t>159</w:t>
      </w:r>
      <w:r>
        <w:rPr>
          <w:rFonts w:asciiTheme="minorHAnsi" w:eastAsiaTheme="minorEastAsia" w:hAnsiTheme="minorHAnsi" w:cstheme="minorBidi"/>
          <w:noProof/>
          <w:sz w:val="22"/>
          <w:szCs w:val="22"/>
          <w:lang w:eastAsia="en-AU"/>
        </w:rPr>
        <w:tab/>
      </w:r>
      <w:r>
        <w:rPr>
          <w:noProof/>
        </w:rPr>
        <w:t>Suspension and ending of appointment of inspectors</w:t>
      </w:r>
      <w:r>
        <w:rPr>
          <w:noProof/>
        </w:rPr>
        <w:tab/>
      </w:r>
      <w:r>
        <w:rPr>
          <w:noProof/>
        </w:rPr>
        <w:fldChar w:fldCharType="begin"/>
      </w:r>
      <w:r>
        <w:rPr>
          <w:noProof/>
        </w:rPr>
        <w:instrText xml:space="preserve"> PAGEREF _Toc151727902 \h </w:instrText>
      </w:r>
      <w:r>
        <w:rPr>
          <w:noProof/>
        </w:rPr>
      </w:r>
      <w:r>
        <w:rPr>
          <w:noProof/>
        </w:rPr>
        <w:fldChar w:fldCharType="separate"/>
      </w:r>
      <w:r w:rsidR="00003088">
        <w:rPr>
          <w:noProof/>
        </w:rPr>
        <w:t>111</w:t>
      </w:r>
      <w:r>
        <w:rPr>
          <w:noProof/>
        </w:rPr>
        <w:fldChar w:fldCharType="end"/>
      </w:r>
    </w:p>
    <w:p w14:paraId="617B709A" w14:textId="333A2DB3"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Functions and powers of inspectors</w:t>
      </w:r>
      <w:r>
        <w:rPr>
          <w:noProof/>
        </w:rPr>
        <w:tab/>
      </w:r>
      <w:r>
        <w:rPr>
          <w:noProof/>
        </w:rPr>
        <w:fldChar w:fldCharType="begin"/>
      </w:r>
      <w:r>
        <w:rPr>
          <w:noProof/>
        </w:rPr>
        <w:instrText xml:space="preserve"> PAGEREF _Toc151727903 \h </w:instrText>
      </w:r>
      <w:r>
        <w:rPr>
          <w:noProof/>
        </w:rPr>
      </w:r>
      <w:r>
        <w:rPr>
          <w:noProof/>
        </w:rPr>
        <w:fldChar w:fldCharType="separate"/>
      </w:r>
      <w:r w:rsidR="00003088">
        <w:rPr>
          <w:noProof/>
        </w:rPr>
        <w:t>111</w:t>
      </w:r>
      <w:r>
        <w:rPr>
          <w:noProof/>
        </w:rPr>
        <w:fldChar w:fldCharType="end"/>
      </w:r>
    </w:p>
    <w:p w14:paraId="579BA3A1" w14:textId="1939FC04" w:rsidR="00EB3A2F" w:rsidRDefault="00EB3A2F">
      <w:pPr>
        <w:pStyle w:val="TOC3"/>
        <w:rPr>
          <w:rFonts w:asciiTheme="minorHAnsi" w:eastAsiaTheme="minorEastAsia" w:hAnsiTheme="minorHAnsi" w:cstheme="minorBidi"/>
          <w:noProof/>
          <w:sz w:val="22"/>
          <w:szCs w:val="22"/>
          <w:lang w:eastAsia="en-AU"/>
        </w:rPr>
      </w:pPr>
      <w:r>
        <w:rPr>
          <w:noProof/>
        </w:rPr>
        <w:t>160</w:t>
      </w:r>
      <w:r>
        <w:rPr>
          <w:rFonts w:asciiTheme="minorHAnsi" w:eastAsiaTheme="minorEastAsia" w:hAnsiTheme="minorHAnsi" w:cstheme="minorBidi"/>
          <w:noProof/>
          <w:sz w:val="22"/>
          <w:szCs w:val="22"/>
          <w:lang w:eastAsia="en-AU"/>
        </w:rPr>
        <w:tab/>
      </w:r>
      <w:r>
        <w:rPr>
          <w:noProof/>
        </w:rPr>
        <w:t>Functions and powers of inspectors</w:t>
      </w:r>
      <w:r>
        <w:rPr>
          <w:noProof/>
        </w:rPr>
        <w:tab/>
      </w:r>
      <w:r>
        <w:rPr>
          <w:noProof/>
        </w:rPr>
        <w:fldChar w:fldCharType="begin"/>
      </w:r>
      <w:r>
        <w:rPr>
          <w:noProof/>
        </w:rPr>
        <w:instrText xml:space="preserve"> PAGEREF _Toc151727904 \h </w:instrText>
      </w:r>
      <w:r>
        <w:rPr>
          <w:noProof/>
        </w:rPr>
      </w:r>
      <w:r>
        <w:rPr>
          <w:noProof/>
        </w:rPr>
        <w:fldChar w:fldCharType="separate"/>
      </w:r>
      <w:r w:rsidR="00003088">
        <w:rPr>
          <w:noProof/>
        </w:rPr>
        <w:t>111</w:t>
      </w:r>
      <w:r>
        <w:rPr>
          <w:noProof/>
        </w:rPr>
        <w:fldChar w:fldCharType="end"/>
      </w:r>
    </w:p>
    <w:p w14:paraId="08E12F9C" w14:textId="0AE2A87F" w:rsidR="00EB3A2F" w:rsidRDefault="00EB3A2F">
      <w:pPr>
        <w:pStyle w:val="TOC3"/>
        <w:rPr>
          <w:rFonts w:asciiTheme="minorHAnsi" w:eastAsiaTheme="minorEastAsia" w:hAnsiTheme="minorHAnsi" w:cstheme="minorBidi"/>
          <w:noProof/>
          <w:sz w:val="22"/>
          <w:szCs w:val="22"/>
          <w:lang w:eastAsia="en-AU"/>
        </w:rPr>
      </w:pPr>
      <w:r>
        <w:rPr>
          <w:noProof/>
        </w:rPr>
        <w:t>161</w:t>
      </w:r>
      <w:r>
        <w:rPr>
          <w:rFonts w:asciiTheme="minorHAnsi" w:eastAsiaTheme="minorEastAsia" w:hAnsiTheme="minorHAnsi" w:cstheme="minorBidi"/>
          <w:noProof/>
          <w:sz w:val="22"/>
          <w:szCs w:val="22"/>
          <w:lang w:eastAsia="en-AU"/>
        </w:rPr>
        <w:tab/>
      </w:r>
      <w:r>
        <w:rPr>
          <w:noProof/>
        </w:rPr>
        <w:t>Conditions on inspectors' compliance powers</w:t>
      </w:r>
      <w:r>
        <w:rPr>
          <w:noProof/>
        </w:rPr>
        <w:tab/>
      </w:r>
      <w:r>
        <w:rPr>
          <w:noProof/>
        </w:rPr>
        <w:fldChar w:fldCharType="begin"/>
      </w:r>
      <w:r>
        <w:rPr>
          <w:noProof/>
        </w:rPr>
        <w:instrText xml:space="preserve"> PAGEREF _Toc151727905 \h </w:instrText>
      </w:r>
      <w:r>
        <w:rPr>
          <w:noProof/>
        </w:rPr>
      </w:r>
      <w:r>
        <w:rPr>
          <w:noProof/>
        </w:rPr>
        <w:fldChar w:fldCharType="separate"/>
      </w:r>
      <w:r w:rsidR="00003088">
        <w:rPr>
          <w:noProof/>
        </w:rPr>
        <w:t>112</w:t>
      </w:r>
      <w:r>
        <w:rPr>
          <w:noProof/>
        </w:rPr>
        <w:fldChar w:fldCharType="end"/>
      </w:r>
    </w:p>
    <w:p w14:paraId="41EC182A" w14:textId="67429A7F" w:rsidR="00EB3A2F" w:rsidRDefault="00EB3A2F">
      <w:pPr>
        <w:pStyle w:val="TOC3"/>
        <w:rPr>
          <w:rFonts w:asciiTheme="minorHAnsi" w:eastAsiaTheme="minorEastAsia" w:hAnsiTheme="minorHAnsi" w:cstheme="minorBidi"/>
          <w:noProof/>
          <w:sz w:val="22"/>
          <w:szCs w:val="22"/>
          <w:lang w:eastAsia="en-AU"/>
        </w:rPr>
      </w:pPr>
      <w:r>
        <w:rPr>
          <w:noProof/>
        </w:rPr>
        <w:t>162</w:t>
      </w:r>
      <w:r>
        <w:rPr>
          <w:rFonts w:asciiTheme="minorHAnsi" w:eastAsiaTheme="minorEastAsia" w:hAnsiTheme="minorHAnsi" w:cstheme="minorBidi"/>
          <w:noProof/>
          <w:sz w:val="22"/>
          <w:szCs w:val="22"/>
          <w:lang w:eastAsia="en-AU"/>
        </w:rPr>
        <w:tab/>
      </w:r>
      <w:r>
        <w:rPr>
          <w:noProof/>
        </w:rPr>
        <w:t>Inspectors subject to regulator's directions</w:t>
      </w:r>
      <w:r>
        <w:rPr>
          <w:noProof/>
        </w:rPr>
        <w:tab/>
      </w:r>
      <w:r>
        <w:rPr>
          <w:noProof/>
        </w:rPr>
        <w:fldChar w:fldCharType="begin"/>
      </w:r>
      <w:r>
        <w:rPr>
          <w:noProof/>
        </w:rPr>
        <w:instrText xml:space="preserve"> PAGEREF _Toc151727906 \h </w:instrText>
      </w:r>
      <w:r>
        <w:rPr>
          <w:noProof/>
        </w:rPr>
      </w:r>
      <w:r>
        <w:rPr>
          <w:noProof/>
        </w:rPr>
        <w:fldChar w:fldCharType="separate"/>
      </w:r>
      <w:r w:rsidR="00003088">
        <w:rPr>
          <w:noProof/>
        </w:rPr>
        <w:t>112</w:t>
      </w:r>
      <w:r>
        <w:rPr>
          <w:noProof/>
        </w:rPr>
        <w:fldChar w:fldCharType="end"/>
      </w:r>
    </w:p>
    <w:p w14:paraId="1967C858" w14:textId="584C16EB"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Powers relating to entry</w:t>
      </w:r>
      <w:r>
        <w:rPr>
          <w:noProof/>
        </w:rPr>
        <w:tab/>
      </w:r>
      <w:r>
        <w:rPr>
          <w:noProof/>
        </w:rPr>
        <w:fldChar w:fldCharType="begin"/>
      </w:r>
      <w:r>
        <w:rPr>
          <w:noProof/>
        </w:rPr>
        <w:instrText xml:space="preserve"> PAGEREF _Toc151727907 \h </w:instrText>
      </w:r>
      <w:r>
        <w:rPr>
          <w:noProof/>
        </w:rPr>
      </w:r>
      <w:r>
        <w:rPr>
          <w:noProof/>
        </w:rPr>
        <w:fldChar w:fldCharType="separate"/>
      </w:r>
      <w:r w:rsidR="00003088">
        <w:rPr>
          <w:noProof/>
        </w:rPr>
        <w:t>112</w:t>
      </w:r>
      <w:r>
        <w:rPr>
          <w:noProof/>
        </w:rPr>
        <w:fldChar w:fldCharType="end"/>
      </w:r>
    </w:p>
    <w:p w14:paraId="3D7D9D94" w14:textId="0B5F417A"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1</w:t>
      </w:r>
      <w:r>
        <w:rPr>
          <w:rFonts w:asciiTheme="minorHAnsi" w:eastAsiaTheme="minorEastAsia" w:hAnsiTheme="minorHAnsi" w:cstheme="minorBidi"/>
          <w:b w:val="0"/>
          <w:noProof/>
          <w:sz w:val="22"/>
          <w:szCs w:val="22"/>
          <w:lang w:eastAsia="en-AU"/>
        </w:rPr>
        <w:tab/>
      </w:r>
      <w:r>
        <w:rPr>
          <w:noProof/>
        </w:rPr>
        <w:t>General powers of entry</w:t>
      </w:r>
      <w:r>
        <w:rPr>
          <w:noProof/>
        </w:rPr>
        <w:tab/>
      </w:r>
      <w:r>
        <w:rPr>
          <w:noProof/>
        </w:rPr>
        <w:fldChar w:fldCharType="begin"/>
      </w:r>
      <w:r>
        <w:rPr>
          <w:noProof/>
        </w:rPr>
        <w:instrText xml:space="preserve"> PAGEREF _Toc151727908 \h </w:instrText>
      </w:r>
      <w:r>
        <w:rPr>
          <w:noProof/>
        </w:rPr>
      </w:r>
      <w:r>
        <w:rPr>
          <w:noProof/>
        </w:rPr>
        <w:fldChar w:fldCharType="separate"/>
      </w:r>
      <w:r w:rsidR="00003088">
        <w:rPr>
          <w:noProof/>
        </w:rPr>
        <w:t>112</w:t>
      </w:r>
      <w:r>
        <w:rPr>
          <w:noProof/>
        </w:rPr>
        <w:fldChar w:fldCharType="end"/>
      </w:r>
    </w:p>
    <w:p w14:paraId="171306CB" w14:textId="4E5E9CD1" w:rsidR="00EB3A2F" w:rsidRDefault="00EB3A2F">
      <w:pPr>
        <w:pStyle w:val="TOC3"/>
        <w:rPr>
          <w:rFonts w:asciiTheme="minorHAnsi" w:eastAsiaTheme="minorEastAsia" w:hAnsiTheme="minorHAnsi" w:cstheme="minorBidi"/>
          <w:noProof/>
          <w:sz w:val="22"/>
          <w:szCs w:val="22"/>
          <w:lang w:eastAsia="en-AU"/>
        </w:rPr>
      </w:pPr>
      <w:r>
        <w:rPr>
          <w:noProof/>
        </w:rPr>
        <w:t>163</w:t>
      </w:r>
      <w:r>
        <w:rPr>
          <w:rFonts w:asciiTheme="minorHAnsi" w:eastAsiaTheme="minorEastAsia" w:hAnsiTheme="minorHAnsi" w:cstheme="minorBidi"/>
          <w:noProof/>
          <w:sz w:val="22"/>
          <w:szCs w:val="22"/>
          <w:lang w:eastAsia="en-AU"/>
        </w:rPr>
        <w:tab/>
      </w:r>
      <w:r>
        <w:rPr>
          <w:noProof/>
        </w:rPr>
        <w:t>Powers of entry</w:t>
      </w:r>
      <w:r>
        <w:rPr>
          <w:noProof/>
        </w:rPr>
        <w:tab/>
      </w:r>
      <w:r>
        <w:rPr>
          <w:noProof/>
        </w:rPr>
        <w:fldChar w:fldCharType="begin"/>
      </w:r>
      <w:r>
        <w:rPr>
          <w:noProof/>
        </w:rPr>
        <w:instrText xml:space="preserve"> PAGEREF _Toc151727909 \h </w:instrText>
      </w:r>
      <w:r>
        <w:rPr>
          <w:noProof/>
        </w:rPr>
      </w:r>
      <w:r>
        <w:rPr>
          <w:noProof/>
        </w:rPr>
        <w:fldChar w:fldCharType="separate"/>
      </w:r>
      <w:r w:rsidR="00003088">
        <w:rPr>
          <w:noProof/>
        </w:rPr>
        <w:t>112</w:t>
      </w:r>
      <w:r>
        <w:rPr>
          <w:noProof/>
        </w:rPr>
        <w:fldChar w:fldCharType="end"/>
      </w:r>
    </w:p>
    <w:p w14:paraId="4FF84CEC" w14:textId="4D2C15F6" w:rsidR="00EB3A2F" w:rsidRDefault="00EB3A2F">
      <w:pPr>
        <w:pStyle w:val="TOC3"/>
        <w:rPr>
          <w:rFonts w:asciiTheme="minorHAnsi" w:eastAsiaTheme="minorEastAsia" w:hAnsiTheme="minorHAnsi" w:cstheme="minorBidi"/>
          <w:noProof/>
          <w:sz w:val="22"/>
          <w:szCs w:val="22"/>
          <w:lang w:eastAsia="en-AU"/>
        </w:rPr>
      </w:pPr>
      <w:r>
        <w:rPr>
          <w:noProof/>
        </w:rPr>
        <w:t>164</w:t>
      </w:r>
      <w:r>
        <w:rPr>
          <w:rFonts w:asciiTheme="minorHAnsi" w:eastAsiaTheme="minorEastAsia" w:hAnsiTheme="minorHAnsi" w:cstheme="minorBidi"/>
          <w:noProof/>
          <w:sz w:val="22"/>
          <w:szCs w:val="22"/>
          <w:lang w:eastAsia="en-AU"/>
        </w:rPr>
        <w:tab/>
      </w:r>
      <w:r>
        <w:rPr>
          <w:noProof/>
        </w:rPr>
        <w:t>Notification of entry</w:t>
      </w:r>
      <w:r>
        <w:rPr>
          <w:noProof/>
        </w:rPr>
        <w:tab/>
      </w:r>
      <w:r>
        <w:rPr>
          <w:noProof/>
        </w:rPr>
        <w:fldChar w:fldCharType="begin"/>
      </w:r>
      <w:r>
        <w:rPr>
          <w:noProof/>
        </w:rPr>
        <w:instrText xml:space="preserve"> PAGEREF _Toc151727910 \h </w:instrText>
      </w:r>
      <w:r>
        <w:rPr>
          <w:noProof/>
        </w:rPr>
      </w:r>
      <w:r>
        <w:rPr>
          <w:noProof/>
        </w:rPr>
        <w:fldChar w:fldCharType="separate"/>
      </w:r>
      <w:r w:rsidR="00003088">
        <w:rPr>
          <w:noProof/>
        </w:rPr>
        <w:t>113</w:t>
      </w:r>
      <w:r>
        <w:rPr>
          <w:noProof/>
        </w:rPr>
        <w:fldChar w:fldCharType="end"/>
      </w:r>
    </w:p>
    <w:p w14:paraId="03ABD5E6" w14:textId="2D88229D" w:rsidR="00EB3A2F" w:rsidRDefault="00EB3A2F">
      <w:pPr>
        <w:pStyle w:val="TOC3"/>
        <w:rPr>
          <w:rFonts w:asciiTheme="minorHAnsi" w:eastAsiaTheme="minorEastAsia" w:hAnsiTheme="minorHAnsi" w:cstheme="minorBidi"/>
          <w:noProof/>
          <w:sz w:val="22"/>
          <w:szCs w:val="22"/>
          <w:lang w:eastAsia="en-AU"/>
        </w:rPr>
      </w:pPr>
      <w:r>
        <w:rPr>
          <w:noProof/>
        </w:rPr>
        <w:t>165</w:t>
      </w:r>
      <w:r>
        <w:rPr>
          <w:rFonts w:asciiTheme="minorHAnsi" w:eastAsiaTheme="minorEastAsia" w:hAnsiTheme="minorHAnsi" w:cstheme="minorBidi"/>
          <w:noProof/>
          <w:sz w:val="22"/>
          <w:szCs w:val="22"/>
          <w:lang w:eastAsia="en-AU"/>
        </w:rPr>
        <w:tab/>
      </w:r>
      <w:r>
        <w:rPr>
          <w:noProof/>
        </w:rPr>
        <w:t>General powers on entry</w:t>
      </w:r>
      <w:r>
        <w:rPr>
          <w:noProof/>
        </w:rPr>
        <w:tab/>
      </w:r>
      <w:r>
        <w:rPr>
          <w:noProof/>
        </w:rPr>
        <w:fldChar w:fldCharType="begin"/>
      </w:r>
      <w:r>
        <w:rPr>
          <w:noProof/>
        </w:rPr>
        <w:instrText xml:space="preserve"> PAGEREF _Toc151727911 \h </w:instrText>
      </w:r>
      <w:r>
        <w:rPr>
          <w:noProof/>
        </w:rPr>
      </w:r>
      <w:r>
        <w:rPr>
          <w:noProof/>
        </w:rPr>
        <w:fldChar w:fldCharType="separate"/>
      </w:r>
      <w:r w:rsidR="00003088">
        <w:rPr>
          <w:noProof/>
        </w:rPr>
        <w:t>113</w:t>
      </w:r>
      <w:r>
        <w:rPr>
          <w:noProof/>
        </w:rPr>
        <w:fldChar w:fldCharType="end"/>
      </w:r>
    </w:p>
    <w:p w14:paraId="72399C10" w14:textId="7B7142C1" w:rsidR="00EB3A2F" w:rsidRDefault="00EB3A2F">
      <w:pPr>
        <w:pStyle w:val="TOC3"/>
        <w:rPr>
          <w:rFonts w:asciiTheme="minorHAnsi" w:eastAsiaTheme="minorEastAsia" w:hAnsiTheme="minorHAnsi" w:cstheme="minorBidi"/>
          <w:noProof/>
          <w:sz w:val="22"/>
          <w:szCs w:val="22"/>
          <w:lang w:eastAsia="en-AU"/>
        </w:rPr>
      </w:pPr>
      <w:r>
        <w:rPr>
          <w:noProof/>
        </w:rPr>
        <w:t>166</w:t>
      </w:r>
      <w:r>
        <w:rPr>
          <w:rFonts w:asciiTheme="minorHAnsi" w:eastAsiaTheme="minorEastAsia" w:hAnsiTheme="minorHAnsi" w:cstheme="minorBidi"/>
          <w:noProof/>
          <w:sz w:val="22"/>
          <w:szCs w:val="22"/>
          <w:lang w:eastAsia="en-AU"/>
        </w:rPr>
        <w:tab/>
      </w:r>
      <w:r>
        <w:rPr>
          <w:noProof/>
        </w:rPr>
        <w:t>Persons assisting inspectors</w:t>
      </w:r>
      <w:r>
        <w:rPr>
          <w:noProof/>
        </w:rPr>
        <w:tab/>
      </w:r>
      <w:r>
        <w:rPr>
          <w:noProof/>
        </w:rPr>
        <w:fldChar w:fldCharType="begin"/>
      </w:r>
      <w:r>
        <w:rPr>
          <w:noProof/>
        </w:rPr>
        <w:instrText xml:space="preserve"> PAGEREF _Toc151727912 \h </w:instrText>
      </w:r>
      <w:r>
        <w:rPr>
          <w:noProof/>
        </w:rPr>
      </w:r>
      <w:r>
        <w:rPr>
          <w:noProof/>
        </w:rPr>
        <w:fldChar w:fldCharType="separate"/>
      </w:r>
      <w:r w:rsidR="00003088">
        <w:rPr>
          <w:noProof/>
        </w:rPr>
        <w:t>114</w:t>
      </w:r>
      <w:r>
        <w:rPr>
          <w:noProof/>
        </w:rPr>
        <w:fldChar w:fldCharType="end"/>
      </w:r>
    </w:p>
    <w:p w14:paraId="272504E7" w14:textId="766AAC8E"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2</w:t>
      </w:r>
      <w:r>
        <w:rPr>
          <w:rFonts w:asciiTheme="minorHAnsi" w:eastAsiaTheme="minorEastAsia" w:hAnsiTheme="minorHAnsi" w:cstheme="minorBidi"/>
          <w:b w:val="0"/>
          <w:noProof/>
          <w:sz w:val="22"/>
          <w:szCs w:val="22"/>
          <w:lang w:eastAsia="en-AU"/>
        </w:rPr>
        <w:tab/>
      </w:r>
      <w:r>
        <w:rPr>
          <w:noProof/>
        </w:rPr>
        <w:t>Search warrants</w:t>
      </w:r>
      <w:r>
        <w:rPr>
          <w:noProof/>
        </w:rPr>
        <w:tab/>
      </w:r>
      <w:r>
        <w:rPr>
          <w:noProof/>
        </w:rPr>
        <w:fldChar w:fldCharType="begin"/>
      </w:r>
      <w:r>
        <w:rPr>
          <w:noProof/>
        </w:rPr>
        <w:instrText xml:space="preserve"> PAGEREF _Toc151727913 \h </w:instrText>
      </w:r>
      <w:r>
        <w:rPr>
          <w:noProof/>
        </w:rPr>
      </w:r>
      <w:r>
        <w:rPr>
          <w:noProof/>
        </w:rPr>
        <w:fldChar w:fldCharType="separate"/>
      </w:r>
      <w:r w:rsidR="00003088">
        <w:rPr>
          <w:noProof/>
        </w:rPr>
        <w:t>115</w:t>
      </w:r>
      <w:r>
        <w:rPr>
          <w:noProof/>
        </w:rPr>
        <w:fldChar w:fldCharType="end"/>
      </w:r>
    </w:p>
    <w:p w14:paraId="5239EBC2" w14:textId="19482C57"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167</w:t>
      </w:r>
      <w:r>
        <w:rPr>
          <w:rFonts w:asciiTheme="minorHAnsi" w:eastAsiaTheme="minorEastAsia" w:hAnsiTheme="minorHAnsi" w:cstheme="minorBidi"/>
          <w:noProof/>
          <w:sz w:val="22"/>
          <w:szCs w:val="22"/>
          <w:lang w:eastAsia="en-AU"/>
        </w:rPr>
        <w:tab/>
      </w:r>
      <w:r w:rsidRPr="00AE31FE">
        <w:rPr>
          <w:noProof/>
          <w:lang w:val="en-US"/>
        </w:rPr>
        <w:t>Search warrants</w:t>
      </w:r>
      <w:r>
        <w:rPr>
          <w:noProof/>
        </w:rPr>
        <w:tab/>
      </w:r>
      <w:r>
        <w:rPr>
          <w:noProof/>
        </w:rPr>
        <w:fldChar w:fldCharType="begin"/>
      </w:r>
      <w:r>
        <w:rPr>
          <w:noProof/>
        </w:rPr>
        <w:instrText xml:space="preserve"> PAGEREF _Toc151727914 \h </w:instrText>
      </w:r>
      <w:r>
        <w:rPr>
          <w:noProof/>
        </w:rPr>
      </w:r>
      <w:r>
        <w:rPr>
          <w:noProof/>
        </w:rPr>
        <w:fldChar w:fldCharType="separate"/>
      </w:r>
      <w:r w:rsidR="00003088">
        <w:rPr>
          <w:noProof/>
        </w:rPr>
        <w:t>115</w:t>
      </w:r>
      <w:r>
        <w:rPr>
          <w:noProof/>
        </w:rPr>
        <w:fldChar w:fldCharType="end"/>
      </w:r>
    </w:p>
    <w:p w14:paraId="13164327" w14:textId="3DD192F4" w:rsidR="00EB3A2F" w:rsidRDefault="00EB3A2F">
      <w:pPr>
        <w:pStyle w:val="TOC3"/>
        <w:rPr>
          <w:rFonts w:asciiTheme="minorHAnsi" w:eastAsiaTheme="minorEastAsia" w:hAnsiTheme="minorHAnsi" w:cstheme="minorBidi"/>
          <w:noProof/>
          <w:sz w:val="22"/>
          <w:szCs w:val="22"/>
          <w:lang w:eastAsia="en-AU"/>
        </w:rPr>
      </w:pPr>
      <w:r>
        <w:rPr>
          <w:noProof/>
        </w:rPr>
        <w:t>168</w:t>
      </w:r>
      <w:r>
        <w:rPr>
          <w:rFonts w:asciiTheme="minorHAnsi" w:eastAsiaTheme="minorEastAsia" w:hAnsiTheme="minorHAnsi" w:cstheme="minorBidi"/>
          <w:noProof/>
          <w:sz w:val="22"/>
          <w:szCs w:val="22"/>
          <w:lang w:eastAsia="en-AU"/>
        </w:rPr>
        <w:tab/>
      </w:r>
      <w:r>
        <w:rPr>
          <w:noProof/>
        </w:rPr>
        <w:t>Announcement before entry on warrant</w:t>
      </w:r>
      <w:r>
        <w:rPr>
          <w:noProof/>
        </w:rPr>
        <w:tab/>
      </w:r>
      <w:r>
        <w:rPr>
          <w:noProof/>
        </w:rPr>
        <w:fldChar w:fldCharType="begin"/>
      </w:r>
      <w:r>
        <w:rPr>
          <w:noProof/>
        </w:rPr>
        <w:instrText xml:space="preserve"> PAGEREF _Toc151727915 \h </w:instrText>
      </w:r>
      <w:r>
        <w:rPr>
          <w:noProof/>
        </w:rPr>
      </w:r>
      <w:r>
        <w:rPr>
          <w:noProof/>
        </w:rPr>
        <w:fldChar w:fldCharType="separate"/>
      </w:r>
      <w:r w:rsidR="00003088">
        <w:rPr>
          <w:noProof/>
        </w:rPr>
        <w:t>116</w:t>
      </w:r>
      <w:r>
        <w:rPr>
          <w:noProof/>
        </w:rPr>
        <w:fldChar w:fldCharType="end"/>
      </w:r>
    </w:p>
    <w:p w14:paraId="581AE231" w14:textId="01C2B438" w:rsidR="00EB3A2F" w:rsidRDefault="00EB3A2F">
      <w:pPr>
        <w:pStyle w:val="TOC3"/>
        <w:rPr>
          <w:rFonts w:asciiTheme="minorHAnsi" w:eastAsiaTheme="minorEastAsia" w:hAnsiTheme="minorHAnsi" w:cstheme="minorBidi"/>
          <w:noProof/>
          <w:sz w:val="22"/>
          <w:szCs w:val="22"/>
          <w:lang w:eastAsia="en-AU"/>
        </w:rPr>
      </w:pPr>
      <w:r>
        <w:rPr>
          <w:noProof/>
        </w:rPr>
        <w:t>169</w:t>
      </w:r>
      <w:r>
        <w:rPr>
          <w:rFonts w:asciiTheme="minorHAnsi" w:eastAsiaTheme="minorEastAsia" w:hAnsiTheme="minorHAnsi" w:cstheme="minorBidi"/>
          <w:noProof/>
          <w:sz w:val="22"/>
          <w:szCs w:val="22"/>
          <w:lang w:eastAsia="en-AU"/>
        </w:rPr>
        <w:tab/>
      </w:r>
      <w:r>
        <w:rPr>
          <w:noProof/>
        </w:rPr>
        <w:t>Copy of warrant to be given to person with management or control of place</w:t>
      </w:r>
      <w:r>
        <w:rPr>
          <w:noProof/>
        </w:rPr>
        <w:tab/>
      </w:r>
      <w:r>
        <w:rPr>
          <w:noProof/>
        </w:rPr>
        <w:fldChar w:fldCharType="begin"/>
      </w:r>
      <w:r>
        <w:rPr>
          <w:noProof/>
        </w:rPr>
        <w:instrText xml:space="preserve"> PAGEREF _Toc151727916 \h </w:instrText>
      </w:r>
      <w:r>
        <w:rPr>
          <w:noProof/>
        </w:rPr>
      </w:r>
      <w:r>
        <w:rPr>
          <w:noProof/>
        </w:rPr>
        <w:fldChar w:fldCharType="separate"/>
      </w:r>
      <w:r w:rsidR="00003088">
        <w:rPr>
          <w:noProof/>
        </w:rPr>
        <w:t>117</w:t>
      </w:r>
      <w:r>
        <w:rPr>
          <w:noProof/>
        </w:rPr>
        <w:fldChar w:fldCharType="end"/>
      </w:r>
    </w:p>
    <w:p w14:paraId="1A646664" w14:textId="027E3C63"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3</w:t>
      </w:r>
      <w:r>
        <w:rPr>
          <w:rFonts w:asciiTheme="minorHAnsi" w:eastAsiaTheme="minorEastAsia" w:hAnsiTheme="minorHAnsi" w:cstheme="minorBidi"/>
          <w:b w:val="0"/>
          <w:noProof/>
          <w:sz w:val="22"/>
          <w:szCs w:val="22"/>
          <w:lang w:eastAsia="en-AU"/>
        </w:rPr>
        <w:tab/>
      </w:r>
      <w:r>
        <w:rPr>
          <w:noProof/>
        </w:rPr>
        <w:t>Limitation on entry powers</w:t>
      </w:r>
      <w:r>
        <w:rPr>
          <w:noProof/>
        </w:rPr>
        <w:tab/>
      </w:r>
      <w:r>
        <w:rPr>
          <w:noProof/>
        </w:rPr>
        <w:fldChar w:fldCharType="begin"/>
      </w:r>
      <w:r>
        <w:rPr>
          <w:noProof/>
        </w:rPr>
        <w:instrText xml:space="preserve"> PAGEREF _Toc151727917 \h </w:instrText>
      </w:r>
      <w:r>
        <w:rPr>
          <w:noProof/>
        </w:rPr>
      </w:r>
      <w:r>
        <w:rPr>
          <w:noProof/>
        </w:rPr>
        <w:fldChar w:fldCharType="separate"/>
      </w:r>
      <w:r w:rsidR="00003088">
        <w:rPr>
          <w:noProof/>
        </w:rPr>
        <w:t>117</w:t>
      </w:r>
      <w:r>
        <w:rPr>
          <w:noProof/>
        </w:rPr>
        <w:fldChar w:fldCharType="end"/>
      </w:r>
    </w:p>
    <w:p w14:paraId="18B8D615" w14:textId="74FD6BCF" w:rsidR="00EB3A2F" w:rsidRDefault="00EB3A2F">
      <w:pPr>
        <w:pStyle w:val="TOC3"/>
        <w:rPr>
          <w:rFonts w:asciiTheme="minorHAnsi" w:eastAsiaTheme="minorEastAsia" w:hAnsiTheme="minorHAnsi" w:cstheme="minorBidi"/>
          <w:noProof/>
          <w:sz w:val="22"/>
          <w:szCs w:val="22"/>
          <w:lang w:eastAsia="en-AU"/>
        </w:rPr>
      </w:pPr>
      <w:r>
        <w:rPr>
          <w:noProof/>
        </w:rPr>
        <w:t>170</w:t>
      </w:r>
      <w:r>
        <w:rPr>
          <w:rFonts w:asciiTheme="minorHAnsi" w:eastAsiaTheme="minorEastAsia" w:hAnsiTheme="minorHAnsi" w:cstheme="minorBidi"/>
          <w:noProof/>
          <w:sz w:val="22"/>
          <w:szCs w:val="22"/>
          <w:lang w:eastAsia="en-AU"/>
        </w:rPr>
        <w:tab/>
      </w:r>
      <w:r>
        <w:rPr>
          <w:noProof/>
        </w:rPr>
        <w:t>Places used for residential purposes</w:t>
      </w:r>
      <w:r>
        <w:rPr>
          <w:noProof/>
        </w:rPr>
        <w:tab/>
      </w:r>
      <w:r>
        <w:rPr>
          <w:noProof/>
        </w:rPr>
        <w:fldChar w:fldCharType="begin"/>
      </w:r>
      <w:r>
        <w:rPr>
          <w:noProof/>
        </w:rPr>
        <w:instrText xml:space="preserve"> PAGEREF _Toc151727918 \h </w:instrText>
      </w:r>
      <w:r>
        <w:rPr>
          <w:noProof/>
        </w:rPr>
      </w:r>
      <w:r>
        <w:rPr>
          <w:noProof/>
        </w:rPr>
        <w:fldChar w:fldCharType="separate"/>
      </w:r>
      <w:r w:rsidR="00003088">
        <w:rPr>
          <w:noProof/>
        </w:rPr>
        <w:t>117</w:t>
      </w:r>
      <w:r>
        <w:rPr>
          <w:noProof/>
        </w:rPr>
        <w:fldChar w:fldCharType="end"/>
      </w:r>
    </w:p>
    <w:p w14:paraId="05F9AF9C" w14:textId="4A9F3770" w:rsidR="00EB3A2F" w:rsidRDefault="00EB3A2F">
      <w:pPr>
        <w:pStyle w:val="TOC2"/>
        <w:tabs>
          <w:tab w:val="left" w:pos="1922"/>
        </w:tabs>
        <w:rPr>
          <w:rFonts w:asciiTheme="minorHAnsi" w:eastAsiaTheme="minorEastAsia" w:hAnsiTheme="minorHAnsi" w:cstheme="minorBidi"/>
          <w:b w:val="0"/>
          <w:noProof/>
          <w:sz w:val="22"/>
          <w:szCs w:val="22"/>
          <w:lang w:eastAsia="en-AU"/>
        </w:rPr>
      </w:pPr>
      <w:r>
        <w:rPr>
          <w:noProof/>
        </w:rPr>
        <w:t>Subdivision 4</w:t>
      </w:r>
      <w:r>
        <w:rPr>
          <w:rFonts w:asciiTheme="minorHAnsi" w:eastAsiaTheme="minorEastAsia" w:hAnsiTheme="minorHAnsi" w:cstheme="minorBidi"/>
          <w:b w:val="0"/>
          <w:noProof/>
          <w:sz w:val="22"/>
          <w:szCs w:val="22"/>
          <w:lang w:eastAsia="en-AU"/>
        </w:rPr>
        <w:tab/>
      </w:r>
      <w:r>
        <w:rPr>
          <w:noProof/>
        </w:rPr>
        <w:t>Specific powers on entry</w:t>
      </w:r>
      <w:r>
        <w:rPr>
          <w:noProof/>
        </w:rPr>
        <w:tab/>
      </w:r>
      <w:r>
        <w:rPr>
          <w:noProof/>
        </w:rPr>
        <w:fldChar w:fldCharType="begin"/>
      </w:r>
      <w:r>
        <w:rPr>
          <w:noProof/>
        </w:rPr>
        <w:instrText xml:space="preserve"> PAGEREF _Toc151727919 \h </w:instrText>
      </w:r>
      <w:r>
        <w:rPr>
          <w:noProof/>
        </w:rPr>
      </w:r>
      <w:r>
        <w:rPr>
          <w:noProof/>
        </w:rPr>
        <w:fldChar w:fldCharType="separate"/>
      </w:r>
      <w:r w:rsidR="00003088">
        <w:rPr>
          <w:noProof/>
        </w:rPr>
        <w:t>118</w:t>
      </w:r>
      <w:r>
        <w:rPr>
          <w:noProof/>
        </w:rPr>
        <w:fldChar w:fldCharType="end"/>
      </w:r>
    </w:p>
    <w:p w14:paraId="56D2AE31" w14:textId="0793A9F3" w:rsidR="00EB3A2F" w:rsidRDefault="00EB3A2F">
      <w:pPr>
        <w:pStyle w:val="TOC3"/>
        <w:rPr>
          <w:rFonts w:asciiTheme="minorHAnsi" w:eastAsiaTheme="minorEastAsia" w:hAnsiTheme="minorHAnsi" w:cstheme="minorBidi"/>
          <w:noProof/>
          <w:sz w:val="22"/>
          <w:szCs w:val="22"/>
          <w:lang w:eastAsia="en-AU"/>
        </w:rPr>
      </w:pPr>
      <w:r>
        <w:rPr>
          <w:noProof/>
        </w:rPr>
        <w:t>171</w:t>
      </w:r>
      <w:r>
        <w:rPr>
          <w:rFonts w:asciiTheme="minorHAnsi" w:eastAsiaTheme="minorEastAsia" w:hAnsiTheme="minorHAnsi" w:cstheme="minorBidi"/>
          <w:noProof/>
          <w:sz w:val="22"/>
          <w:szCs w:val="22"/>
          <w:lang w:eastAsia="en-AU"/>
        </w:rPr>
        <w:tab/>
      </w:r>
      <w:r>
        <w:rPr>
          <w:noProof/>
        </w:rPr>
        <w:t>Power to require production of documents and answers to questions</w:t>
      </w:r>
      <w:r>
        <w:rPr>
          <w:noProof/>
        </w:rPr>
        <w:tab/>
      </w:r>
      <w:r>
        <w:rPr>
          <w:noProof/>
        </w:rPr>
        <w:fldChar w:fldCharType="begin"/>
      </w:r>
      <w:r>
        <w:rPr>
          <w:noProof/>
        </w:rPr>
        <w:instrText xml:space="preserve"> PAGEREF _Toc151727920 \h </w:instrText>
      </w:r>
      <w:r>
        <w:rPr>
          <w:noProof/>
        </w:rPr>
      </w:r>
      <w:r>
        <w:rPr>
          <w:noProof/>
        </w:rPr>
        <w:fldChar w:fldCharType="separate"/>
      </w:r>
      <w:r w:rsidR="00003088">
        <w:rPr>
          <w:noProof/>
        </w:rPr>
        <w:t>118</w:t>
      </w:r>
      <w:r>
        <w:rPr>
          <w:noProof/>
        </w:rPr>
        <w:fldChar w:fldCharType="end"/>
      </w:r>
    </w:p>
    <w:p w14:paraId="6B716251" w14:textId="553D49B0"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172</w:t>
      </w:r>
      <w:r>
        <w:rPr>
          <w:rFonts w:asciiTheme="minorHAnsi" w:eastAsiaTheme="minorEastAsia" w:hAnsiTheme="minorHAnsi" w:cstheme="minorBidi"/>
          <w:noProof/>
          <w:sz w:val="22"/>
          <w:szCs w:val="22"/>
          <w:lang w:eastAsia="en-AU"/>
        </w:rPr>
        <w:tab/>
      </w:r>
      <w:r w:rsidRPr="00AE31FE">
        <w:rPr>
          <w:noProof/>
          <w:lang w:val="en-US"/>
        </w:rPr>
        <w:t>Abrogation of privilege against self-incrimination</w:t>
      </w:r>
      <w:r>
        <w:rPr>
          <w:noProof/>
        </w:rPr>
        <w:tab/>
      </w:r>
      <w:r>
        <w:rPr>
          <w:noProof/>
        </w:rPr>
        <w:fldChar w:fldCharType="begin"/>
      </w:r>
      <w:r>
        <w:rPr>
          <w:noProof/>
        </w:rPr>
        <w:instrText xml:space="preserve"> PAGEREF _Toc151727921 \h </w:instrText>
      </w:r>
      <w:r>
        <w:rPr>
          <w:noProof/>
        </w:rPr>
      </w:r>
      <w:r>
        <w:rPr>
          <w:noProof/>
        </w:rPr>
        <w:fldChar w:fldCharType="separate"/>
      </w:r>
      <w:r w:rsidR="00003088">
        <w:rPr>
          <w:noProof/>
        </w:rPr>
        <w:t>120</w:t>
      </w:r>
      <w:r>
        <w:rPr>
          <w:noProof/>
        </w:rPr>
        <w:fldChar w:fldCharType="end"/>
      </w:r>
    </w:p>
    <w:p w14:paraId="77D5B96E" w14:textId="6F7EB778"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173</w:t>
      </w:r>
      <w:r>
        <w:rPr>
          <w:rFonts w:asciiTheme="minorHAnsi" w:eastAsiaTheme="minorEastAsia" w:hAnsiTheme="minorHAnsi" w:cstheme="minorBidi"/>
          <w:noProof/>
          <w:sz w:val="22"/>
          <w:szCs w:val="22"/>
          <w:lang w:eastAsia="en-AU"/>
        </w:rPr>
        <w:tab/>
      </w:r>
      <w:r w:rsidRPr="00AE31FE">
        <w:rPr>
          <w:noProof/>
          <w:lang w:val="en-US"/>
        </w:rPr>
        <w:t>Warning to be given</w:t>
      </w:r>
      <w:r>
        <w:rPr>
          <w:noProof/>
        </w:rPr>
        <w:tab/>
      </w:r>
      <w:r>
        <w:rPr>
          <w:noProof/>
        </w:rPr>
        <w:fldChar w:fldCharType="begin"/>
      </w:r>
      <w:r>
        <w:rPr>
          <w:noProof/>
        </w:rPr>
        <w:instrText xml:space="preserve"> PAGEREF _Toc151727922 \h </w:instrText>
      </w:r>
      <w:r>
        <w:rPr>
          <w:noProof/>
        </w:rPr>
      </w:r>
      <w:r>
        <w:rPr>
          <w:noProof/>
        </w:rPr>
        <w:fldChar w:fldCharType="separate"/>
      </w:r>
      <w:r w:rsidR="00003088">
        <w:rPr>
          <w:noProof/>
        </w:rPr>
        <w:t>121</w:t>
      </w:r>
      <w:r>
        <w:rPr>
          <w:noProof/>
        </w:rPr>
        <w:fldChar w:fldCharType="end"/>
      </w:r>
    </w:p>
    <w:p w14:paraId="5D37A27A" w14:textId="2D223A7C" w:rsidR="00EB3A2F" w:rsidRDefault="00EB3A2F">
      <w:pPr>
        <w:pStyle w:val="TOC3"/>
        <w:rPr>
          <w:rFonts w:asciiTheme="minorHAnsi" w:eastAsiaTheme="minorEastAsia" w:hAnsiTheme="minorHAnsi" w:cstheme="minorBidi"/>
          <w:noProof/>
          <w:sz w:val="22"/>
          <w:szCs w:val="22"/>
          <w:lang w:eastAsia="en-AU"/>
        </w:rPr>
      </w:pPr>
      <w:r>
        <w:rPr>
          <w:noProof/>
        </w:rPr>
        <w:t>174</w:t>
      </w:r>
      <w:r>
        <w:rPr>
          <w:rFonts w:asciiTheme="minorHAnsi" w:eastAsiaTheme="minorEastAsia" w:hAnsiTheme="minorHAnsi" w:cstheme="minorBidi"/>
          <w:noProof/>
          <w:sz w:val="22"/>
          <w:szCs w:val="22"/>
          <w:lang w:eastAsia="en-AU"/>
        </w:rPr>
        <w:tab/>
      </w:r>
      <w:r>
        <w:rPr>
          <w:noProof/>
        </w:rPr>
        <w:t>Powers to copy and retain documents</w:t>
      </w:r>
      <w:r>
        <w:rPr>
          <w:noProof/>
        </w:rPr>
        <w:tab/>
      </w:r>
      <w:r>
        <w:rPr>
          <w:noProof/>
        </w:rPr>
        <w:fldChar w:fldCharType="begin"/>
      </w:r>
      <w:r>
        <w:rPr>
          <w:noProof/>
        </w:rPr>
        <w:instrText xml:space="preserve"> PAGEREF _Toc151727923 \h </w:instrText>
      </w:r>
      <w:r>
        <w:rPr>
          <w:noProof/>
        </w:rPr>
      </w:r>
      <w:r>
        <w:rPr>
          <w:noProof/>
        </w:rPr>
        <w:fldChar w:fldCharType="separate"/>
      </w:r>
      <w:r w:rsidR="00003088">
        <w:rPr>
          <w:noProof/>
        </w:rPr>
        <w:t>122</w:t>
      </w:r>
      <w:r>
        <w:rPr>
          <w:noProof/>
        </w:rPr>
        <w:fldChar w:fldCharType="end"/>
      </w:r>
    </w:p>
    <w:p w14:paraId="3A61035A" w14:textId="17CAF6BB" w:rsidR="00EB3A2F" w:rsidRDefault="00EB3A2F">
      <w:pPr>
        <w:pStyle w:val="TOC3"/>
        <w:rPr>
          <w:rFonts w:asciiTheme="minorHAnsi" w:eastAsiaTheme="minorEastAsia" w:hAnsiTheme="minorHAnsi" w:cstheme="minorBidi"/>
          <w:noProof/>
          <w:sz w:val="22"/>
          <w:szCs w:val="22"/>
          <w:lang w:eastAsia="en-AU"/>
        </w:rPr>
      </w:pPr>
      <w:r>
        <w:rPr>
          <w:noProof/>
        </w:rPr>
        <w:t>175</w:t>
      </w:r>
      <w:r>
        <w:rPr>
          <w:rFonts w:asciiTheme="minorHAnsi" w:eastAsiaTheme="minorEastAsia" w:hAnsiTheme="minorHAnsi" w:cstheme="minorBidi"/>
          <w:noProof/>
          <w:sz w:val="22"/>
          <w:szCs w:val="22"/>
          <w:lang w:eastAsia="en-AU"/>
        </w:rPr>
        <w:tab/>
      </w:r>
      <w:r>
        <w:rPr>
          <w:noProof/>
        </w:rPr>
        <w:t>Power to seize evidence etc.</w:t>
      </w:r>
      <w:r>
        <w:rPr>
          <w:noProof/>
        </w:rPr>
        <w:tab/>
      </w:r>
      <w:r>
        <w:rPr>
          <w:noProof/>
        </w:rPr>
        <w:fldChar w:fldCharType="begin"/>
      </w:r>
      <w:r>
        <w:rPr>
          <w:noProof/>
        </w:rPr>
        <w:instrText xml:space="preserve"> PAGEREF _Toc151727924 \h </w:instrText>
      </w:r>
      <w:r>
        <w:rPr>
          <w:noProof/>
        </w:rPr>
      </w:r>
      <w:r>
        <w:rPr>
          <w:noProof/>
        </w:rPr>
        <w:fldChar w:fldCharType="separate"/>
      </w:r>
      <w:r w:rsidR="00003088">
        <w:rPr>
          <w:noProof/>
        </w:rPr>
        <w:t>122</w:t>
      </w:r>
      <w:r>
        <w:rPr>
          <w:noProof/>
        </w:rPr>
        <w:fldChar w:fldCharType="end"/>
      </w:r>
    </w:p>
    <w:p w14:paraId="36CA7627" w14:textId="14AD24F1" w:rsidR="00EB3A2F" w:rsidRDefault="00EB3A2F">
      <w:pPr>
        <w:pStyle w:val="TOC3"/>
        <w:rPr>
          <w:rFonts w:asciiTheme="minorHAnsi" w:eastAsiaTheme="minorEastAsia" w:hAnsiTheme="minorHAnsi" w:cstheme="minorBidi"/>
          <w:noProof/>
          <w:sz w:val="22"/>
          <w:szCs w:val="22"/>
          <w:lang w:eastAsia="en-AU"/>
        </w:rPr>
      </w:pPr>
      <w:r>
        <w:rPr>
          <w:noProof/>
        </w:rPr>
        <w:t>176</w:t>
      </w:r>
      <w:r>
        <w:rPr>
          <w:rFonts w:asciiTheme="minorHAnsi" w:eastAsiaTheme="minorEastAsia" w:hAnsiTheme="minorHAnsi" w:cstheme="minorBidi"/>
          <w:noProof/>
          <w:sz w:val="22"/>
          <w:szCs w:val="22"/>
          <w:lang w:eastAsia="en-AU"/>
        </w:rPr>
        <w:tab/>
      </w:r>
      <w:r>
        <w:rPr>
          <w:noProof/>
        </w:rPr>
        <w:t>Inspector's power to seize dangerous workplaces and things</w:t>
      </w:r>
      <w:r>
        <w:rPr>
          <w:noProof/>
        </w:rPr>
        <w:tab/>
      </w:r>
      <w:r>
        <w:rPr>
          <w:noProof/>
        </w:rPr>
        <w:fldChar w:fldCharType="begin"/>
      </w:r>
      <w:r>
        <w:rPr>
          <w:noProof/>
        </w:rPr>
        <w:instrText xml:space="preserve"> PAGEREF _Toc151727925 \h </w:instrText>
      </w:r>
      <w:r>
        <w:rPr>
          <w:noProof/>
        </w:rPr>
      </w:r>
      <w:r>
        <w:rPr>
          <w:noProof/>
        </w:rPr>
        <w:fldChar w:fldCharType="separate"/>
      </w:r>
      <w:r w:rsidR="00003088">
        <w:rPr>
          <w:noProof/>
        </w:rPr>
        <w:t>123</w:t>
      </w:r>
      <w:r>
        <w:rPr>
          <w:noProof/>
        </w:rPr>
        <w:fldChar w:fldCharType="end"/>
      </w:r>
    </w:p>
    <w:p w14:paraId="10238392" w14:textId="24FC1EBC" w:rsidR="00EB3A2F" w:rsidRDefault="00EB3A2F">
      <w:pPr>
        <w:pStyle w:val="TOC3"/>
        <w:rPr>
          <w:rFonts w:asciiTheme="minorHAnsi" w:eastAsiaTheme="minorEastAsia" w:hAnsiTheme="minorHAnsi" w:cstheme="minorBidi"/>
          <w:noProof/>
          <w:sz w:val="22"/>
          <w:szCs w:val="22"/>
          <w:lang w:eastAsia="en-AU"/>
        </w:rPr>
      </w:pPr>
      <w:r>
        <w:rPr>
          <w:noProof/>
        </w:rPr>
        <w:t>177</w:t>
      </w:r>
      <w:r>
        <w:rPr>
          <w:rFonts w:asciiTheme="minorHAnsi" w:eastAsiaTheme="minorEastAsia" w:hAnsiTheme="minorHAnsi" w:cstheme="minorBidi"/>
          <w:noProof/>
          <w:sz w:val="22"/>
          <w:szCs w:val="22"/>
          <w:lang w:eastAsia="en-AU"/>
        </w:rPr>
        <w:tab/>
      </w:r>
      <w:r>
        <w:rPr>
          <w:noProof/>
        </w:rPr>
        <w:t>Powers supporting seizure</w:t>
      </w:r>
      <w:r>
        <w:rPr>
          <w:noProof/>
        </w:rPr>
        <w:tab/>
      </w:r>
      <w:r>
        <w:rPr>
          <w:noProof/>
        </w:rPr>
        <w:fldChar w:fldCharType="begin"/>
      </w:r>
      <w:r>
        <w:rPr>
          <w:noProof/>
        </w:rPr>
        <w:instrText xml:space="preserve"> PAGEREF _Toc151727926 \h </w:instrText>
      </w:r>
      <w:r>
        <w:rPr>
          <w:noProof/>
        </w:rPr>
      </w:r>
      <w:r>
        <w:rPr>
          <w:noProof/>
        </w:rPr>
        <w:fldChar w:fldCharType="separate"/>
      </w:r>
      <w:r w:rsidR="00003088">
        <w:rPr>
          <w:noProof/>
        </w:rPr>
        <w:t>123</w:t>
      </w:r>
      <w:r>
        <w:rPr>
          <w:noProof/>
        </w:rPr>
        <w:fldChar w:fldCharType="end"/>
      </w:r>
    </w:p>
    <w:p w14:paraId="3D7B43DE" w14:textId="1D449468" w:rsidR="00EB3A2F" w:rsidRDefault="00EB3A2F">
      <w:pPr>
        <w:pStyle w:val="TOC3"/>
        <w:rPr>
          <w:rFonts w:asciiTheme="minorHAnsi" w:eastAsiaTheme="minorEastAsia" w:hAnsiTheme="minorHAnsi" w:cstheme="minorBidi"/>
          <w:noProof/>
          <w:sz w:val="22"/>
          <w:szCs w:val="22"/>
          <w:lang w:eastAsia="en-AU"/>
        </w:rPr>
      </w:pPr>
      <w:r>
        <w:rPr>
          <w:noProof/>
        </w:rPr>
        <w:t>178</w:t>
      </w:r>
      <w:r>
        <w:rPr>
          <w:rFonts w:asciiTheme="minorHAnsi" w:eastAsiaTheme="minorEastAsia" w:hAnsiTheme="minorHAnsi" w:cstheme="minorBidi"/>
          <w:noProof/>
          <w:sz w:val="22"/>
          <w:szCs w:val="22"/>
          <w:lang w:eastAsia="en-AU"/>
        </w:rPr>
        <w:tab/>
      </w:r>
      <w:r>
        <w:rPr>
          <w:noProof/>
        </w:rPr>
        <w:t>Receipt for seized things</w:t>
      </w:r>
      <w:r>
        <w:rPr>
          <w:noProof/>
        </w:rPr>
        <w:tab/>
      </w:r>
      <w:r>
        <w:rPr>
          <w:noProof/>
        </w:rPr>
        <w:fldChar w:fldCharType="begin"/>
      </w:r>
      <w:r>
        <w:rPr>
          <w:noProof/>
        </w:rPr>
        <w:instrText xml:space="preserve"> PAGEREF _Toc151727927 \h </w:instrText>
      </w:r>
      <w:r>
        <w:rPr>
          <w:noProof/>
        </w:rPr>
      </w:r>
      <w:r>
        <w:rPr>
          <w:noProof/>
        </w:rPr>
        <w:fldChar w:fldCharType="separate"/>
      </w:r>
      <w:r w:rsidR="00003088">
        <w:rPr>
          <w:noProof/>
        </w:rPr>
        <w:t>125</w:t>
      </w:r>
      <w:r>
        <w:rPr>
          <w:noProof/>
        </w:rPr>
        <w:fldChar w:fldCharType="end"/>
      </w:r>
    </w:p>
    <w:p w14:paraId="3CE76E98" w14:textId="3309C3B7" w:rsidR="00EB3A2F" w:rsidRDefault="00EB3A2F">
      <w:pPr>
        <w:pStyle w:val="TOC3"/>
        <w:rPr>
          <w:rFonts w:asciiTheme="minorHAnsi" w:eastAsiaTheme="minorEastAsia" w:hAnsiTheme="minorHAnsi" w:cstheme="minorBidi"/>
          <w:noProof/>
          <w:sz w:val="22"/>
          <w:szCs w:val="22"/>
          <w:lang w:eastAsia="en-AU"/>
        </w:rPr>
      </w:pPr>
      <w:r>
        <w:rPr>
          <w:noProof/>
        </w:rPr>
        <w:t>179</w:t>
      </w:r>
      <w:r>
        <w:rPr>
          <w:rFonts w:asciiTheme="minorHAnsi" w:eastAsiaTheme="minorEastAsia" w:hAnsiTheme="minorHAnsi" w:cstheme="minorBidi"/>
          <w:noProof/>
          <w:sz w:val="22"/>
          <w:szCs w:val="22"/>
          <w:lang w:eastAsia="en-AU"/>
        </w:rPr>
        <w:tab/>
      </w:r>
      <w:r>
        <w:rPr>
          <w:noProof/>
        </w:rPr>
        <w:t>Forfeiture of seized things</w:t>
      </w:r>
      <w:r>
        <w:rPr>
          <w:noProof/>
        </w:rPr>
        <w:tab/>
      </w:r>
      <w:r>
        <w:rPr>
          <w:noProof/>
        </w:rPr>
        <w:fldChar w:fldCharType="begin"/>
      </w:r>
      <w:r>
        <w:rPr>
          <w:noProof/>
        </w:rPr>
        <w:instrText xml:space="preserve"> PAGEREF _Toc151727928 \h </w:instrText>
      </w:r>
      <w:r>
        <w:rPr>
          <w:noProof/>
        </w:rPr>
      </w:r>
      <w:r>
        <w:rPr>
          <w:noProof/>
        </w:rPr>
        <w:fldChar w:fldCharType="separate"/>
      </w:r>
      <w:r w:rsidR="00003088">
        <w:rPr>
          <w:noProof/>
        </w:rPr>
        <w:t>125</w:t>
      </w:r>
      <w:r>
        <w:rPr>
          <w:noProof/>
        </w:rPr>
        <w:fldChar w:fldCharType="end"/>
      </w:r>
    </w:p>
    <w:p w14:paraId="158A99FC" w14:textId="33E2D0F3" w:rsidR="00EB3A2F" w:rsidRDefault="00EB3A2F">
      <w:pPr>
        <w:pStyle w:val="TOC3"/>
        <w:rPr>
          <w:rFonts w:asciiTheme="minorHAnsi" w:eastAsiaTheme="minorEastAsia" w:hAnsiTheme="minorHAnsi" w:cstheme="minorBidi"/>
          <w:noProof/>
          <w:sz w:val="22"/>
          <w:szCs w:val="22"/>
          <w:lang w:eastAsia="en-AU"/>
        </w:rPr>
      </w:pPr>
      <w:r>
        <w:rPr>
          <w:noProof/>
        </w:rPr>
        <w:t>180</w:t>
      </w:r>
      <w:r>
        <w:rPr>
          <w:rFonts w:asciiTheme="minorHAnsi" w:eastAsiaTheme="minorEastAsia" w:hAnsiTheme="minorHAnsi" w:cstheme="minorBidi"/>
          <w:noProof/>
          <w:sz w:val="22"/>
          <w:szCs w:val="22"/>
          <w:lang w:eastAsia="en-AU"/>
        </w:rPr>
        <w:tab/>
      </w:r>
      <w:r>
        <w:rPr>
          <w:noProof/>
        </w:rPr>
        <w:t>Return of seized things</w:t>
      </w:r>
      <w:r>
        <w:rPr>
          <w:noProof/>
        </w:rPr>
        <w:tab/>
      </w:r>
      <w:r>
        <w:rPr>
          <w:noProof/>
        </w:rPr>
        <w:fldChar w:fldCharType="begin"/>
      </w:r>
      <w:r>
        <w:rPr>
          <w:noProof/>
        </w:rPr>
        <w:instrText xml:space="preserve"> PAGEREF _Toc151727929 \h </w:instrText>
      </w:r>
      <w:r>
        <w:rPr>
          <w:noProof/>
        </w:rPr>
      </w:r>
      <w:r>
        <w:rPr>
          <w:noProof/>
        </w:rPr>
        <w:fldChar w:fldCharType="separate"/>
      </w:r>
      <w:r w:rsidR="00003088">
        <w:rPr>
          <w:noProof/>
        </w:rPr>
        <w:t>127</w:t>
      </w:r>
      <w:r>
        <w:rPr>
          <w:noProof/>
        </w:rPr>
        <w:fldChar w:fldCharType="end"/>
      </w:r>
    </w:p>
    <w:p w14:paraId="01420715" w14:textId="2C5E1874" w:rsidR="00EB3A2F" w:rsidRDefault="00EB3A2F">
      <w:pPr>
        <w:pStyle w:val="TOC3"/>
        <w:rPr>
          <w:rFonts w:asciiTheme="minorHAnsi" w:eastAsiaTheme="minorEastAsia" w:hAnsiTheme="minorHAnsi" w:cstheme="minorBidi"/>
          <w:noProof/>
          <w:sz w:val="22"/>
          <w:szCs w:val="22"/>
          <w:lang w:eastAsia="en-AU"/>
        </w:rPr>
      </w:pPr>
      <w:r>
        <w:rPr>
          <w:noProof/>
        </w:rPr>
        <w:t>181</w:t>
      </w:r>
      <w:r>
        <w:rPr>
          <w:rFonts w:asciiTheme="minorHAnsi" w:eastAsiaTheme="minorEastAsia" w:hAnsiTheme="minorHAnsi" w:cstheme="minorBidi"/>
          <w:noProof/>
          <w:sz w:val="22"/>
          <w:szCs w:val="22"/>
          <w:lang w:eastAsia="en-AU"/>
        </w:rPr>
        <w:tab/>
      </w:r>
      <w:r>
        <w:rPr>
          <w:noProof/>
        </w:rPr>
        <w:t>Access to seized things</w:t>
      </w:r>
      <w:r>
        <w:rPr>
          <w:noProof/>
        </w:rPr>
        <w:tab/>
      </w:r>
      <w:r>
        <w:rPr>
          <w:noProof/>
        </w:rPr>
        <w:fldChar w:fldCharType="begin"/>
      </w:r>
      <w:r>
        <w:rPr>
          <w:noProof/>
        </w:rPr>
        <w:instrText xml:space="preserve"> PAGEREF _Toc151727930 \h </w:instrText>
      </w:r>
      <w:r>
        <w:rPr>
          <w:noProof/>
        </w:rPr>
      </w:r>
      <w:r>
        <w:rPr>
          <w:noProof/>
        </w:rPr>
        <w:fldChar w:fldCharType="separate"/>
      </w:r>
      <w:r w:rsidR="00003088">
        <w:rPr>
          <w:noProof/>
        </w:rPr>
        <w:t>127</w:t>
      </w:r>
      <w:r>
        <w:rPr>
          <w:noProof/>
        </w:rPr>
        <w:fldChar w:fldCharType="end"/>
      </w:r>
    </w:p>
    <w:p w14:paraId="5D165C63" w14:textId="22FF6A1B"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Damage and compensation</w:t>
      </w:r>
      <w:r>
        <w:rPr>
          <w:noProof/>
        </w:rPr>
        <w:tab/>
      </w:r>
      <w:r>
        <w:rPr>
          <w:noProof/>
        </w:rPr>
        <w:fldChar w:fldCharType="begin"/>
      </w:r>
      <w:r>
        <w:rPr>
          <w:noProof/>
        </w:rPr>
        <w:instrText xml:space="preserve"> PAGEREF _Toc151727931 \h </w:instrText>
      </w:r>
      <w:r>
        <w:rPr>
          <w:noProof/>
        </w:rPr>
      </w:r>
      <w:r>
        <w:rPr>
          <w:noProof/>
        </w:rPr>
        <w:fldChar w:fldCharType="separate"/>
      </w:r>
      <w:r w:rsidR="00003088">
        <w:rPr>
          <w:noProof/>
        </w:rPr>
        <w:t>128</w:t>
      </w:r>
      <w:r>
        <w:rPr>
          <w:noProof/>
        </w:rPr>
        <w:fldChar w:fldCharType="end"/>
      </w:r>
    </w:p>
    <w:p w14:paraId="3DE31ECD" w14:textId="108C8597" w:rsidR="00EB3A2F" w:rsidRDefault="00EB3A2F">
      <w:pPr>
        <w:pStyle w:val="TOC3"/>
        <w:rPr>
          <w:rFonts w:asciiTheme="minorHAnsi" w:eastAsiaTheme="minorEastAsia" w:hAnsiTheme="minorHAnsi" w:cstheme="minorBidi"/>
          <w:noProof/>
          <w:sz w:val="22"/>
          <w:szCs w:val="22"/>
          <w:lang w:eastAsia="en-AU"/>
        </w:rPr>
      </w:pPr>
      <w:r>
        <w:rPr>
          <w:noProof/>
        </w:rPr>
        <w:t>182</w:t>
      </w:r>
      <w:r>
        <w:rPr>
          <w:rFonts w:asciiTheme="minorHAnsi" w:eastAsiaTheme="minorEastAsia" w:hAnsiTheme="minorHAnsi" w:cstheme="minorBidi"/>
          <w:noProof/>
          <w:sz w:val="22"/>
          <w:szCs w:val="22"/>
          <w:lang w:eastAsia="en-AU"/>
        </w:rPr>
        <w:tab/>
      </w:r>
      <w:r>
        <w:rPr>
          <w:noProof/>
        </w:rPr>
        <w:t>Damage etc. to be minimised</w:t>
      </w:r>
      <w:r>
        <w:rPr>
          <w:noProof/>
        </w:rPr>
        <w:tab/>
      </w:r>
      <w:r>
        <w:rPr>
          <w:noProof/>
        </w:rPr>
        <w:fldChar w:fldCharType="begin"/>
      </w:r>
      <w:r>
        <w:rPr>
          <w:noProof/>
        </w:rPr>
        <w:instrText xml:space="preserve"> PAGEREF _Toc151727932 \h </w:instrText>
      </w:r>
      <w:r>
        <w:rPr>
          <w:noProof/>
        </w:rPr>
      </w:r>
      <w:r>
        <w:rPr>
          <w:noProof/>
        </w:rPr>
        <w:fldChar w:fldCharType="separate"/>
      </w:r>
      <w:r w:rsidR="00003088">
        <w:rPr>
          <w:noProof/>
        </w:rPr>
        <w:t>128</w:t>
      </w:r>
      <w:r>
        <w:rPr>
          <w:noProof/>
        </w:rPr>
        <w:fldChar w:fldCharType="end"/>
      </w:r>
    </w:p>
    <w:p w14:paraId="4D2185CC" w14:textId="2B4E922D" w:rsidR="00EB3A2F" w:rsidRDefault="00EB3A2F">
      <w:pPr>
        <w:pStyle w:val="TOC3"/>
        <w:rPr>
          <w:rFonts w:asciiTheme="minorHAnsi" w:eastAsiaTheme="minorEastAsia" w:hAnsiTheme="minorHAnsi" w:cstheme="minorBidi"/>
          <w:noProof/>
          <w:sz w:val="22"/>
          <w:szCs w:val="22"/>
          <w:lang w:eastAsia="en-AU"/>
        </w:rPr>
      </w:pPr>
      <w:r>
        <w:rPr>
          <w:noProof/>
        </w:rPr>
        <w:t>183</w:t>
      </w:r>
      <w:r>
        <w:rPr>
          <w:rFonts w:asciiTheme="minorHAnsi" w:eastAsiaTheme="minorEastAsia" w:hAnsiTheme="minorHAnsi" w:cstheme="minorBidi"/>
          <w:noProof/>
          <w:sz w:val="22"/>
          <w:szCs w:val="22"/>
          <w:lang w:eastAsia="en-AU"/>
        </w:rPr>
        <w:tab/>
      </w:r>
      <w:r>
        <w:rPr>
          <w:noProof/>
        </w:rPr>
        <w:t>Inspector to give notice of damage</w:t>
      </w:r>
      <w:r>
        <w:rPr>
          <w:noProof/>
        </w:rPr>
        <w:tab/>
      </w:r>
      <w:r>
        <w:rPr>
          <w:noProof/>
        </w:rPr>
        <w:fldChar w:fldCharType="begin"/>
      </w:r>
      <w:r>
        <w:rPr>
          <w:noProof/>
        </w:rPr>
        <w:instrText xml:space="preserve"> PAGEREF _Toc151727933 \h </w:instrText>
      </w:r>
      <w:r>
        <w:rPr>
          <w:noProof/>
        </w:rPr>
      </w:r>
      <w:r>
        <w:rPr>
          <w:noProof/>
        </w:rPr>
        <w:fldChar w:fldCharType="separate"/>
      </w:r>
      <w:r w:rsidR="00003088">
        <w:rPr>
          <w:noProof/>
        </w:rPr>
        <w:t>128</w:t>
      </w:r>
      <w:r>
        <w:rPr>
          <w:noProof/>
        </w:rPr>
        <w:fldChar w:fldCharType="end"/>
      </w:r>
    </w:p>
    <w:p w14:paraId="1A16CF75" w14:textId="472380CE"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184</w:t>
      </w:r>
      <w:r>
        <w:rPr>
          <w:rFonts w:asciiTheme="minorHAnsi" w:eastAsiaTheme="minorEastAsia" w:hAnsiTheme="minorHAnsi" w:cstheme="minorBidi"/>
          <w:noProof/>
          <w:sz w:val="22"/>
          <w:szCs w:val="22"/>
          <w:lang w:eastAsia="en-AU"/>
        </w:rPr>
        <w:tab/>
      </w:r>
      <w:r w:rsidRPr="00AE31FE">
        <w:rPr>
          <w:noProof/>
          <w:lang w:val="en-US"/>
        </w:rPr>
        <w:t>Compensation</w:t>
      </w:r>
      <w:r>
        <w:rPr>
          <w:noProof/>
        </w:rPr>
        <w:tab/>
      </w:r>
      <w:r>
        <w:rPr>
          <w:noProof/>
        </w:rPr>
        <w:fldChar w:fldCharType="begin"/>
      </w:r>
      <w:r>
        <w:rPr>
          <w:noProof/>
        </w:rPr>
        <w:instrText xml:space="preserve"> PAGEREF _Toc151727934 \h </w:instrText>
      </w:r>
      <w:r>
        <w:rPr>
          <w:noProof/>
        </w:rPr>
      </w:r>
      <w:r>
        <w:rPr>
          <w:noProof/>
        </w:rPr>
        <w:fldChar w:fldCharType="separate"/>
      </w:r>
      <w:r w:rsidR="00003088">
        <w:rPr>
          <w:noProof/>
        </w:rPr>
        <w:t>129</w:t>
      </w:r>
      <w:r>
        <w:rPr>
          <w:noProof/>
        </w:rPr>
        <w:fldChar w:fldCharType="end"/>
      </w:r>
    </w:p>
    <w:p w14:paraId="78218801" w14:textId="05A17CF7"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Other matters</w:t>
      </w:r>
      <w:r>
        <w:rPr>
          <w:noProof/>
        </w:rPr>
        <w:tab/>
      </w:r>
      <w:r>
        <w:rPr>
          <w:noProof/>
        </w:rPr>
        <w:fldChar w:fldCharType="begin"/>
      </w:r>
      <w:r>
        <w:rPr>
          <w:noProof/>
        </w:rPr>
        <w:instrText xml:space="preserve"> PAGEREF _Toc151727935 \h </w:instrText>
      </w:r>
      <w:r>
        <w:rPr>
          <w:noProof/>
        </w:rPr>
      </w:r>
      <w:r>
        <w:rPr>
          <w:noProof/>
        </w:rPr>
        <w:fldChar w:fldCharType="separate"/>
      </w:r>
      <w:r w:rsidR="00003088">
        <w:rPr>
          <w:noProof/>
        </w:rPr>
        <w:t>129</w:t>
      </w:r>
      <w:r>
        <w:rPr>
          <w:noProof/>
        </w:rPr>
        <w:fldChar w:fldCharType="end"/>
      </w:r>
    </w:p>
    <w:p w14:paraId="396B79A9" w14:textId="04BEA447" w:rsidR="00EB3A2F" w:rsidRDefault="00EB3A2F">
      <w:pPr>
        <w:pStyle w:val="TOC3"/>
        <w:rPr>
          <w:rFonts w:asciiTheme="minorHAnsi" w:eastAsiaTheme="minorEastAsia" w:hAnsiTheme="minorHAnsi" w:cstheme="minorBidi"/>
          <w:noProof/>
          <w:sz w:val="22"/>
          <w:szCs w:val="22"/>
          <w:lang w:eastAsia="en-AU"/>
        </w:rPr>
      </w:pPr>
      <w:r>
        <w:rPr>
          <w:noProof/>
        </w:rPr>
        <w:t>185</w:t>
      </w:r>
      <w:r>
        <w:rPr>
          <w:rFonts w:asciiTheme="minorHAnsi" w:eastAsiaTheme="minorEastAsia" w:hAnsiTheme="minorHAnsi" w:cstheme="minorBidi"/>
          <w:noProof/>
          <w:sz w:val="22"/>
          <w:szCs w:val="22"/>
          <w:lang w:eastAsia="en-AU"/>
        </w:rPr>
        <w:tab/>
      </w:r>
      <w:r>
        <w:rPr>
          <w:noProof/>
        </w:rPr>
        <w:t>Power to require name and address</w:t>
      </w:r>
      <w:r>
        <w:rPr>
          <w:noProof/>
        </w:rPr>
        <w:tab/>
      </w:r>
      <w:r>
        <w:rPr>
          <w:noProof/>
        </w:rPr>
        <w:fldChar w:fldCharType="begin"/>
      </w:r>
      <w:r>
        <w:rPr>
          <w:noProof/>
        </w:rPr>
        <w:instrText xml:space="preserve"> PAGEREF _Toc151727936 \h </w:instrText>
      </w:r>
      <w:r>
        <w:rPr>
          <w:noProof/>
        </w:rPr>
      </w:r>
      <w:r>
        <w:rPr>
          <w:noProof/>
        </w:rPr>
        <w:fldChar w:fldCharType="separate"/>
      </w:r>
      <w:r w:rsidR="00003088">
        <w:rPr>
          <w:noProof/>
        </w:rPr>
        <w:t>129</w:t>
      </w:r>
      <w:r>
        <w:rPr>
          <w:noProof/>
        </w:rPr>
        <w:fldChar w:fldCharType="end"/>
      </w:r>
    </w:p>
    <w:p w14:paraId="6B27266D" w14:textId="3BD7636A" w:rsidR="00EB3A2F" w:rsidRDefault="00EB3A2F">
      <w:pPr>
        <w:pStyle w:val="TOC3"/>
        <w:rPr>
          <w:rFonts w:asciiTheme="minorHAnsi" w:eastAsiaTheme="minorEastAsia" w:hAnsiTheme="minorHAnsi" w:cstheme="minorBidi"/>
          <w:noProof/>
          <w:sz w:val="22"/>
          <w:szCs w:val="22"/>
          <w:lang w:eastAsia="en-AU"/>
        </w:rPr>
      </w:pPr>
      <w:r>
        <w:rPr>
          <w:noProof/>
        </w:rPr>
        <w:t>186</w:t>
      </w:r>
      <w:r>
        <w:rPr>
          <w:rFonts w:asciiTheme="minorHAnsi" w:eastAsiaTheme="minorEastAsia" w:hAnsiTheme="minorHAnsi" w:cstheme="minorBidi"/>
          <w:noProof/>
          <w:sz w:val="22"/>
          <w:szCs w:val="22"/>
          <w:lang w:eastAsia="en-AU"/>
        </w:rPr>
        <w:tab/>
      </w:r>
      <w:r>
        <w:rPr>
          <w:noProof/>
        </w:rPr>
        <w:t>Inspector may take affidavits</w:t>
      </w:r>
      <w:r>
        <w:rPr>
          <w:noProof/>
        </w:rPr>
        <w:tab/>
      </w:r>
      <w:r>
        <w:rPr>
          <w:noProof/>
        </w:rPr>
        <w:fldChar w:fldCharType="begin"/>
      </w:r>
      <w:r>
        <w:rPr>
          <w:noProof/>
        </w:rPr>
        <w:instrText xml:space="preserve"> PAGEREF _Toc151727937 \h </w:instrText>
      </w:r>
      <w:r>
        <w:rPr>
          <w:noProof/>
        </w:rPr>
      </w:r>
      <w:r>
        <w:rPr>
          <w:noProof/>
        </w:rPr>
        <w:fldChar w:fldCharType="separate"/>
      </w:r>
      <w:r w:rsidR="00003088">
        <w:rPr>
          <w:noProof/>
        </w:rPr>
        <w:t>130</w:t>
      </w:r>
      <w:r>
        <w:rPr>
          <w:noProof/>
        </w:rPr>
        <w:fldChar w:fldCharType="end"/>
      </w:r>
    </w:p>
    <w:p w14:paraId="57FA223A" w14:textId="1583B08F" w:rsidR="00EB3A2F" w:rsidRDefault="00EB3A2F">
      <w:pPr>
        <w:pStyle w:val="TOC3"/>
        <w:rPr>
          <w:rFonts w:asciiTheme="minorHAnsi" w:eastAsiaTheme="minorEastAsia" w:hAnsiTheme="minorHAnsi" w:cstheme="minorBidi"/>
          <w:noProof/>
          <w:sz w:val="22"/>
          <w:szCs w:val="22"/>
          <w:lang w:eastAsia="en-AU"/>
        </w:rPr>
      </w:pPr>
      <w:r>
        <w:rPr>
          <w:noProof/>
        </w:rPr>
        <w:t>187</w:t>
      </w:r>
      <w:r>
        <w:rPr>
          <w:rFonts w:asciiTheme="minorHAnsi" w:eastAsiaTheme="minorEastAsia" w:hAnsiTheme="minorHAnsi" w:cstheme="minorBidi"/>
          <w:noProof/>
          <w:sz w:val="22"/>
          <w:szCs w:val="22"/>
          <w:lang w:eastAsia="en-AU"/>
        </w:rPr>
        <w:tab/>
      </w:r>
      <w:r>
        <w:rPr>
          <w:noProof/>
        </w:rPr>
        <w:t>Attendance of inspector at coronial inquests</w:t>
      </w:r>
      <w:r>
        <w:rPr>
          <w:noProof/>
        </w:rPr>
        <w:tab/>
      </w:r>
      <w:r>
        <w:rPr>
          <w:noProof/>
        </w:rPr>
        <w:fldChar w:fldCharType="begin"/>
      </w:r>
      <w:r>
        <w:rPr>
          <w:noProof/>
        </w:rPr>
        <w:instrText xml:space="preserve"> PAGEREF _Toc151727938 \h </w:instrText>
      </w:r>
      <w:r>
        <w:rPr>
          <w:noProof/>
        </w:rPr>
      </w:r>
      <w:r>
        <w:rPr>
          <w:noProof/>
        </w:rPr>
        <w:fldChar w:fldCharType="separate"/>
      </w:r>
      <w:r w:rsidR="00003088">
        <w:rPr>
          <w:noProof/>
        </w:rPr>
        <w:t>130</w:t>
      </w:r>
      <w:r>
        <w:rPr>
          <w:noProof/>
        </w:rPr>
        <w:fldChar w:fldCharType="end"/>
      </w:r>
    </w:p>
    <w:p w14:paraId="31FFE403" w14:textId="765681E7"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6</w:t>
      </w:r>
      <w:r>
        <w:rPr>
          <w:rFonts w:asciiTheme="minorHAnsi" w:eastAsiaTheme="minorEastAsia" w:hAnsiTheme="minorHAnsi" w:cstheme="minorBidi"/>
          <w:b w:val="0"/>
          <w:noProof/>
          <w:sz w:val="22"/>
          <w:szCs w:val="22"/>
          <w:lang w:eastAsia="en-AU"/>
        </w:rPr>
        <w:tab/>
      </w:r>
      <w:r>
        <w:rPr>
          <w:noProof/>
        </w:rPr>
        <w:t>Offences in relation to inspectors</w:t>
      </w:r>
      <w:r>
        <w:rPr>
          <w:noProof/>
        </w:rPr>
        <w:tab/>
      </w:r>
      <w:r>
        <w:rPr>
          <w:noProof/>
        </w:rPr>
        <w:fldChar w:fldCharType="begin"/>
      </w:r>
      <w:r>
        <w:rPr>
          <w:noProof/>
        </w:rPr>
        <w:instrText xml:space="preserve"> PAGEREF _Toc151727939 \h </w:instrText>
      </w:r>
      <w:r>
        <w:rPr>
          <w:noProof/>
        </w:rPr>
      </w:r>
      <w:r>
        <w:rPr>
          <w:noProof/>
        </w:rPr>
        <w:fldChar w:fldCharType="separate"/>
      </w:r>
      <w:r w:rsidR="00003088">
        <w:rPr>
          <w:noProof/>
        </w:rPr>
        <w:t>130</w:t>
      </w:r>
      <w:r>
        <w:rPr>
          <w:noProof/>
        </w:rPr>
        <w:fldChar w:fldCharType="end"/>
      </w:r>
    </w:p>
    <w:p w14:paraId="40DB11DE" w14:textId="1173379A" w:rsidR="00EB3A2F" w:rsidRDefault="00EB3A2F">
      <w:pPr>
        <w:pStyle w:val="TOC3"/>
        <w:rPr>
          <w:rFonts w:asciiTheme="minorHAnsi" w:eastAsiaTheme="minorEastAsia" w:hAnsiTheme="minorHAnsi" w:cstheme="minorBidi"/>
          <w:noProof/>
          <w:sz w:val="22"/>
          <w:szCs w:val="22"/>
          <w:lang w:eastAsia="en-AU"/>
        </w:rPr>
      </w:pPr>
      <w:r>
        <w:rPr>
          <w:noProof/>
        </w:rPr>
        <w:lastRenderedPageBreak/>
        <w:t>188</w:t>
      </w:r>
      <w:r>
        <w:rPr>
          <w:rFonts w:asciiTheme="minorHAnsi" w:eastAsiaTheme="minorEastAsia" w:hAnsiTheme="minorHAnsi" w:cstheme="minorBidi"/>
          <w:noProof/>
          <w:sz w:val="22"/>
          <w:szCs w:val="22"/>
          <w:lang w:eastAsia="en-AU"/>
        </w:rPr>
        <w:tab/>
      </w:r>
      <w:r>
        <w:rPr>
          <w:noProof/>
        </w:rPr>
        <w:t>Offence to hinder or obstruct inspector</w:t>
      </w:r>
      <w:r>
        <w:rPr>
          <w:noProof/>
        </w:rPr>
        <w:tab/>
      </w:r>
      <w:r>
        <w:rPr>
          <w:noProof/>
        </w:rPr>
        <w:fldChar w:fldCharType="begin"/>
      </w:r>
      <w:r>
        <w:rPr>
          <w:noProof/>
        </w:rPr>
        <w:instrText xml:space="preserve"> PAGEREF _Toc151727940 \h </w:instrText>
      </w:r>
      <w:r>
        <w:rPr>
          <w:noProof/>
        </w:rPr>
      </w:r>
      <w:r>
        <w:rPr>
          <w:noProof/>
        </w:rPr>
        <w:fldChar w:fldCharType="separate"/>
      </w:r>
      <w:r w:rsidR="00003088">
        <w:rPr>
          <w:noProof/>
        </w:rPr>
        <w:t>130</w:t>
      </w:r>
      <w:r>
        <w:rPr>
          <w:noProof/>
        </w:rPr>
        <w:fldChar w:fldCharType="end"/>
      </w:r>
    </w:p>
    <w:p w14:paraId="2F495621" w14:textId="11758965" w:rsidR="00EB3A2F" w:rsidRDefault="00EB3A2F">
      <w:pPr>
        <w:pStyle w:val="TOC3"/>
        <w:rPr>
          <w:rFonts w:asciiTheme="minorHAnsi" w:eastAsiaTheme="minorEastAsia" w:hAnsiTheme="minorHAnsi" w:cstheme="minorBidi"/>
          <w:noProof/>
          <w:sz w:val="22"/>
          <w:szCs w:val="22"/>
          <w:lang w:eastAsia="en-AU"/>
        </w:rPr>
      </w:pPr>
      <w:r>
        <w:rPr>
          <w:noProof/>
        </w:rPr>
        <w:t>189</w:t>
      </w:r>
      <w:r>
        <w:rPr>
          <w:rFonts w:asciiTheme="minorHAnsi" w:eastAsiaTheme="minorEastAsia" w:hAnsiTheme="minorHAnsi" w:cstheme="minorBidi"/>
          <w:noProof/>
          <w:sz w:val="22"/>
          <w:szCs w:val="22"/>
          <w:lang w:eastAsia="en-AU"/>
        </w:rPr>
        <w:tab/>
      </w:r>
      <w:r>
        <w:rPr>
          <w:noProof/>
        </w:rPr>
        <w:t>Offence to impersonate inspector</w:t>
      </w:r>
      <w:r>
        <w:rPr>
          <w:noProof/>
        </w:rPr>
        <w:tab/>
      </w:r>
      <w:r>
        <w:rPr>
          <w:noProof/>
        </w:rPr>
        <w:fldChar w:fldCharType="begin"/>
      </w:r>
      <w:r>
        <w:rPr>
          <w:noProof/>
        </w:rPr>
        <w:instrText xml:space="preserve"> PAGEREF _Toc151727941 \h </w:instrText>
      </w:r>
      <w:r>
        <w:rPr>
          <w:noProof/>
        </w:rPr>
      </w:r>
      <w:r>
        <w:rPr>
          <w:noProof/>
        </w:rPr>
        <w:fldChar w:fldCharType="separate"/>
      </w:r>
      <w:r w:rsidR="00003088">
        <w:rPr>
          <w:noProof/>
        </w:rPr>
        <w:t>131</w:t>
      </w:r>
      <w:r>
        <w:rPr>
          <w:noProof/>
        </w:rPr>
        <w:fldChar w:fldCharType="end"/>
      </w:r>
    </w:p>
    <w:p w14:paraId="2B79F9B8" w14:textId="487E5100" w:rsidR="00EB3A2F" w:rsidRDefault="00EB3A2F">
      <w:pPr>
        <w:pStyle w:val="TOC3"/>
        <w:rPr>
          <w:rFonts w:asciiTheme="minorHAnsi" w:eastAsiaTheme="minorEastAsia" w:hAnsiTheme="minorHAnsi" w:cstheme="minorBidi"/>
          <w:noProof/>
          <w:sz w:val="22"/>
          <w:szCs w:val="22"/>
          <w:lang w:eastAsia="en-AU"/>
        </w:rPr>
      </w:pPr>
      <w:r>
        <w:rPr>
          <w:noProof/>
        </w:rPr>
        <w:t>190</w:t>
      </w:r>
      <w:r>
        <w:rPr>
          <w:rFonts w:asciiTheme="minorHAnsi" w:eastAsiaTheme="minorEastAsia" w:hAnsiTheme="minorHAnsi" w:cstheme="minorBidi"/>
          <w:noProof/>
          <w:sz w:val="22"/>
          <w:szCs w:val="22"/>
          <w:lang w:eastAsia="en-AU"/>
        </w:rPr>
        <w:tab/>
      </w:r>
      <w:r>
        <w:rPr>
          <w:noProof/>
        </w:rPr>
        <w:t>Offence to assault, threaten or intimidate inspector</w:t>
      </w:r>
      <w:r>
        <w:rPr>
          <w:noProof/>
        </w:rPr>
        <w:tab/>
      </w:r>
      <w:r>
        <w:rPr>
          <w:noProof/>
        </w:rPr>
        <w:fldChar w:fldCharType="begin"/>
      </w:r>
      <w:r>
        <w:rPr>
          <w:noProof/>
        </w:rPr>
        <w:instrText xml:space="preserve"> PAGEREF _Toc151727942 \h </w:instrText>
      </w:r>
      <w:r>
        <w:rPr>
          <w:noProof/>
        </w:rPr>
      </w:r>
      <w:r>
        <w:rPr>
          <w:noProof/>
        </w:rPr>
        <w:fldChar w:fldCharType="separate"/>
      </w:r>
      <w:r w:rsidR="00003088">
        <w:rPr>
          <w:noProof/>
        </w:rPr>
        <w:t>131</w:t>
      </w:r>
      <w:r>
        <w:rPr>
          <w:noProof/>
        </w:rPr>
        <w:fldChar w:fldCharType="end"/>
      </w:r>
    </w:p>
    <w:p w14:paraId="016DD77F" w14:textId="7289FD77"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t xml:space="preserve">Part 10 </w:t>
      </w:r>
      <w:r>
        <w:rPr>
          <w:rFonts w:asciiTheme="minorHAnsi" w:eastAsiaTheme="minorEastAsia" w:hAnsiTheme="minorHAnsi" w:cstheme="minorBidi"/>
          <w:b w:val="0"/>
          <w:caps w:val="0"/>
          <w:noProof/>
          <w:sz w:val="22"/>
          <w:szCs w:val="22"/>
          <w:lang w:eastAsia="en-AU"/>
        </w:rPr>
        <w:tab/>
      </w:r>
      <w:r w:rsidRPr="00AE31FE">
        <w:rPr>
          <w:caps w:val="0"/>
          <w:noProof/>
        </w:rPr>
        <w:t>Enforcement measures</w:t>
      </w:r>
      <w:r>
        <w:rPr>
          <w:noProof/>
        </w:rPr>
        <w:tab/>
      </w:r>
      <w:r>
        <w:rPr>
          <w:noProof/>
        </w:rPr>
        <w:fldChar w:fldCharType="begin"/>
      </w:r>
      <w:r>
        <w:rPr>
          <w:noProof/>
        </w:rPr>
        <w:instrText xml:space="preserve"> PAGEREF _Toc151727943 \h </w:instrText>
      </w:r>
      <w:r>
        <w:rPr>
          <w:noProof/>
        </w:rPr>
      </w:r>
      <w:r>
        <w:rPr>
          <w:noProof/>
        </w:rPr>
        <w:fldChar w:fldCharType="separate"/>
      </w:r>
      <w:r w:rsidR="00003088">
        <w:rPr>
          <w:noProof/>
        </w:rPr>
        <w:t>132</w:t>
      </w:r>
      <w:r>
        <w:rPr>
          <w:noProof/>
        </w:rPr>
        <w:fldChar w:fldCharType="end"/>
      </w:r>
    </w:p>
    <w:p w14:paraId="6DF0D9D5" w14:textId="186BCCF5"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Improvement notices</w:t>
      </w:r>
      <w:r>
        <w:rPr>
          <w:noProof/>
        </w:rPr>
        <w:tab/>
      </w:r>
      <w:r>
        <w:rPr>
          <w:noProof/>
        </w:rPr>
        <w:fldChar w:fldCharType="begin"/>
      </w:r>
      <w:r>
        <w:rPr>
          <w:noProof/>
        </w:rPr>
        <w:instrText xml:space="preserve"> PAGEREF _Toc151727944 \h </w:instrText>
      </w:r>
      <w:r>
        <w:rPr>
          <w:noProof/>
        </w:rPr>
      </w:r>
      <w:r>
        <w:rPr>
          <w:noProof/>
        </w:rPr>
        <w:fldChar w:fldCharType="separate"/>
      </w:r>
      <w:r w:rsidR="00003088">
        <w:rPr>
          <w:noProof/>
        </w:rPr>
        <w:t>132</w:t>
      </w:r>
      <w:r>
        <w:rPr>
          <w:noProof/>
        </w:rPr>
        <w:fldChar w:fldCharType="end"/>
      </w:r>
    </w:p>
    <w:p w14:paraId="4BE1B126" w14:textId="4736580E"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191</w:t>
      </w:r>
      <w:r>
        <w:rPr>
          <w:rFonts w:asciiTheme="minorHAnsi" w:eastAsiaTheme="minorEastAsia" w:hAnsiTheme="minorHAnsi" w:cstheme="minorBidi"/>
          <w:noProof/>
          <w:sz w:val="22"/>
          <w:szCs w:val="22"/>
          <w:lang w:eastAsia="en-AU"/>
        </w:rPr>
        <w:tab/>
      </w:r>
      <w:r w:rsidRPr="00AE31FE">
        <w:rPr>
          <w:noProof/>
          <w:lang w:val="en-US"/>
        </w:rPr>
        <w:t>Issue of improvement notices</w:t>
      </w:r>
      <w:r>
        <w:rPr>
          <w:noProof/>
        </w:rPr>
        <w:tab/>
      </w:r>
      <w:r>
        <w:rPr>
          <w:noProof/>
        </w:rPr>
        <w:fldChar w:fldCharType="begin"/>
      </w:r>
      <w:r>
        <w:rPr>
          <w:noProof/>
        </w:rPr>
        <w:instrText xml:space="preserve"> PAGEREF _Toc151727945 \h </w:instrText>
      </w:r>
      <w:r>
        <w:rPr>
          <w:noProof/>
        </w:rPr>
      </w:r>
      <w:r>
        <w:rPr>
          <w:noProof/>
        </w:rPr>
        <w:fldChar w:fldCharType="separate"/>
      </w:r>
      <w:r w:rsidR="00003088">
        <w:rPr>
          <w:noProof/>
        </w:rPr>
        <w:t>132</w:t>
      </w:r>
      <w:r>
        <w:rPr>
          <w:noProof/>
        </w:rPr>
        <w:fldChar w:fldCharType="end"/>
      </w:r>
    </w:p>
    <w:p w14:paraId="2C55CC0F" w14:textId="587254AA"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192</w:t>
      </w:r>
      <w:r>
        <w:rPr>
          <w:rFonts w:asciiTheme="minorHAnsi" w:eastAsiaTheme="minorEastAsia" w:hAnsiTheme="minorHAnsi" w:cstheme="minorBidi"/>
          <w:noProof/>
          <w:sz w:val="22"/>
          <w:szCs w:val="22"/>
          <w:lang w:eastAsia="en-AU"/>
        </w:rPr>
        <w:tab/>
      </w:r>
      <w:r w:rsidRPr="00AE31FE">
        <w:rPr>
          <w:noProof/>
          <w:lang w:val="en-US"/>
        </w:rPr>
        <w:t>Contents of improvement notices</w:t>
      </w:r>
      <w:r>
        <w:rPr>
          <w:noProof/>
        </w:rPr>
        <w:tab/>
      </w:r>
      <w:r>
        <w:rPr>
          <w:noProof/>
        </w:rPr>
        <w:fldChar w:fldCharType="begin"/>
      </w:r>
      <w:r>
        <w:rPr>
          <w:noProof/>
        </w:rPr>
        <w:instrText xml:space="preserve"> PAGEREF _Toc151727946 \h </w:instrText>
      </w:r>
      <w:r>
        <w:rPr>
          <w:noProof/>
        </w:rPr>
      </w:r>
      <w:r>
        <w:rPr>
          <w:noProof/>
        </w:rPr>
        <w:fldChar w:fldCharType="separate"/>
      </w:r>
      <w:r w:rsidR="00003088">
        <w:rPr>
          <w:noProof/>
        </w:rPr>
        <w:t>132</w:t>
      </w:r>
      <w:r>
        <w:rPr>
          <w:noProof/>
        </w:rPr>
        <w:fldChar w:fldCharType="end"/>
      </w:r>
    </w:p>
    <w:p w14:paraId="72821956" w14:textId="30857F19"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193</w:t>
      </w:r>
      <w:r>
        <w:rPr>
          <w:rFonts w:asciiTheme="minorHAnsi" w:eastAsiaTheme="minorEastAsia" w:hAnsiTheme="minorHAnsi" w:cstheme="minorBidi"/>
          <w:noProof/>
          <w:sz w:val="22"/>
          <w:szCs w:val="22"/>
          <w:lang w:eastAsia="en-AU"/>
        </w:rPr>
        <w:tab/>
      </w:r>
      <w:r w:rsidRPr="00AE31FE">
        <w:rPr>
          <w:noProof/>
          <w:lang w:val="en-US"/>
        </w:rPr>
        <w:t>Compliance with improvement notice</w:t>
      </w:r>
      <w:r>
        <w:rPr>
          <w:noProof/>
        </w:rPr>
        <w:tab/>
      </w:r>
      <w:r>
        <w:rPr>
          <w:noProof/>
        </w:rPr>
        <w:fldChar w:fldCharType="begin"/>
      </w:r>
      <w:r>
        <w:rPr>
          <w:noProof/>
        </w:rPr>
        <w:instrText xml:space="preserve"> PAGEREF _Toc151727947 \h </w:instrText>
      </w:r>
      <w:r>
        <w:rPr>
          <w:noProof/>
        </w:rPr>
      </w:r>
      <w:r>
        <w:rPr>
          <w:noProof/>
        </w:rPr>
        <w:fldChar w:fldCharType="separate"/>
      </w:r>
      <w:r w:rsidR="00003088">
        <w:rPr>
          <w:noProof/>
        </w:rPr>
        <w:t>133</w:t>
      </w:r>
      <w:r>
        <w:rPr>
          <w:noProof/>
        </w:rPr>
        <w:fldChar w:fldCharType="end"/>
      </w:r>
    </w:p>
    <w:p w14:paraId="0412F9CC" w14:textId="4C13C42B"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194</w:t>
      </w:r>
      <w:r>
        <w:rPr>
          <w:rFonts w:asciiTheme="minorHAnsi" w:eastAsiaTheme="minorEastAsia" w:hAnsiTheme="minorHAnsi" w:cstheme="minorBidi"/>
          <w:noProof/>
          <w:sz w:val="22"/>
          <w:szCs w:val="22"/>
          <w:lang w:eastAsia="en-AU"/>
        </w:rPr>
        <w:tab/>
      </w:r>
      <w:r w:rsidRPr="00AE31FE">
        <w:rPr>
          <w:noProof/>
          <w:lang w:val="en-US"/>
        </w:rPr>
        <w:t>Extension of time for compliance with improvement notices</w:t>
      </w:r>
      <w:r>
        <w:rPr>
          <w:noProof/>
        </w:rPr>
        <w:tab/>
      </w:r>
      <w:r>
        <w:rPr>
          <w:noProof/>
        </w:rPr>
        <w:fldChar w:fldCharType="begin"/>
      </w:r>
      <w:r>
        <w:rPr>
          <w:noProof/>
        </w:rPr>
        <w:instrText xml:space="preserve"> PAGEREF _Toc151727948 \h </w:instrText>
      </w:r>
      <w:r>
        <w:rPr>
          <w:noProof/>
        </w:rPr>
      </w:r>
      <w:r>
        <w:rPr>
          <w:noProof/>
        </w:rPr>
        <w:fldChar w:fldCharType="separate"/>
      </w:r>
      <w:r w:rsidR="00003088">
        <w:rPr>
          <w:noProof/>
        </w:rPr>
        <w:t>133</w:t>
      </w:r>
      <w:r>
        <w:rPr>
          <w:noProof/>
        </w:rPr>
        <w:fldChar w:fldCharType="end"/>
      </w:r>
    </w:p>
    <w:p w14:paraId="6705BCD5" w14:textId="5F86CC00"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Prohibition notices</w:t>
      </w:r>
      <w:r>
        <w:rPr>
          <w:noProof/>
        </w:rPr>
        <w:tab/>
      </w:r>
      <w:r>
        <w:rPr>
          <w:noProof/>
        </w:rPr>
        <w:fldChar w:fldCharType="begin"/>
      </w:r>
      <w:r>
        <w:rPr>
          <w:noProof/>
        </w:rPr>
        <w:instrText xml:space="preserve"> PAGEREF _Toc151727949 \h </w:instrText>
      </w:r>
      <w:r>
        <w:rPr>
          <w:noProof/>
        </w:rPr>
      </w:r>
      <w:r>
        <w:rPr>
          <w:noProof/>
        </w:rPr>
        <w:fldChar w:fldCharType="separate"/>
      </w:r>
      <w:r w:rsidR="00003088">
        <w:rPr>
          <w:noProof/>
        </w:rPr>
        <w:t>133</w:t>
      </w:r>
      <w:r>
        <w:rPr>
          <w:noProof/>
        </w:rPr>
        <w:fldChar w:fldCharType="end"/>
      </w:r>
    </w:p>
    <w:p w14:paraId="622A1A48" w14:textId="1303EDD0" w:rsidR="00EB3A2F" w:rsidRDefault="00EB3A2F">
      <w:pPr>
        <w:pStyle w:val="TOC3"/>
        <w:rPr>
          <w:rFonts w:asciiTheme="minorHAnsi" w:eastAsiaTheme="minorEastAsia" w:hAnsiTheme="minorHAnsi" w:cstheme="minorBidi"/>
          <w:noProof/>
          <w:sz w:val="22"/>
          <w:szCs w:val="22"/>
          <w:lang w:eastAsia="en-AU"/>
        </w:rPr>
      </w:pPr>
      <w:r>
        <w:rPr>
          <w:noProof/>
        </w:rPr>
        <w:t>195</w:t>
      </w:r>
      <w:r>
        <w:rPr>
          <w:rFonts w:asciiTheme="minorHAnsi" w:eastAsiaTheme="minorEastAsia" w:hAnsiTheme="minorHAnsi" w:cstheme="minorBidi"/>
          <w:noProof/>
          <w:sz w:val="22"/>
          <w:szCs w:val="22"/>
          <w:lang w:eastAsia="en-AU"/>
        </w:rPr>
        <w:tab/>
      </w:r>
      <w:r>
        <w:rPr>
          <w:noProof/>
        </w:rPr>
        <w:t>Power to issue prohibition notice</w:t>
      </w:r>
      <w:r>
        <w:rPr>
          <w:noProof/>
        </w:rPr>
        <w:tab/>
      </w:r>
      <w:r>
        <w:rPr>
          <w:noProof/>
        </w:rPr>
        <w:fldChar w:fldCharType="begin"/>
      </w:r>
      <w:r>
        <w:rPr>
          <w:noProof/>
        </w:rPr>
        <w:instrText xml:space="preserve"> PAGEREF _Toc151727950 \h </w:instrText>
      </w:r>
      <w:r>
        <w:rPr>
          <w:noProof/>
        </w:rPr>
      </w:r>
      <w:r>
        <w:rPr>
          <w:noProof/>
        </w:rPr>
        <w:fldChar w:fldCharType="separate"/>
      </w:r>
      <w:r w:rsidR="00003088">
        <w:rPr>
          <w:noProof/>
        </w:rPr>
        <w:t>134</w:t>
      </w:r>
      <w:r>
        <w:rPr>
          <w:noProof/>
        </w:rPr>
        <w:fldChar w:fldCharType="end"/>
      </w:r>
    </w:p>
    <w:p w14:paraId="043F335F" w14:textId="23B92E39"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196</w:t>
      </w:r>
      <w:r>
        <w:rPr>
          <w:rFonts w:asciiTheme="minorHAnsi" w:eastAsiaTheme="minorEastAsia" w:hAnsiTheme="minorHAnsi" w:cstheme="minorBidi"/>
          <w:noProof/>
          <w:sz w:val="22"/>
          <w:szCs w:val="22"/>
          <w:lang w:eastAsia="en-AU"/>
        </w:rPr>
        <w:tab/>
      </w:r>
      <w:r w:rsidRPr="00AE31FE">
        <w:rPr>
          <w:noProof/>
          <w:lang w:val="en-US"/>
        </w:rPr>
        <w:t>Contents of prohibition notice</w:t>
      </w:r>
      <w:r>
        <w:rPr>
          <w:noProof/>
        </w:rPr>
        <w:tab/>
      </w:r>
      <w:r>
        <w:rPr>
          <w:noProof/>
        </w:rPr>
        <w:fldChar w:fldCharType="begin"/>
      </w:r>
      <w:r>
        <w:rPr>
          <w:noProof/>
        </w:rPr>
        <w:instrText xml:space="preserve"> PAGEREF _Toc151727951 \h </w:instrText>
      </w:r>
      <w:r>
        <w:rPr>
          <w:noProof/>
        </w:rPr>
      </w:r>
      <w:r>
        <w:rPr>
          <w:noProof/>
        </w:rPr>
        <w:fldChar w:fldCharType="separate"/>
      </w:r>
      <w:r w:rsidR="00003088">
        <w:rPr>
          <w:noProof/>
        </w:rPr>
        <w:t>134</w:t>
      </w:r>
      <w:r>
        <w:rPr>
          <w:noProof/>
        </w:rPr>
        <w:fldChar w:fldCharType="end"/>
      </w:r>
    </w:p>
    <w:p w14:paraId="07A2769E" w14:textId="2EC1FC17"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197</w:t>
      </w:r>
      <w:r>
        <w:rPr>
          <w:rFonts w:asciiTheme="minorHAnsi" w:eastAsiaTheme="minorEastAsia" w:hAnsiTheme="minorHAnsi" w:cstheme="minorBidi"/>
          <w:noProof/>
          <w:sz w:val="22"/>
          <w:szCs w:val="22"/>
          <w:lang w:eastAsia="en-AU"/>
        </w:rPr>
        <w:tab/>
      </w:r>
      <w:r w:rsidRPr="00AE31FE">
        <w:rPr>
          <w:noProof/>
          <w:lang w:val="en-US"/>
        </w:rPr>
        <w:t>Compliance with prohibition notice</w:t>
      </w:r>
      <w:r>
        <w:rPr>
          <w:noProof/>
        </w:rPr>
        <w:tab/>
      </w:r>
      <w:r>
        <w:rPr>
          <w:noProof/>
        </w:rPr>
        <w:fldChar w:fldCharType="begin"/>
      </w:r>
      <w:r>
        <w:rPr>
          <w:noProof/>
        </w:rPr>
        <w:instrText xml:space="preserve"> PAGEREF _Toc151727952 \h </w:instrText>
      </w:r>
      <w:r>
        <w:rPr>
          <w:noProof/>
        </w:rPr>
      </w:r>
      <w:r>
        <w:rPr>
          <w:noProof/>
        </w:rPr>
        <w:fldChar w:fldCharType="separate"/>
      </w:r>
      <w:r w:rsidR="00003088">
        <w:rPr>
          <w:noProof/>
        </w:rPr>
        <w:t>135</w:t>
      </w:r>
      <w:r>
        <w:rPr>
          <w:noProof/>
        </w:rPr>
        <w:fldChar w:fldCharType="end"/>
      </w:r>
    </w:p>
    <w:p w14:paraId="7EAD3A3A" w14:textId="4D54FFD1"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2A</w:t>
      </w:r>
      <w:r>
        <w:rPr>
          <w:rFonts w:asciiTheme="minorHAnsi" w:eastAsiaTheme="minorEastAsia" w:hAnsiTheme="minorHAnsi" w:cstheme="minorBidi"/>
          <w:b w:val="0"/>
          <w:noProof/>
          <w:sz w:val="22"/>
          <w:szCs w:val="22"/>
          <w:lang w:eastAsia="en-AU"/>
        </w:rPr>
        <w:tab/>
      </w:r>
      <w:r>
        <w:rPr>
          <w:noProof/>
        </w:rPr>
        <w:t>Prohibited asbestos notices</w:t>
      </w:r>
      <w:r>
        <w:rPr>
          <w:noProof/>
        </w:rPr>
        <w:tab/>
      </w:r>
      <w:r>
        <w:rPr>
          <w:noProof/>
        </w:rPr>
        <w:fldChar w:fldCharType="begin"/>
      </w:r>
      <w:r>
        <w:rPr>
          <w:noProof/>
        </w:rPr>
        <w:instrText xml:space="preserve"> PAGEREF _Toc151727953 \h </w:instrText>
      </w:r>
      <w:r>
        <w:rPr>
          <w:noProof/>
        </w:rPr>
      </w:r>
      <w:r>
        <w:rPr>
          <w:noProof/>
        </w:rPr>
        <w:fldChar w:fldCharType="separate"/>
      </w:r>
      <w:r w:rsidR="00003088">
        <w:rPr>
          <w:noProof/>
        </w:rPr>
        <w:t>135</w:t>
      </w:r>
      <w:r>
        <w:rPr>
          <w:noProof/>
        </w:rPr>
        <w:fldChar w:fldCharType="end"/>
      </w:r>
    </w:p>
    <w:p w14:paraId="569FB110" w14:textId="4379F126"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197A</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_Toc151727954 \h </w:instrText>
      </w:r>
      <w:r>
        <w:rPr>
          <w:noProof/>
        </w:rPr>
      </w:r>
      <w:r>
        <w:rPr>
          <w:noProof/>
        </w:rPr>
        <w:fldChar w:fldCharType="separate"/>
      </w:r>
      <w:r w:rsidR="00003088">
        <w:rPr>
          <w:noProof/>
        </w:rPr>
        <w:t>135</w:t>
      </w:r>
      <w:r>
        <w:rPr>
          <w:noProof/>
        </w:rPr>
        <w:fldChar w:fldCharType="end"/>
      </w:r>
    </w:p>
    <w:p w14:paraId="4758A587" w14:textId="01D9077F"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197B</w:t>
      </w:r>
      <w:r>
        <w:rPr>
          <w:rFonts w:asciiTheme="minorHAnsi" w:eastAsiaTheme="minorEastAsia" w:hAnsiTheme="minorHAnsi" w:cstheme="minorBidi"/>
          <w:noProof/>
          <w:sz w:val="22"/>
          <w:szCs w:val="22"/>
          <w:lang w:eastAsia="en-AU"/>
        </w:rPr>
        <w:tab/>
      </w:r>
      <w:r>
        <w:rPr>
          <w:noProof/>
        </w:rPr>
        <w:t>Issue of prohibited asbestos notices</w:t>
      </w:r>
      <w:r>
        <w:rPr>
          <w:noProof/>
        </w:rPr>
        <w:tab/>
      </w:r>
      <w:r>
        <w:rPr>
          <w:noProof/>
        </w:rPr>
        <w:fldChar w:fldCharType="begin"/>
      </w:r>
      <w:r>
        <w:rPr>
          <w:noProof/>
        </w:rPr>
        <w:instrText xml:space="preserve"> PAGEREF _Toc151727955 \h </w:instrText>
      </w:r>
      <w:r>
        <w:rPr>
          <w:noProof/>
        </w:rPr>
      </w:r>
      <w:r>
        <w:rPr>
          <w:noProof/>
        </w:rPr>
        <w:fldChar w:fldCharType="separate"/>
      </w:r>
      <w:r w:rsidR="00003088">
        <w:rPr>
          <w:noProof/>
        </w:rPr>
        <w:t>136</w:t>
      </w:r>
      <w:r>
        <w:rPr>
          <w:noProof/>
        </w:rPr>
        <w:fldChar w:fldCharType="end"/>
      </w:r>
    </w:p>
    <w:p w14:paraId="2ED30968" w14:textId="133538BF"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197C</w:t>
      </w:r>
      <w:r>
        <w:rPr>
          <w:rFonts w:asciiTheme="minorHAnsi" w:eastAsiaTheme="minorEastAsia" w:hAnsiTheme="minorHAnsi" w:cstheme="minorBidi"/>
          <w:noProof/>
          <w:sz w:val="22"/>
          <w:szCs w:val="22"/>
          <w:lang w:eastAsia="en-AU"/>
        </w:rPr>
        <w:tab/>
      </w:r>
      <w:r>
        <w:rPr>
          <w:noProof/>
        </w:rPr>
        <w:t>Contents of prohibited asbestos notices</w:t>
      </w:r>
      <w:r>
        <w:rPr>
          <w:noProof/>
        </w:rPr>
        <w:tab/>
      </w:r>
      <w:r>
        <w:rPr>
          <w:noProof/>
        </w:rPr>
        <w:fldChar w:fldCharType="begin"/>
      </w:r>
      <w:r>
        <w:rPr>
          <w:noProof/>
        </w:rPr>
        <w:instrText xml:space="preserve"> PAGEREF _Toc151727956 \h </w:instrText>
      </w:r>
      <w:r>
        <w:rPr>
          <w:noProof/>
        </w:rPr>
      </w:r>
      <w:r>
        <w:rPr>
          <w:noProof/>
        </w:rPr>
        <w:fldChar w:fldCharType="separate"/>
      </w:r>
      <w:r w:rsidR="00003088">
        <w:rPr>
          <w:noProof/>
        </w:rPr>
        <w:t>136</w:t>
      </w:r>
      <w:r>
        <w:rPr>
          <w:noProof/>
        </w:rPr>
        <w:fldChar w:fldCharType="end"/>
      </w:r>
    </w:p>
    <w:p w14:paraId="711C9AB1" w14:textId="426C72BC"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197D</w:t>
      </w:r>
      <w:r>
        <w:rPr>
          <w:rFonts w:asciiTheme="minorHAnsi" w:eastAsiaTheme="minorEastAsia" w:hAnsiTheme="minorHAnsi" w:cstheme="minorBidi"/>
          <w:noProof/>
          <w:sz w:val="22"/>
          <w:szCs w:val="22"/>
          <w:lang w:eastAsia="en-AU"/>
        </w:rPr>
        <w:tab/>
      </w:r>
      <w:r>
        <w:rPr>
          <w:noProof/>
        </w:rPr>
        <w:t>Compliance with prohibited asbestos notice</w:t>
      </w:r>
      <w:r>
        <w:rPr>
          <w:noProof/>
        </w:rPr>
        <w:tab/>
      </w:r>
      <w:r>
        <w:rPr>
          <w:noProof/>
        </w:rPr>
        <w:fldChar w:fldCharType="begin"/>
      </w:r>
      <w:r>
        <w:rPr>
          <w:noProof/>
        </w:rPr>
        <w:instrText xml:space="preserve"> PAGEREF _Toc151727957 \h </w:instrText>
      </w:r>
      <w:r>
        <w:rPr>
          <w:noProof/>
        </w:rPr>
      </w:r>
      <w:r>
        <w:rPr>
          <w:noProof/>
        </w:rPr>
        <w:fldChar w:fldCharType="separate"/>
      </w:r>
      <w:r w:rsidR="00003088">
        <w:rPr>
          <w:noProof/>
        </w:rPr>
        <w:t>137</w:t>
      </w:r>
      <w:r>
        <w:rPr>
          <w:noProof/>
        </w:rPr>
        <w:fldChar w:fldCharType="end"/>
      </w:r>
    </w:p>
    <w:p w14:paraId="7167762D" w14:textId="531058B3"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197E</w:t>
      </w:r>
      <w:r>
        <w:rPr>
          <w:rFonts w:asciiTheme="minorHAnsi" w:eastAsiaTheme="minorEastAsia" w:hAnsiTheme="minorHAnsi" w:cstheme="minorBidi"/>
          <w:noProof/>
          <w:sz w:val="22"/>
          <w:szCs w:val="22"/>
          <w:lang w:eastAsia="en-AU"/>
        </w:rPr>
        <w:tab/>
      </w:r>
      <w:r>
        <w:rPr>
          <w:noProof/>
        </w:rPr>
        <w:t xml:space="preserve"> Extension of time for compliance with prohibited asbestos notices</w:t>
      </w:r>
      <w:r>
        <w:rPr>
          <w:noProof/>
        </w:rPr>
        <w:tab/>
      </w:r>
      <w:r>
        <w:rPr>
          <w:noProof/>
        </w:rPr>
        <w:fldChar w:fldCharType="begin"/>
      </w:r>
      <w:r>
        <w:rPr>
          <w:noProof/>
        </w:rPr>
        <w:instrText xml:space="preserve"> PAGEREF _Toc151727958 \h </w:instrText>
      </w:r>
      <w:r>
        <w:rPr>
          <w:noProof/>
        </w:rPr>
      </w:r>
      <w:r>
        <w:rPr>
          <w:noProof/>
        </w:rPr>
        <w:fldChar w:fldCharType="separate"/>
      </w:r>
      <w:r w:rsidR="00003088">
        <w:rPr>
          <w:noProof/>
        </w:rPr>
        <w:t>137</w:t>
      </w:r>
      <w:r>
        <w:rPr>
          <w:noProof/>
        </w:rPr>
        <w:fldChar w:fldCharType="end"/>
      </w:r>
    </w:p>
    <w:p w14:paraId="292DA28C" w14:textId="4DFADE2A"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Non-disturbance notices</w:t>
      </w:r>
      <w:r>
        <w:rPr>
          <w:noProof/>
        </w:rPr>
        <w:tab/>
      </w:r>
      <w:r>
        <w:rPr>
          <w:noProof/>
        </w:rPr>
        <w:fldChar w:fldCharType="begin"/>
      </w:r>
      <w:r>
        <w:rPr>
          <w:noProof/>
        </w:rPr>
        <w:instrText xml:space="preserve"> PAGEREF _Toc151727959 \h </w:instrText>
      </w:r>
      <w:r>
        <w:rPr>
          <w:noProof/>
        </w:rPr>
      </w:r>
      <w:r>
        <w:rPr>
          <w:noProof/>
        </w:rPr>
        <w:fldChar w:fldCharType="separate"/>
      </w:r>
      <w:r w:rsidR="00003088">
        <w:rPr>
          <w:noProof/>
        </w:rPr>
        <w:t>138</w:t>
      </w:r>
      <w:r>
        <w:rPr>
          <w:noProof/>
        </w:rPr>
        <w:fldChar w:fldCharType="end"/>
      </w:r>
    </w:p>
    <w:p w14:paraId="56C1949F" w14:textId="59C056FF" w:rsidR="00EB3A2F" w:rsidRDefault="00EB3A2F">
      <w:pPr>
        <w:pStyle w:val="TOC3"/>
        <w:rPr>
          <w:rFonts w:asciiTheme="minorHAnsi" w:eastAsiaTheme="minorEastAsia" w:hAnsiTheme="minorHAnsi" w:cstheme="minorBidi"/>
          <w:noProof/>
          <w:sz w:val="22"/>
          <w:szCs w:val="22"/>
          <w:lang w:eastAsia="en-AU"/>
        </w:rPr>
      </w:pPr>
      <w:r>
        <w:rPr>
          <w:noProof/>
        </w:rPr>
        <w:t>198</w:t>
      </w:r>
      <w:r>
        <w:rPr>
          <w:rFonts w:asciiTheme="minorHAnsi" w:eastAsiaTheme="minorEastAsia" w:hAnsiTheme="minorHAnsi" w:cstheme="minorBidi"/>
          <w:noProof/>
          <w:sz w:val="22"/>
          <w:szCs w:val="22"/>
          <w:lang w:eastAsia="en-AU"/>
        </w:rPr>
        <w:tab/>
      </w:r>
      <w:r>
        <w:rPr>
          <w:noProof/>
        </w:rPr>
        <w:t>Issue of non-disturbance notice</w:t>
      </w:r>
      <w:r>
        <w:rPr>
          <w:noProof/>
        </w:rPr>
        <w:tab/>
      </w:r>
      <w:r>
        <w:rPr>
          <w:noProof/>
        </w:rPr>
        <w:fldChar w:fldCharType="begin"/>
      </w:r>
      <w:r>
        <w:rPr>
          <w:noProof/>
        </w:rPr>
        <w:instrText xml:space="preserve"> PAGEREF _Toc151727960 \h </w:instrText>
      </w:r>
      <w:r>
        <w:rPr>
          <w:noProof/>
        </w:rPr>
      </w:r>
      <w:r>
        <w:rPr>
          <w:noProof/>
        </w:rPr>
        <w:fldChar w:fldCharType="separate"/>
      </w:r>
      <w:r w:rsidR="00003088">
        <w:rPr>
          <w:noProof/>
        </w:rPr>
        <w:t>138</w:t>
      </w:r>
      <w:r>
        <w:rPr>
          <w:noProof/>
        </w:rPr>
        <w:fldChar w:fldCharType="end"/>
      </w:r>
    </w:p>
    <w:p w14:paraId="5B6F87B4" w14:textId="32932FBC" w:rsidR="00EB3A2F" w:rsidRDefault="00EB3A2F">
      <w:pPr>
        <w:pStyle w:val="TOC3"/>
        <w:rPr>
          <w:rFonts w:asciiTheme="minorHAnsi" w:eastAsiaTheme="minorEastAsia" w:hAnsiTheme="minorHAnsi" w:cstheme="minorBidi"/>
          <w:noProof/>
          <w:sz w:val="22"/>
          <w:szCs w:val="22"/>
          <w:lang w:eastAsia="en-AU"/>
        </w:rPr>
      </w:pPr>
      <w:r>
        <w:rPr>
          <w:noProof/>
        </w:rPr>
        <w:t>199</w:t>
      </w:r>
      <w:r>
        <w:rPr>
          <w:rFonts w:asciiTheme="minorHAnsi" w:eastAsiaTheme="minorEastAsia" w:hAnsiTheme="minorHAnsi" w:cstheme="minorBidi"/>
          <w:noProof/>
          <w:sz w:val="22"/>
          <w:szCs w:val="22"/>
          <w:lang w:eastAsia="en-AU"/>
        </w:rPr>
        <w:tab/>
      </w:r>
      <w:r>
        <w:rPr>
          <w:noProof/>
        </w:rPr>
        <w:t>Contents of non-disturbance notice</w:t>
      </w:r>
      <w:r>
        <w:rPr>
          <w:noProof/>
        </w:rPr>
        <w:tab/>
      </w:r>
      <w:r>
        <w:rPr>
          <w:noProof/>
        </w:rPr>
        <w:fldChar w:fldCharType="begin"/>
      </w:r>
      <w:r>
        <w:rPr>
          <w:noProof/>
        </w:rPr>
        <w:instrText xml:space="preserve"> PAGEREF _Toc151727961 \h </w:instrText>
      </w:r>
      <w:r>
        <w:rPr>
          <w:noProof/>
        </w:rPr>
      </w:r>
      <w:r>
        <w:rPr>
          <w:noProof/>
        </w:rPr>
        <w:fldChar w:fldCharType="separate"/>
      </w:r>
      <w:r w:rsidR="00003088">
        <w:rPr>
          <w:noProof/>
        </w:rPr>
        <w:t>138</w:t>
      </w:r>
      <w:r>
        <w:rPr>
          <w:noProof/>
        </w:rPr>
        <w:fldChar w:fldCharType="end"/>
      </w:r>
    </w:p>
    <w:p w14:paraId="60B5EC77" w14:textId="7ED2B463" w:rsidR="00EB3A2F" w:rsidRDefault="00EB3A2F">
      <w:pPr>
        <w:pStyle w:val="TOC3"/>
        <w:rPr>
          <w:rFonts w:asciiTheme="minorHAnsi" w:eastAsiaTheme="minorEastAsia" w:hAnsiTheme="minorHAnsi" w:cstheme="minorBidi"/>
          <w:noProof/>
          <w:sz w:val="22"/>
          <w:szCs w:val="22"/>
          <w:lang w:eastAsia="en-AU"/>
        </w:rPr>
      </w:pPr>
      <w:r>
        <w:rPr>
          <w:noProof/>
        </w:rPr>
        <w:t>200</w:t>
      </w:r>
      <w:r>
        <w:rPr>
          <w:rFonts w:asciiTheme="minorHAnsi" w:eastAsiaTheme="minorEastAsia" w:hAnsiTheme="minorHAnsi" w:cstheme="minorBidi"/>
          <w:noProof/>
          <w:sz w:val="22"/>
          <w:szCs w:val="22"/>
          <w:lang w:eastAsia="en-AU"/>
        </w:rPr>
        <w:tab/>
      </w:r>
      <w:r>
        <w:rPr>
          <w:noProof/>
        </w:rPr>
        <w:t>Compliance with non-disturbance notice</w:t>
      </w:r>
      <w:r>
        <w:rPr>
          <w:noProof/>
        </w:rPr>
        <w:tab/>
      </w:r>
      <w:r>
        <w:rPr>
          <w:noProof/>
        </w:rPr>
        <w:fldChar w:fldCharType="begin"/>
      </w:r>
      <w:r>
        <w:rPr>
          <w:noProof/>
        </w:rPr>
        <w:instrText xml:space="preserve"> PAGEREF _Toc151727962 \h </w:instrText>
      </w:r>
      <w:r>
        <w:rPr>
          <w:noProof/>
        </w:rPr>
      </w:r>
      <w:r>
        <w:rPr>
          <w:noProof/>
        </w:rPr>
        <w:fldChar w:fldCharType="separate"/>
      </w:r>
      <w:r w:rsidR="00003088">
        <w:rPr>
          <w:noProof/>
        </w:rPr>
        <w:t>139</w:t>
      </w:r>
      <w:r>
        <w:rPr>
          <w:noProof/>
        </w:rPr>
        <w:fldChar w:fldCharType="end"/>
      </w:r>
    </w:p>
    <w:p w14:paraId="3E3D7689" w14:textId="011CB9D8" w:rsidR="00EB3A2F" w:rsidRDefault="00EB3A2F">
      <w:pPr>
        <w:pStyle w:val="TOC3"/>
        <w:rPr>
          <w:rFonts w:asciiTheme="minorHAnsi" w:eastAsiaTheme="minorEastAsia" w:hAnsiTheme="minorHAnsi" w:cstheme="minorBidi"/>
          <w:noProof/>
          <w:sz w:val="22"/>
          <w:szCs w:val="22"/>
          <w:lang w:eastAsia="en-AU"/>
        </w:rPr>
      </w:pPr>
      <w:r>
        <w:rPr>
          <w:noProof/>
        </w:rPr>
        <w:t>201</w:t>
      </w:r>
      <w:r>
        <w:rPr>
          <w:rFonts w:asciiTheme="minorHAnsi" w:eastAsiaTheme="minorEastAsia" w:hAnsiTheme="minorHAnsi" w:cstheme="minorBidi"/>
          <w:noProof/>
          <w:sz w:val="22"/>
          <w:szCs w:val="22"/>
          <w:lang w:eastAsia="en-AU"/>
        </w:rPr>
        <w:tab/>
      </w:r>
      <w:r>
        <w:rPr>
          <w:noProof/>
        </w:rPr>
        <w:t>Issue of subsequent notices</w:t>
      </w:r>
      <w:r>
        <w:rPr>
          <w:noProof/>
        </w:rPr>
        <w:tab/>
      </w:r>
      <w:r>
        <w:rPr>
          <w:noProof/>
        </w:rPr>
        <w:fldChar w:fldCharType="begin"/>
      </w:r>
      <w:r>
        <w:rPr>
          <w:noProof/>
        </w:rPr>
        <w:instrText xml:space="preserve"> PAGEREF _Toc151727963 \h </w:instrText>
      </w:r>
      <w:r>
        <w:rPr>
          <w:noProof/>
        </w:rPr>
      </w:r>
      <w:r>
        <w:rPr>
          <w:noProof/>
        </w:rPr>
        <w:fldChar w:fldCharType="separate"/>
      </w:r>
      <w:r w:rsidR="00003088">
        <w:rPr>
          <w:noProof/>
        </w:rPr>
        <w:t>139</w:t>
      </w:r>
      <w:r>
        <w:rPr>
          <w:noProof/>
        </w:rPr>
        <w:fldChar w:fldCharType="end"/>
      </w:r>
    </w:p>
    <w:p w14:paraId="56F92F6C" w14:textId="4324E706"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General requirements applying to notices</w:t>
      </w:r>
      <w:r>
        <w:rPr>
          <w:noProof/>
        </w:rPr>
        <w:tab/>
      </w:r>
      <w:r>
        <w:rPr>
          <w:noProof/>
        </w:rPr>
        <w:fldChar w:fldCharType="begin"/>
      </w:r>
      <w:r>
        <w:rPr>
          <w:noProof/>
        </w:rPr>
        <w:instrText xml:space="preserve"> PAGEREF _Toc151727964 \h </w:instrText>
      </w:r>
      <w:r>
        <w:rPr>
          <w:noProof/>
        </w:rPr>
      </w:r>
      <w:r>
        <w:rPr>
          <w:noProof/>
        </w:rPr>
        <w:fldChar w:fldCharType="separate"/>
      </w:r>
      <w:r w:rsidR="00003088">
        <w:rPr>
          <w:noProof/>
        </w:rPr>
        <w:t>139</w:t>
      </w:r>
      <w:r>
        <w:rPr>
          <w:noProof/>
        </w:rPr>
        <w:fldChar w:fldCharType="end"/>
      </w:r>
    </w:p>
    <w:p w14:paraId="309D3148" w14:textId="4775A2FB"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202</w:t>
      </w:r>
      <w:r>
        <w:rPr>
          <w:rFonts w:asciiTheme="minorHAnsi" w:eastAsiaTheme="minorEastAsia" w:hAnsiTheme="minorHAnsi" w:cstheme="minorBidi"/>
          <w:noProof/>
          <w:sz w:val="22"/>
          <w:szCs w:val="22"/>
          <w:lang w:eastAsia="en-AU"/>
        </w:rPr>
        <w:tab/>
      </w:r>
      <w:r w:rsidRPr="00AE31FE">
        <w:rPr>
          <w:noProof/>
          <w:lang w:val="en-US"/>
        </w:rPr>
        <w:t>Application of Division</w:t>
      </w:r>
      <w:r>
        <w:rPr>
          <w:noProof/>
        </w:rPr>
        <w:tab/>
      </w:r>
      <w:r>
        <w:rPr>
          <w:noProof/>
        </w:rPr>
        <w:fldChar w:fldCharType="begin"/>
      </w:r>
      <w:r>
        <w:rPr>
          <w:noProof/>
        </w:rPr>
        <w:instrText xml:space="preserve"> PAGEREF _Toc151727965 \h </w:instrText>
      </w:r>
      <w:r>
        <w:rPr>
          <w:noProof/>
        </w:rPr>
      </w:r>
      <w:r>
        <w:rPr>
          <w:noProof/>
        </w:rPr>
        <w:fldChar w:fldCharType="separate"/>
      </w:r>
      <w:r w:rsidR="00003088">
        <w:rPr>
          <w:noProof/>
        </w:rPr>
        <w:t>140</w:t>
      </w:r>
      <w:r>
        <w:rPr>
          <w:noProof/>
        </w:rPr>
        <w:fldChar w:fldCharType="end"/>
      </w:r>
    </w:p>
    <w:p w14:paraId="197851FA" w14:textId="4E088D93"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203</w:t>
      </w:r>
      <w:r>
        <w:rPr>
          <w:rFonts w:asciiTheme="minorHAnsi" w:eastAsiaTheme="minorEastAsia" w:hAnsiTheme="minorHAnsi" w:cstheme="minorBidi"/>
          <w:noProof/>
          <w:sz w:val="22"/>
          <w:szCs w:val="22"/>
          <w:lang w:eastAsia="en-AU"/>
        </w:rPr>
        <w:tab/>
      </w:r>
      <w:r w:rsidRPr="00AE31FE">
        <w:rPr>
          <w:noProof/>
          <w:lang w:val="en-US"/>
        </w:rPr>
        <w:t>Notice to be in writing</w:t>
      </w:r>
      <w:r>
        <w:rPr>
          <w:noProof/>
        </w:rPr>
        <w:tab/>
      </w:r>
      <w:r>
        <w:rPr>
          <w:noProof/>
        </w:rPr>
        <w:fldChar w:fldCharType="begin"/>
      </w:r>
      <w:r>
        <w:rPr>
          <w:noProof/>
        </w:rPr>
        <w:instrText xml:space="preserve"> PAGEREF _Toc151727966 \h </w:instrText>
      </w:r>
      <w:r>
        <w:rPr>
          <w:noProof/>
        </w:rPr>
      </w:r>
      <w:r>
        <w:rPr>
          <w:noProof/>
        </w:rPr>
        <w:fldChar w:fldCharType="separate"/>
      </w:r>
      <w:r w:rsidR="00003088">
        <w:rPr>
          <w:noProof/>
        </w:rPr>
        <w:t>140</w:t>
      </w:r>
      <w:r>
        <w:rPr>
          <w:noProof/>
        </w:rPr>
        <w:fldChar w:fldCharType="end"/>
      </w:r>
    </w:p>
    <w:p w14:paraId="37EDADDA" w14:textId="69F7E537"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204</w:t>
      </w:r>
      <w:r>
        <w:rPr>
          <w:rFonts w:asciiTheme="minorHAnsi" w:eastAsiaTheme="minorEastAsia" w:hAnsiTheme="minorHAnsi" w:cstheme="minorBidi"/>
          <w:noProof/>
          <w:sz w:val="22"/>
          <w:szCs w:val="22"/>
          <w:lang w:eastAsia="en-AU"/>
        </w:rPr>
        <w:tab/>
      </w:r>
      <w:r w:rsidRPr="00AE31FE">
        <w:rPr>
          <w:noProof/>
          <w:lang w:val="en-US"/>
        </w:rPr>
        <w:t>Directions in notices</w:t>
      </w:r>
      <w:r>
        <w:rPr>
          <w:noProof/>
        </w:rPr>
        <w:tab/>
      </w:r>
      <w:r>
        <w:rPr>
          <w:noProof/>
        </w:rPr>
        <w:fldChar w:fldCharType="begin"/>
      </w:r>
      <w:r>
        <w:rPr>
          <w:noProof/>
        </w:rPr>
        <w:instrText xml:space="preserve"> PAGEREF _Toc151727967 \h </w:instrText>
      </w:r>
      <w:r>
        <w:rPr>
          <w:noProof/>
        </w:rPr>
      </w:r>
      <w:r>
        <w:rPr>
          <w:noProof/>
        </w:rPr>
        <w:fldChar w:fldCharType="separate"/>
      </w:r>
      <w:r w:rsidR="00003088">
        <w:rPr>
          <w:noProof/>
        </w:rPr>
        <w:t>140</w:t>
      </w:r>
      <w:r>
        <w:rPr>
          <w:noProof/>
        </w:rPr>
        <w:fldChar w:fldCharType="end"/>
      </w:r>
    </w:p>
    <w:p w14:paraId="3433495B" w14:textId="26946AB8"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205</w:t>
      </w:r>
      <w:r>
        <w:rPr>
          <w:rFonts w:asciiTheme="minorHAnsi" w:eastAsiaTheme="minorEastAsia" w:hAnsiTheme="minorHAnsi" w:cstheme="minorBidi"/>
          <w:noProof/>
          <w:sz w:val="22"/>
          <w:szCs w:val="22"/>
          <w:lang w:eastAsia="en-AU"/>
        </w:rPr>
        <w:tab/>
      </w:r>
      <w:r w:rsidRPr="00AE31FE">
        <w:rPr>
          <w:noProof/>
          <w:lang w:val="en-US"/>
        </w:rPr>
        <w:t>Recommendations in notice</w:t>
      </w:r>
      <w:r>
        <w:rPr>
          <w:noProof/>
        </w:rPr>
        <w:tab/>
      </w:r>
      <w:r>
        <w:rPr>
          <w:noProof/>
        </w:rPr>
        <w:fldChar w:fldCharType="begin"/>
      </w:r>
      <w:r>
        <w:rPr>
          <w:noProof/>
        </w:rPr>
        <w:instrText xml:space="preserve"> PAGEREF _Toc151727968 \h </w:instrText>
      </w:r>
      <w:r>
        <w:rPr>
          <w:noProof/>
        </w:rPr>
      </w:r>
      <w:r>
        <w:rPr>
          <w:noProof/>
        </w:rPr>
        <w:fldChar w:fldCharType="separate"/>
      </w:r>
      <w:r w:rsidR="00003088">
        <w:rPr>
          <w:noProof/>
        </w:rPr>
        <w:t>140</w:t>
      </w:r>
      <w:r>
        <w:rPr>
          <w:noProof/>
        </w:rPr>
        <w:fldChar w:fldCharType="end"/>
      </w:r>
    </w:p>
    <w:p w14:paraId="2E91F4A3" w14:textId="6B7F430E"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206</w:t>
      </w:r>
      <w:r>
        <w:rPr>
          <w:rFonts w:asciiTheme="minorHAnsi" w:eastAsiaTheme="minorEastAsia" w:hAnsiTheme="minorHAnsi" w:cstheme="minorBidi"/>
          <w:noProof/>
          <w:sz w:val="22"/>
          <w:szCs w:val="22"/>
          <w:lang w:eastAsia="en-AU"/>
        </w:rPr>
        <w:tab/>
      </w:r>
      <w:r w:rsidRPr="00AE31FE">
        <w:rPr>
          <w:noProof/>
          <w:lang w:val="en-US"/>
        </w:rPr>
        <w:t>Changes to notice</w:t>
      </w:r>
      <w:r>
        <w:rPr>
          <w:noProof/>
        </w:rPr>
        <w:tab/>
      </w:r>
      <w:r>
        <w:rPr>
          <w:noProof/>
        </w:rPr>
        <w:fldChar w:fldCharType="begin"/>
      </w:r>
      <w:r>
        <w:rPr>
          <w:noProof/>
        </w:rPr>
        <w:instrText xml:space="preserve"> PAGEREF _Toc151727969 \h </w:instrText>
      </w:r>
      <w:r>
        <w:rPr>
          <w:noProof/>
        </w:rPr>
      </w:r>
      <w:r>
        <w:rPr>
          <w:noProof/>
        </w:rPr>
        <w:fldChar w:fldCharType="separate"/>
      </w:r>
      <w:r w:rsidR="00003088">
        <w:rPr>
          <w:noProof/>
        </w:rPr>
        <w:t>140</w:t>
      </w:r>
      <w:r>
        <w:rPr>
          <w:noProof/>
        </w:rPr>
        <w:fldChar w:fldCharType="end"/>
      </w:r>
    </w:p>
    <w:p w14:paraId="3062DD1E" w14:textId="02C13A42"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207</w:t>
      </w:r>
      <w:r>
        <w:rPr>
          <w:rFonts w:asciiTheme="minorHAnsi" w:eastAsiaTheme="minorEastAsia" w:hAnsiTheme="minorHAnsi" w:cstheme="minorBidi"/>
          <w:noProof/>
          <w:sz w:val="22"/>
          <w:szCs w:val="22"/>
          <w:lang w:eastAsia="en-AU"/>
        </w:rPr>
        <w:tab/>
      </w:r>
      <w:r w:rsidRPr="00AE31FE">
        <w:rPr>
          <w:noProof/>
          <w:lang w:val="en-US"/>
        </w:rPr>
        <w:t>Regulator may vary or cancel notice</w:t>
      </w:r>
      <w:r>
        <w:rPr>
          <w:noProof/>
        </w:rPr>
        <w:tab/>
      </w:r>
      <w:r>
        <w:rPr>
          <w:noProof/>
        </w:rPr>
        <w:fldChar w:fldCharType="begin"/>
      </w:r>
      <w:r>
        <w:rPr>
          <w:noProof/>
        </w:rPr>
        <w:instrText xml:space="preserve"> PAGEREF _Toc151727970 \h </w:instrText>
      </w:r>
      <w:r>
        <w:rPr>
          <w:noProof/>
        </w:rPr>
      </w:r>
      <w:r>
        <w:rPr>
          <w:noProof/>
        </w:rPr>
        <w:fldChar w:fldCharType="separate"/>
      </w:r>
      <w:r w:rsidR="00003088">
        <w:rPr>
          <w:noProof/>
        </w:rPr>
        <w:t>141</w:t>
      </w:r>
      <w:r>
        <w:rPr>
          <w:noProof/>
        </w:rPr>
        <w:fldChar w:fldCharType="end"/>
      </w:r>
    </w:p>
    <w:p w14:paraId="5BC9A1D0" w14:textId="64D83238"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208</w:t>
      </w:r>
      <w:r>
        <w:rPr>
          <w:rFonts w:asciiTheme="minorHAnsi" w:eastAsiaTheme="minorEastAsia" w:hAnsiTheme="minorHAnsi" w:cstheme="minorBidi"/>
          <w:noProof/>
          <w:sz w:val="22"/>
          <w:szCs w:val="22"/>
          <w:lang w:eastAsia="en-AU"/>
        </w:rPr>
        <w:tab/>
      </w:r>
      <w:r w:rsidRPr="00AE31FE">
        <w:rPr>
          <w:noProof/>
          <w:lang w:val="en-US"/>
        </w:rPr>
        <w:t>Formal irregularities or defects in notice</w:t>
      </w:r>
      <w:r>
        <w:rPr>
          <w:noProof/>
        </w:rPr>
        <w:tab/>
      </w:r>
      <w:r>
        <w:rPr>
          <w:noProof/>
        </w:rPr>
        <w:fldChar w:fldCharType="begin"/>
      </w:r>
      <w:r>
        <w:rPr>
          <w:noProof/>
        </w:rPr>
        <w:instrText xml:space="preserve"> PAGEREF _Toc151727971 \h </w:instrText>
      </w:r>
      <w:r>
        <w:rPr>
          <w:noProof/>
        </w:rPr>
      </w:r>
      <w:r>
        <w:rPr>
          <w:noProof/>
        </w:rPr>
        <w:fldChar w:fldCharType="separate"/>
      </w:r>
      <w:r w:rsidR="00003088">
        <w:rPr>
          <w:noProof/>
        </w:rPr>
        <w:t>141</w:t>
      </w:r>
      <w:r>
        <w:rPr>
          <w:noProof/>
        </w:rPr>
        <w:fldChar w:fldCharType="end"/>
      </w:r>
    </w:p>
    <w:p w14:paraId="61518133" w14:textId="32499D81"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209</w:t>
      </w:r>
      <w:r>
        <w:rPr>
          <w:rFonts w:asciiTheme="minorHAnsi" w:eastAsiaTheme="minorEastAsia" w:hAnsiTheme="minorHAnsi" w:cstheme="minorBidi"/>
          <w:noProof/>
          <w:sz w:val="22"/>
          <w:szCs w:val="22"/>
          <w:lang w:eastAsia="en-AU"/>
        </w:rPr>
        <w:tab/>
      </w:r>
      <w:r w:rsidRPr="00AE31FE">
        <w:rPr>
          <w:noProof/>
          <w:lang w:val="en-US"/>
        </w:rPr>
        <w:t>Issue and giving of notice</w:t>
      </w:r>
      <w:r>
        <w:rPr>
          <w:noProof/>
        </w:rPr>
        <w:tab/>
      </w:r>
      <w:r>
        <w:rPr>
          <w:noProof/>
        </w:rPr>
        <w:fldChar w:fldCharType="begin"/>
      </w:r>
      <w:r>
        <w:rPr>
          <w:noProof/>
        </w:rPr>
        <w:instrText xml:space="preserve"> PAGEREF _Toc151727972 \h </w:instrText>
      </w:r>
      <w:r>
        <w:rPr>
          <w:noProof/>
        </w:rPr>
      </w:r>
      <w:r>
        <w:rPr>
          <w:noProof/>
        </w:rPr>
        <w:fldChar w:fldCharType="separate"/>
      </w:r>
      <w:r w:rsidR="00003088">
        <w:rPr>
          <w:noProof/>
        </w:rPr>
        <w:t>141</w:t>
      </w:r>
      <w:r>
        <w:rPr>
          <w:noProof/>
        </w:rPr>
        <w:fldChar w:fldCharType="end"/>
      </w:r>
    </w:p>
    <w:p w14:paraId="0ED67D2A" w14:textId="343987E0" w:rsidR="00EB3A2F" w:rsidRDefault="00EB3A2F">
      <w:pPr>
        <w:pStyle w:val="TOC3"/>
        <w:rPr>
          <w:rFonts w:asciiTheme="minorHAnsi" w:eastAsiaTheme="minorEastAsia" w:hAnsiTheme="minorHAnsi" w:cstheme="minorBidi"/>
          <w:noProof/>
          <w:sz w:val="22"/>
          <w:szCs w:val="22"/>
          <w:lang w:eastAsia="en-AU"/>
        </w:rPr>
      </w:pPr>
      <w:r>
        <w:rPr>
          <w:noProof/>
        </w:rPr>
        <w:t>210</w:t>
      </w:r>
      <w:r>
        <w:rPr>
          <w:rFonts w:asciiTheme="minorHAnsi" w:eastAsiaTheme="minorEastAsia" w:hAnsiTheme="minorHAnsi" w:cstheme="minorBidi"/>
          <w:noProof/>
          <w:sz w:val="22"/>
          <w:szCs w:val="22"/>
          <w:lang w:eastAsia="en-AU"/>
        </w:rPr>
        <w:tab/>
      </w:r>
      <w:r>
        <w:rPr>
          <w:noProof/>
        </w:rPr>
        <w:t>Display of notice</w:t>
      </w:r>
      <w:r>
        <w:rPr>
          <w:noProof/>
        </w:rPr>
        <w:tab/>
      </w:r>
      <w:r>
        <w:rPr>
          <w:noProof/>
        </w:rPr>
        <w:fldChar w:fldCharType="begin"/>
      </w:r>
      <w:r>
        <w:rPr>
          <w:noProof/>
        </w:rPr>
        <w:instrText xml:space="preserve"> PAGEREF _Toc151727973 \h </w:instrText>
      </w:r>
      <w:r>
        <w:rPr>
          <w:noProof/>
        </w:rPr>
      </w:r>
      <w:r>
        <w:rPr>
          <w:noProof/>
        </w:rPr>
        <w:fldChar w:fldCharType="separate"/>
      </w:r>
      <w:r w:rsidR="00003088">
        <w:rPr>
          <w:noProof/>
        </w:rPr>
        <w:t>142</w:t>
      </w:r>
      <w:r>
        <w:rPr>
          <w:noProof/>
        </w:rPr>
        <w:fldChar w:fldCharType="end"/>
      </w:r>
    </w:p>
    <w:p w14:paraId="558C5C7E" w14:textId="0EBE8F48"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Remedial action</w:t>
      </w:r>
      <w:r>
        <w:rPr>
          <w:noProof/>
        </w:rPr>
        <w:tab/>
      </w:r>
      <w:r>
        <w:rPr>
          <w:noProof/>
        </w:rPr>
        <w:fldChar w:fldCharType="begin"/>
      </w:r>
      <w:r>
        <w:rPr>
          <w:noProof/>
        </w:rPr>
        <w:instrText xml:space="preserve"> PAGEREF _Toc151727974 \h </w:instrText>
      </w:r>
      <w:r>
        <w:rPr>
          <w:noProof/>
        </w:rPr>
      </w:r>
      <w:r>
        <w:rPr>
          <w:noProof/>
        </w:rPr>
        <w:fldChar w:fldCharType="separate"/>
      </w:r>
      <w:r w:rsidR="00003088">
        <w:rPr>
          <w:noProof/>
        </w:rPr>
        <w:t>142</w:t>
      </w:r>
      <w:r>
        <w:rPr>
          <w:noProof/>
        </w:rPr>
        <w:fldChar w:fldCharType="end"/>
      </w:r>
    </w:p>
    <w:p w14:paraId="04C53C5F" w14:textId="62F40DF4"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211</w:t>
      </w:r>
      <w:r>
        <w:rPr>
          <w:rFonts w:asciiTheme="minorHAnsi" w:eastAsiaTheme="minorEastAsia" w:hAnsiTheme="minorHAnsi" w:cstheme="minorBidi"/>
          <w:noProof/>
          <w:sz w:val="22"/>
          <w:szCs w:val="22"/>
          <w:lang w:eastAsia="en-AU"/>
        </w:rPr>
        <w:tab/>
      </w:r>
      <w:r w:rsidRPr="00AE31FE">
        <w:rPr>
          <w:noProof/>
          <w:lang w:val="en-US"/>
        </w:rPr>
        <w:t>When regulator may carry out action</w:t>
      </w:r>
      <w:r>
        <w:rPr>
          <w:noProof/>
        </w:rPr>
        <w:tab/>
      </w:r>
      <w:r>
        <w:rPr>
          <w:noProof/>
        </w:rPr>
        <w:fldChar w:fldCharType="begin"/>
      </w:r>
      <w:r>
        <w:rPr>
          <w:noProof/>
        </w:rPr>
        <w:instrText xml:space="preserve"> PAGEREF _Toc151727975 \h </w:instrText>
      </w:r>
      <w:r>
        <w:rPr>
          <w:noProof/>
        </w:rPr>
      </w:r>
      <w:r>
        <w:rPr>
          <w:noProof/>
        </w:rPr>
        <w:fldChar w:fldCharType="separate"/>
      </w:r>
      <w:r w:rsidR="00003088">
        <w:rPr>
          <w:noProof/>
        </w:rPr>
        <w:t>142</w:t>
      </w:r>
      <w:r>
        <w:rPr>
          <w:noProof/>
        </w:rPr>
        <w:fldChar w:fldCharType="end"/>
      </w:r>
    </w:p>
    <w:p w14:paraId="1DA9BFE3" w14:textId="66E5D63F"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212</w:t>
      </w:r>
      <w:r>
        <w:rPr>
          <w:rFonts w:asciiTheme="minorHAnsi" w:eastAsiaTheme="minorEastAsia" w:hAnsiTheme="minorHAnsi" w:cstheme="minorBidi"/>
          <w:noProof/>
          <w:sz w:val="22"/>
          <w:szCs w:val="22"/>
          <w:lang w:eastAsia="en-AU"/>
        </w:rPr>
        <w:tab/>
      </w:r>
      <w:r w:rsidRPr="00AE31FE">
        <w:rPr>
          <w:noProof/>
          <w:lang w:val="en-US"/>
        </w:rPr>
        <w:t>Power of the regulator to take other remedial action</w:t>
      </w:r>
      <w:r>
        <w:rPr>
          <w:noProof/>
        </w:rPr>
        <w:tab/>
      </w:r>
      <w:r>
        <w:rPr>
          <w:noProof/>
        </w:rPr>
        <w:fldChar w:fldCharType="begin"/>
      </w:r>
      <w:r>
        <w:rPr>
          <w:noProof/>
        </w:rPr>
        <w:instrText xml:space="preserve"> PAGEREF _Toc151727976 \h </w:instrText>
      </w:r>
      <w:r>
        <w:rPr>
          <w:noProof/>
        </w:rPr>
      </w:r>
      <w:r>
        <w:rPr>
          <w:noProof/>
        </w:rPr>
        <w:fldChar w:fldCharType="separate"/>
      </w:r>
      <w:r w:rsidR="00003088">
        <w:rPr>
          <w:noProof/>
        </w:rPr>
        <w:t>143</w:t>
      </w:r>
      <w:r>
        <w:rPr>
          <w:noProof/>
        </w:rPr>
        <w:fldChar w:fldCharType="end"/>
      </w:r>
    </w:p>
    <w:p w14:paraId="143323DC" w14:textId="677F38E9"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213</w:t>
      </w:r>
      <w:r>
        <w:rPr>
          <w:rFonts w:asciiTheme="minorHAnsi" w:eastAsiaTheme="minorEastAsia" w:hAnsiTheme="minorHAnsi" w:cstheme="minorBidi"/>
          <w:noProof/>
          <w:sz w:val="22"/>
          <w:szCs w:val="22"/>
          <w:lang w:eastAsia="en-AU"/>
        </w:rPr>
        <w:tab/>
      </w:r>
      <w:r w:rsidRPr="00AE31FE">
        <w:rPr>
          <w:noProof/>
          <w:lang w:val="en-US"/>
        </w:rPr>
        <w:t>Costs of remedial or other action</w:t>
      </w:r>
      <w:r>
        <w:rPr>
          <w:noProof/>
        </w:rPr>
        <w:tab/>
      </w:r>
      <w:r>
        <w:rPr>
          <w:noProof/>
        </w:rPr>
        <w:fldChar w:fldCharType="begin"/>
      </w:r>
      <w:r>
        <w:rPr>
          <w:noProof/>
        </w:rPr>
        <w:instrText xml:space="preserve"> PAGEREF _Toc151727977 \h </w:instrText>
      </w:r>
      <w:r>
        <w:rPr>
          <w:noProof/>
        </w:rPr>
      </w:r>
      <w:r>
        <w:rPr>
          <w:noProof/>
        </w:rPr>
        <w:fldChar w:fldCharType="separate"/>
      </w:r>
      <w:r w:rsidR="00003088">
        <w:rPr>
          <w:noProof/>
        </w:rPr>
        <w:t>143</w:t>
      </w:r>
      <w:r>
        <w:rPr>
          <w:noProof/>
        </w:rPr>
        <w:fldChar w:fldCharType="end"/>
      </w:r>
    </w:p>
    <w:p w14:paraId="08F371D6" w14:textId="0A9009EE"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6</w:t>
      </w:r>
      <w:r>
        <w:rPr>
          <w:rFonts w:asciiTheme="minorHAnsi" w:eastAsiaTheme="minorEastAsia" w:hAnsiTheme="minorHAnsi" w:cstheme="minorBidi"/>
          <w:b w:val="0"/>
          <w:noProof/>
          <w:sz w:val="22"/>
          <w:szCs w:val="22"/>
          <w:lang w:eastAsia="en-AU"/>
        </w:rPr>
        <w:tab/>
      </w:r>
      <w:r>
        <w:rPr>
          <w:noProof/>
        </w:rPr>
        <w:t>Injunctions</w:t>
      </w:r>
      <w:r>
        <w:rPr>
          <w:noProof/>
        </w:rPr>
        <w:tab/>
      </w:r>
      <w:r>
        <w:rPr>
          <w:noProof/>
        </w:rPr>
        <w:fldChar w:fldCharType="begin"/>
      </w:r>
      <w:r>
        <w:rPr>
          <w:noProof/>
        </w:rPr>
        <w:instrText xml:space="preserve"> PAGEREF _Toc151727978 \h </w:instrText>
      </w:r>
      <w:r>
        <w:rPr>
          <w:noProof/>
        </w:rPr>
      </w:r>
      <w:r>
        <w:rPr>
          <w:noProof/>
        </w:rPr>
        <w:fldChar w:fldCharType="separate"/>
      </w:r>
      <w:r w:rsidR="00003088">
        <w:rPr>
          <w:noProof/>
        </w:rPr>
        <w:t>144</w:t>
      </w:r>
      <w:r>
        <w:rPr>
          <w:noProof/>
        </w:rPr>
        <w:fldChar w:fldCharType="end"/>
      </w:r>
    </w:p>
    <w:p w14:paraId="7E62DA15" w14:textId="007AF7D0"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214</w:t>
      </w:r>
      <w:r>
        <w:rPr>
          <w:rFonts w:asciiTheme="minorHAnsi" w:eastAsiaTheme="minorEastAsia" w:hAnsiTheme="minorHAnsi" w:cstheme="minorBidi"/>
          <w:noProof/>
          <w:sz w:val="22"/>
          <w:szCs w:val="22"/>
          <w:lang w:eastAsia="en-AU"/>
        </w:rPr>
        <w:tab/>
      </w:r>
      <w:r w:rsidRPr="00AE31FE">
        <w:rPr>
          <w:noProof/>
          <w:lang w:val="en-US"/>
        </w:rPr>
        <w:t>Application of Division</w:t>
      </w:r>
      <w:r>
        <w:rPr>
          <w:noProof/>
        </w:rPr>
        <w:tab/>
      </w:r>
      <w:r>
        <w:rPr>
          <w:noProof/>
        </w:rPr>
        <w:fldChar w:fldCharType="begin"/>
      </w:r>
      <w:r>
        <w:rPr>
          <w:noProof/>
        </w:rPr>
        <w:instrText xml:space="preserve"> PAGEREF _Toc151727979 \h </w:instrText>
      </w:r>
      <w:r>
        <w:rPr>
          <w:noProof/>
        </w:rPr>
      </w:r>
      <w:r>
        <w:rPr>
          <w:noProof/>
        </w:rPr>
        <w:fldChar w:fldCharType="separate"/>
      </w:r>
      <w:r w:rsidR="00003088">
        <w:rPr>
          <w:noProof/>
        </w:rPr>
        <w:t>144</w:t>
      </w:r>
      <w:r>
        <w:rPr>
          <w:noProof/>
        </w:rPr>
        <w:fldChar w:fldCharType="end"/>
      </w:r>
    </w:p>
    <w:p w14:paraId="31555270" w14:textId="713E2970"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215</w:t>
      </w:r>
      <w:r>
        <w:rPr>
          <w:rFonts w:asciiTheme="minorHAnsi" w:eastAsiaTheme="minorEastAsia" w:hAnsiTheme="minorHAnsi" w:cstheme="minorBidi"/>
          <w:noProof/>
          <w:sz w:val="22"/>
          <w:szCs w:val="22"/>
          <w:lang w:eastAsia="en-AU"/>
        </w:rPr>
        <w:tab/>
      </w:r>
      <w:r w:rsidRPr="00AE31FE">
        <w:rPr>
          <w:noProof/>
          <w:lang w:val="en-US"/>
        </w:rPr>
        <w:t>Injunctions for noncompliance with notices</w:t>
      </w:r>
      <w:r>
        <w:rPr>
          <w:noProof/>
        </w:rPr>
        <w:tab/>
      </w:r>
      <w:r>
        <w:rPr>
          <w:noProof/>
        </w:rPr>
        <w:fldChar w:fldCharType="begin"/>
      </w:r>
      <w:r>
        <w:rPr>
          <w:noProof/>
        </w:rPr>
        <w:instrText xml:space="preserve"> PAGEREF _Toc151727980 \h </w:instrText>
      </w:r>
      <w:r>
        <w:rPr>
          <w:noProof/>
        </w:rPr>
      </w:r>
      <w:r>
        <w:rPr>
          <w:noProof/>
        </w:rPr>
        <w:fldChar w:fldCharType="separate"/>
      </w:r>
      <w:r w:rsidR="00003088">
        <w:rPr>
          <w:noProof/>
        </w:rPr>
        <w:t>144</w:t>
      </w:r>
      <w:r>
        <w:rPr>
          <w:noProof/>
        </w:rPr>
        <w:fldChar w:fldCharType="end"/>
      </w:r>
    </w:p>
    <w:p w14:paraId="31486170" w14:textId="44A2F29C"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lastRenderedPageBreak/>
        <w:t xml:space="preserve">Part 11 </w:t>
      </w:r>
      <w:r>
        <w:rPr>
          <w:rFonts w:asciiTheme="minorHAnsi" w:eastAsiaTheme="minorEastAsia" w:hAnsiTheme="minorHAnsi" w:cstheme="minorBidi"/>
          <w:b w:val="0"/>
          <w:caps w:val="0"/>
          <w:noProof/>
          <w:sz w:val="22"/>
          <w:szCs w:val="22"/>
          <w:lang w:eastAsia="en-AU"/>
        </w:rPr>
        <w:tab/>
      </w:r>
      <w:r w:rsidRPr="00AE31FE">
        <w:rPr>
          <w:caps w:val="0"/>
          <w:noProof/>
        </w:rPr>
        <w:t>Enforceable undertakings</w:t>
      </w:r>
      <w:r>
        <w:rPr>
          <w:noProof/>
        </w:rPr>
        <w:tab/>
      </w:r>
      <w:r>
        <w:rPr>
          <w:noProof/>
        </w:rPr>
        <w:fldChar w:fldCharType="begin"/>
      </w:r>
      <w:r>
        <w:rPr>
          <w:noProof/>
        </w:rPr>
        <w:instrText xml:space="preserve"> PAGEREF _Toc151727981 \h </w:instrText>
      </w:r>
      <w:r>
        <w:rPr>
          <w:noProof/>
        </w:rPr>
      </w:r>
      <w:r>
        <w:rPr>
          <w:noProof/>
        </w:rPr>
        <w:fldChar w:fldCharType="separate"/>
      </w:r>
      <w:r w:rsidR="00003088">
        <w:rPr>
          <w:noProof/>
        </w:rPr>
        <w:t>145</w:t>
      </w:r>
      <w:r>
        <w:rPr>
          <w:noProof/>
        </w:rPr>
        <w:fldChar w:fldCharType="end"/>
      </w:r>
    </w:p>
    <w:p w14:paraId="40CEDBDB" w14:textId="16D5C362" w:rsidR="00EB3A2F" w:rsidRDefault="00EB3A2F">
      <w:pPr>
        <w:pStyle w:val="TOC3"/>
        <w:rPr>
          <w:rFonts w:asciiTheme="minorHAnsi" w:eastAsiaTheme="minorEastAsia" w:hAnsiTheme="minorHAnsi" w:cstheme="minorBidi"/>
          <w:noProof/>
          <w:sz w:val="22"/>
          <w:szCs w:val="22"/>
          <w:lang w:eastAsia="en-AU"/>
        </w:rPr>
      </w:pPr>
      <w:r>
        <w:rPr>
          <w:noProof/>
        </w:rPr>
        <w:t>216</w:t>
      </w:r>
      <w:r>
        <w:rPr>
          <w:rFonts w:asciiTheme="minorHAnsi" w:eastAsiaTheme="minorEastAsia" w:hAnsiTheme="minorHAnsi" w:cstheme="minorBidi"/>
          <w:noProof/>
          <w:sz w:val="22"/>
          <w:szCs w:val="22"/>
          <w:lang w:eastAsia="en-AU"/>
        </w:rPr>
        <w:tab/>
      </w:r>
      <w:r>
        <w:rPr>
          <w:noProof/>
        </w:rPr>
        <w:t>Regulator may accept WHS undertakings</w:t>
      </w:r>
      <w:r>
        <w:rPr>
          <w:noProof/>
        </w:rPr>
        <w:tab/>
      </w:r>
      <w:r>
        <w:rPr>
          <w:noProof/>
        </w:rPr>
        <w:fldChar w:fldCharType="begin"/>
      </w:r>
      <w:r>
        <w:rPr>
          <w:noProof/>
        </w:rPr>
        <w:instrText xml:space="preserve"> PAGEREF _Toc151727982 \h </w:instrText>
      </w:r>
      <w:r>
        <w:rPr>
          <w:noProof/>
        </w:rPr>
      </w:r>
      <w:r>
        <w:rPr>
          <w:noProof/>
        </w:rPr>
        <w:fldChar w:fldCharType="separate"/>
      </w:r>
      <w:r w:rsidR="00003088">
        <w:rPr>
          <w:noProof/>
        </w:rPr>
        <w:t>145</w:t>
      </w:r>
      <w:r>
        <w:rPr>
          <w:noProof/>
        </w:rPr>
        <w:fldChar w:fldCharType="end"/>
      </w:r>
    </w:p>
    <w:p w14:paraId="5AD5360D" w14:textId="44E8B03E" w:rsidR="00EB3A2F" w:rsidRDefault="00EB3A2F">
      <w:pPr>
        <w:pStyle w:val="TOC3"/>
        <w:rPr>
          <w:rFonts w:asciiTheme="minorHAnsi" w:eastAsiaTheme="minorEastAsia" w:hAnsiTheme="minorHAnsi" w:cstheme="minorBidi"/>
          <w:noProof/>
          <w:sz w:val="22"/>
          <w:szCs w:val="22"/>
          <w:lang w:eastAsia="en-AU"/>
        </w:rPr>
      </w:pPr>
      <w:r>
        <w:rPr>
          <w:noProof/>
        </w:rPr>
        <w:t>217</w:t>
      </w:r>
      <w:r>
        <w:rPr>
          <w:rFonts w:asciiTheme="minorHAnsi" w:eastAsiaTheme="minorEastAsia" w:hAnsiTheme="minorHAnsi" w:cstheme="minorBidi"/>
          <w:noProof/>
          <w:sz w:val="22"/>
          <w:szCs w:val="22"/>
          <w:lang w:eastAsia="en-AU"/>
        </w:rPr>
        <w:tab/>
      </w:r>
      <w:r>
        <w:rPr>
          <w:noProof/>
        </w:rPr>
        <w:t>Notice of decision and reasons for decision</w:t>
      </w:r>
      <w:r>
        <w:rPr>
          <w:noProof/>
        </w:rPr>
        <w:tab/>
      </w:r>
      <w:r>
        <w:rPr>
          <w:noProof/>
        </w:rPr>
        <w:fldChar w:fldCharType="begin"/>
      </w:r>
      <w:r>
        <w:rPr>
          <w:noProof/>
        </w:rPr>
        <w:instrText xml:space="preserve"> PAGEREF _Toc151727983 \h </w:instrText>
      </w:r>
      <w:r>
        <w:rPr>
          <w:noProof/>
        </w:rPr>
      </w:r>
      <w:r>
        <w:rPr>
          <w:noProof/>
        </w:rPr>
        <w:fldChar w:fldCharType="separate"/>
      </w:r>
      <w:r w:rsidR="00003088">
        <w:rPr>
          <w:noProof/>
        </w:rPr>
        <w:t>145</w:t>
      </w:r>
      <w:r>
        <w:rPr>
          <w:noProof/>
        </w:rPr>
        <w:fldChar w:fldCharType="end"/>
      </w:r>
    </w:p>
    <w:p w14:paraId="4087743A" w14:textId="6F6DCD79" w:rsidR="00EB3A2F" w:rsidRDefault="00EB3A2F">
      <w:pPr>
        <w:pStyle w:val="TOC3"/>
        <w:rPr>
          <w:rFonts w:asciiTheme="minorHAnsi" w:eastAsiaTheme="minorEastAsia" w:hAnsiTheme="minorHAnsi" w:cstheme="minorBidi"/>
          <w:noProof/>
          <w:sz w:val="22"/>
          <w:szCs w:val="22"/>
          <w:lang w:eastAsia="en-AU"/>
        </w:rPr>
      </w:pPr>
      <w:r>
        <w:rPr>
          <w:noProof/>
        </w:rPr>
        <w:t>218</w:t>
      </w:r>
      <w:r>
        <w:rPr>
          <w:rFonts w:asciiTheme="minorHAnsi" w:eastAsiaTheme="minorEastAsia" w:hAnsiTheme="minorHAnsi" w:cstheme="minorBidi"/>
          <w:noProof/>
          <w:sz w:val="22"/>
          <w:szCs w:val="22"/>
          <w:lang w:eastAsia="en-AU"/>
        </w:rPr>
        <w:tab/>
      </w:r>
      <w:r>
        <w:rPr>
          <w:noProof/>
        </w:rPr>
        <w:t>When a WHS undertaking is enforceable</w:t>
      </w:r>
      <w:r>
        <w:rPr>
          <w:noProof/>
        </w:rPr>
        <w:tab/>
      </w:r>
      <w:r>
        <w:rPr>
          <w:noProof/>
        </w:rPr>
        <w:fldChar w:fldCharType="begin"/>
      </w:r>
      <w:r>
        <w:rPr>
          <w:noProof/>
        </w:rPr>
        <w:instrText xml:space="preserve"> PAGEREF _Toc151727984 \h </w:instrText>
      </w:r>
      <w:r>
        <w:rPr>
          <w:noProof/>
        </w:rPr>
      </w:r>
      <w:r>
        <w:rPr>
          <w:noProof/>
        </w:rPr>
        <w:fldChar w:fldCharType="separate"/>
      </w:r>
      <w:r w:rsidR="00003088">
        <w:rPr>
          <w:noProof/>
        </w:rPr>
        <w:t>145</w:t>
      </w:r>
      <w:r>
        <w:rPr>
          <w:noProof/>
        </w:rPr>
        <w:fldChar w:fldCharType="end"/>
      </w:r>
    </w:p>
    <w:p w14:paraId="2782B74E" w14:textId="12F7DCEC" w:rsidR="00EB3A2F" w:rsidRDefault="00EB3A2F">
      <w:pPr>
        <w:pStyle w:val="TOC3"/>
        <w:rPr>
          <w:rFonts w:asciiTheme="minorHAnsi" w:eastAsiaTheme="minorEastAsia" w:hAnsiTheme="minorHAnsi" w:cstheme="minorBidi"/>
          <w:noProof/>
          <w:sz w:val="22"/>
          <w:szCs w:val="22"/>
          <w:lang w:eastAsia="en-AU"/>
        </w:rPr>
      </w:pPr>
      <w:r>
        <w:rPr>
          <w:noProof/>
        </w:rPr>
        <w:t>219</w:t>
      </w:r>
      <w:r>
        <w:rPr>
          <w:rFonts w:asciiTheme="minorHAnsi" w:eastAsiaTheme="minorEastAsia" w:hAnsiTheme="minorHAnsi" w:cstheme="minorBidi"/>
          <w:noProof/>
          <w:sz w:val="22"/>
          <w:szCs w:val="22"/>
          <w:lang w:eastAsia="en-AU"/>
        </w:rPr>
        <w:tab/>
      </w:r>
      <w:r>
        <w:rPr>
          <w:noProof/>
        </w:rPr>
        <w:t>Compliance with WHS undertaking</w:t>
      </w:r>
      <w:r>
        <w:rPr>
          <w:noProof/>
        </w:rPr>
        <w:tab/>
      </w:r>
      <w:r>
        <w:rPr>
          <w:noProof/>
        </w:rPr>
        <w:fldChar w:fldCharType="begin"/>
      </w:r>
      <w:r>
        <w:rPr>
          <w:noProof/>
        </w:rPr>
        <w:instrText xml:space="preserve"> PAGEREF _Toc151727985 \h </w:instrText>
      </w:r>
      <w:r>
        <w:rPr>
          <w:noProof/>
        </w:rPr>
      </w:r>
      <w:r>
        <w:rPr>
          <w:noProof/>
        </w:rPr>
        <w:fldChar w:fldCharType="separate"/>
      </w:r>
      <w:r w:rsidR="00003088">
        <w:rPr>
          <w:noProof/>
        </w:rPr>
        <w:t>145</w:t>
      </w:r>
      <w:r>
        <w:rPr>
          <w:noProof/>
        </w:rPr>
        <w:fldChar w:fldCharType="end"/>
      </w:r>
    </w:p>
    <w:p w14:paraId="5CBEE3D5" w14:textId="270150CC" w:rsidR="00EB3A2F" w:rsidRDefault="00EB3A2F">
      <w:pPr>
        <w:pStyle w:val="TOC3"/>
        <w:rPr>
          <w:rFonts w:asciiTheme="minorHAnsi" w:eastAsiaTheme="minorEastAsia" w:hAnsiTheme="minorHAnsi" w:cstheme="minorBidi"/>
          <w:noProof/>
          <w:sz w:val="22"/>
          <w:szCs w:val="22"/>
          <w:lang w:eastAsia="en-AU"/>
        </w:rPr>
      </w:pPr>
      <w:r>
        <w:rPr>
          <w:noProof/>
        </w:rPr>
        <w:t>220</w:t>
      </w:r>
      <w:r>
        <w:rPr>
          <w:rFonts w:asciiTheme="minorHAnsi" w:eastAsiaTheme="minorEastAsia" w:hAnsiTheme="minorHAnsi" w:cstheme="minorBidi"/>
          <w:noProof/>
          <w:sz w:val="22"/>
          <w:szCs w:val="22"/>
          <w:lang w:eastAsia="en-AU"/>
        </w:rPr>
        <w:tab/>
      </w:r>
      <w:r>
        <w:rPr>
          <w:noProof/>
        </w:rPr>
        <w:t>Contravention of WHS undertaking</w:t>
      </w:r>
      <w:r>
        <w:rPr>
          <w:noProof/>
        </w:rPr>
        <w:tab/>
      </w:r>
      <w:r>
        <w:rPr>
          <w:noProof/>
        </w:rPr>
        <w:fldChar w:fldCharType="begin"/>
      </w:r>
      <w:r>
        <w:rPr>
          <w:noProof/>
        </w:rPr>
        <w:instrText xml:space="preserve"> PAGEREF _Toc151727986 \h </w:instrText>
      </w:r>
      <w:r>
        <w:rPr>
          <w:noProof/>
        </w:rPr>
      </w:r>
      <w:r>
        <w:rPr>
          <w:noProof/>
        </w:rPr>
        <w:fldChar w:fldCharType="separate"/>
      </w:r>
      <w:r w:rsidR="00003088">
        <w:rPr>
          <w:noProof/>
        </w:rPr>
        <w:t>146</w:t>
      </w:r>
      <w:r>
        <w:rPr>
          <w:noProof/>
        </w:rPr>
        <w:fldChar w:fldCharType="end"/>
      </w:r>
    </w:p>
    <w:p w14:paraId="22373A92" w14:textId="2F25822C" w:rsidR="00EB3A2F" w:rsidRDefault="00EB3A2F">
      <w:pPr>
        <w:pStyle w:val="TOC3"/>
        <w:rPr>
          <w:rFonts w:asciiTheme="minorHAnsi" w:eastAsiaTheme="minorEastAsia" w:hAnsiTheme="minorHAnsi" w:cstheme="minorBidi"/>
          <w:noProof/>
          <w:sz w:val="22"/>
          <w:szCs w:val="22"/>
          <w:lang w:eastAsia="en-AU"/>
        </w:rPr>
      </w:pPr>
      <w:r>
        <w:rPr>
          <w:noProof/>
        </w:rPr>
        <w:t>221</w:t>
      </w:r>
      <w:r>
        <w:rPr>
          <w:rFonts w:asciiTheme="minorHAnsi" w:eastAsiaTheme="minorEastAsia" w:hAnsiTheme="minorHAnsi" w:cstheme="minorBidi"/>
          <w:noProof/>
          <w:sz w:val="22"/>
          <w:szCs w:val="22"/>
          <w:lang w:eastAsia="en-AU"/>
        </w:rPr>
        <w:tab/>
      </w:r>
      <w:r>
        <w:rPr>
          <w:noProof/>
        </w:rPr>
        <w:t>Withdrawal or variation of WHS undertaking</w:t>
      </w:r>
      <w:r>
        <w:rPr>
          <w:noProof/>
        </w:rPr>
        <w:tab/>
      </w:r>
      <w:r>
        <w:rPr>
          <w:noProof/>
        </w:rPr>
        <w:fldChar w:fldCharType="begin"/>
      </w:r>
      <w:r>
        <w:rPr>
          <w:noProof/>
        </w:rPr>
        <w:instrText xml:space="preserve"> PAGEREF _Toc151727987 \h </w:instrText>
      </w:r>
      <w:r>
        <w:rPr>
          <w:noProof/>
        </w:rPr>
      </w:r>
      <w:r>
        <w:rPr>
          <w:noProof/>
        </w:rPr>
        <w:fldChar w:fldCharType="separate"/>
      </w:r>
      <w:r w:rsidR="00003088">
        <w:rPr>
          <w:noProof/>
        </w:rPr>
        <w:t>147</w:t>
      </w:r>
      <w:r>
        <w:rPr>
          <w:noProof/>
        </w:rPr>
        <w:fldChar w:fldCharType="end"/>
      </w:r>
    </w:p>
    <w:p w14:paraId="3BCEC4DD" w14:textId="06A098A4" w:rsidR="00EB3A2F" w:rsidRDefault="00EB3A2F">
      <w:pPr>
        <w:pStyle w:val="TOC3"/>
        <w:rPr>
          <w:rFonts w:asciiTheme="minorHAnsi" w:eastAsiaTheme="minorEastAsia" w:hAnsiTheme="minorHAnsi" w:cstheme="minorBidi"/>
          <w:noProof/>
          <w:sz w:val="22"/>
          <w:szCs w:val="22"/>
          <w:lang w:eastAsia="en-AU"/>
        </w:rPr>
      </w:pPr>
      <w:r>
        <w:rPr>
          <w:noProof/>
        </w:rPr>
        <w:t>222</w:t>
      </w:r>
      <w:r>
        <w:rPr>
          <w:rFonts w:asciiTheme="minorHAnsi" w:eastAsiaTheme="minorEastAsia" w:hAnsiTheme="minorHAnsi" w:cstheme="minorBidi"/>
          <w:noProof/>
          <w:sz w:val="22"/>
          <w:szCs w:val="22"/>
          <w:lang w:eastAsia="en-AU"/>
        </w:rPr>
        <w:tab/>
      </w:r>
      <w:r>
        <w:rPr>
          <w:noProof/>
        </w:rPr>
        <w:t>Proceeding for alleged contravention</w:t>
      </w:r>
      <w:r>
        <w:rPr>
          <w:noProof/>
        </w:rPr>
        <w:tab/>
      </w:r>
      <w:r>
        <w:rPr>
          <w:noProof/>
        </w:rPr>
        <w:fldChar w:fldCharType="begin"/>
      </w:r>
      <w:r>
        <w:rPr>
          <w:noProof/>
        </w:rPr>
        <w:instrText xml:space="preserve"> PAGEREF _Toc151727988 \h </w:instrText>
      </w:r>
      <w:r>
        <w:rPr>
          <w:noProof/>
        </w:rPr>
      </w:r>
      <w:r>
        <w:rPr>
          <w:noProof/>
        </w:rPr>
        <w:fldChar w:fldCharType="separate"/>
      </w:r>
      <w:r w:rsidR="00003088">
        <w:rPr>
          <w:noProof/>
        </w:rPr>
        <w:t>147</w:t>
      </w:r>
      <w:r>
        <w:rPr>
          <w:noProof/>
        </w:rPr>
        <w:fldChar w:fldCharType="end"/>
      </w:r>
    </w:p>
    <w:p w14:paraId="06631340" w14:textId="2ADAE020"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t xml:space="preserve">Part 12 </w:t>
      </w:r>
      <w:r>
        <w:rPr>
          <w:rFonts w:asciiTheme="minorHAnsi" w:eastAsiaTheme="minorEastAsia" w:hAnsiTheme="minorHAnsi" w:cstheme="minorBidi"/>
          <w:b w:val="0"/>
          <w:caps w:val="0"/>
          <w:noProof/>
          <w:sz w:val="22"/>
          <w:szCs w:val="22"/>
          <w:lang w:eastAsia="en-AU"/>
        </w:rPr>
        <w:tab/>
      </w:r>
      <w:r w:rsidRPr="00AE31FE">
        <w:rPr>
          <w:caps w:val="0"/>
          <w:noProof/>
        </w:rPr>
        <w:t>Review of decisions</w:t>
      </w:r>
      <w:r>
        <w:rPr>
          <w:noProof/>
        </w:rPr>
        <w:tab/>
      </w:r>
      <w:r>
        <w:rPr>
          <w:noProof/>
        </w:rPr>
        <w:fldChar w:fldCharType="begin"/>
      </w:r>
      <w:r>
        <w:rPr>
          <w:noProof/>
        </w:rPr>
        <w:instrText xml:space="preserve"> PAGEREF _Toc151727989 \h </w:instrText>
      </w:r>
      <w:r>
        <w:rPr>
          <w:noProof/>
        </w:rPr>
      </w:r>
      <w:r>
        <w:rPr>
          <w:noProof/>
        </w:rPr>
        <w:fldChar w:fldCharType="separate"/>
      </w:r>
      <w:r w:rsidR="00003088">
        <w:rPr>
          <w:noProof/>
        </w:rPr>
        <w:t>148</w:t>
      </w:r>
      <w:r>
        <w:rPr>
          <w:noProof/>
        </w:rPr>
        <w:fldChar w:fldCharType="end"/>
      </w:r>
    </w:p>
    <w:p w14:paraId="21E6443C" w14:textId="67E42A14"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Reviewable decisions</w:t>
      </w:r>
      <w:r>
        <w:rPr>
          <w:noProof/>
        </w:rPr>
        <w:tab/>
      </w:r>
      <w:r>
        <w:rPr>
          <w:noProof/>
        </w:rPr>
        <w:fldChar w:fldCharType="begin"/>
      </w:r>
      <w:r>
        <w:rPr>
          <w:noProof/>
        </w:rPr>
        <w:instrText xml:space="preserve"> PAGEREF _Toc151727990 \h </w:instrText>
      </w:r>
      <w:r>
        <w:rPr>
          <w:noProof/>
        </w:rPr>
      </w:r>
      <w:r>
        <w:rPr>
          <w:noProof/>
        </w:rPr>
        <w:fldChar w:fldCharType="separate"/>
      </w:r>
      <w:r w:rsidR="00003088">
        <w:rPr>
          <w:noProof/>
        </w:rPr>
        <w:t>148</w:t>
      </w:r>
      <w:r>
        <w:rPr>
          <w:noProof/>
        </w:rPr>
        <w:fldChar w:fldCharType="end"/>
      </w:r>
    </w:p>
    <w:p w14:paraId="19D47E4D" w14:textId="2906C041" w:rsidR="00EB3A2F" w:rsidRDefault="00EB3A2F">
      <w:pPr>
        <w:pStyle w:val="TOC3"/>
        <w:rPr>
          <w:rFonts w:asciiTheme="minorHAnsi" w:eastAsiaTheme="minorEastAsia" w:hAnsiTheme="minorHAnsi" w:cstheme="minorBidi"/>
          <w:noProof/>
          <w:sz w:val="22"/>
          <w:szCs w:val="22"/>
          <w:lang w:eastAsia="en-AU"/>
        </w:rPr>
      </w:pPr>
      <w:r>
        <w:rPr>
          <w:noProof/>
        </w:rPr>
        <w:t>223</w:t>
      </w:r>
      <w:r>
        <w:rPr>
          <w:rFonts w:asciiTheme="minorHAnsi" w:eastAsiaTheme="minorEastAsia" w:hAnsiTheme="minorHAnsi" w:cstheme="minorBidi"/>
          <w:noProof/>
          <w:sz w:val="22"/>
          <w:szCs w:val="22"/>
          <w:lang w:eastAsia="en-AU"/>
        </w:rPr>
        <w:tab/>
      </w:r>
      <w:r>
        <w:rPr>
          <w:noProof/>
        </w:rPr>
        <w:t>Which decisions are reviewable</w:t>
      </w:r>
      <w:r>
        <w:rPr>
          <w:noProof/>
        </w:rPr>
        <w:tab/>
      </w:r>
      <w:r>
        <w:rPr>
          <w:noProof/>
        </w:rPr>
        <w:fldChar w:fldCharType="begin"/>
      </w:r>
      <w:r>
        <w:rPr>
          <w:noProof/>
        </w:rPr>
        <w:instrText xml:space="preserve"> PAGEREF _Toc151727991 \h </w:instrText>
      </w:r>
      <w:r>
        <w:rPr>
          <w:noProof/>
        </w:rPr>
      </w:r>
      <w:r>
        <w:rPr>
          <w:noProof/>
        </w:rPr>
        <w:fldChar w:fldCharType="separate"/>
      </w:r>
      <w:r w:rsidR="00003088">
        <w:rPr>
          <w:noProof/>
        </w:rPr>
        <w:t>148</w:t>
      </w:r>
      <w:r>
        <w:rPr>
          <w:noProof/>
        </w:rPr>
        <w:fldChar w:fldCharType="end"/>
      </w:r>
    </w:p>
    <w:p w14:paraId="07FE14E9" w14:textId="3A7A0079"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Internal review</w:t>
      </w:r>
      <w:r>
        <w:rPr>
          <w:noProof/>
        </w:rPr>
        <w:tab/>
      </w:r>
      <w:r>
        <w:rPr>
          <w:noProof/>
        </w:rPr>
        <w:fldChar w:fldCharType="begin"/>
      </w:r>
      <w:r>
        <w:rPr>
          <w:noProof/>
        </w:rPr>
        <w:instrText xml:space="preserve"> PAGEREF _Toc151727992 \h </w:instrText>
      </w:r>
      <w:r>
        <w:rPr>
          <w:noProof/>
        </w:rPr>
      </w:r>
      <w:r>
        <w:rPr>
          <w:noProof/>
        </w:rPr>
        <w:fldChar w:fldCharType="separate"/>
      </w:r>
      <w:r w:rsidR="00003088">
        <w:rPr>
          <w:noProof/>
        </w:rPr>
        <w:t>154</w:t>
      </w:r>
      <w:r>
        <w:rPr>
          <w:noProof/>
        </w:rPr>
        <w:fldChar w:fldCharType="end"/>
      </w:r>
    </w:p>
    <w:p w14:paraId="3974E651" w14:textId="0BD75A03" w:rsidR="00EB3A2F" w:rsidRDefault="00EB3A2F">
      <w:pPr>
        <w:pStyle w:val="TOC3"/>
        <w:rPr>
          <w:rFonts w:asciiTheme="minorHAnsi" w:eastAsiaTheme="minorEastAsia" w:hAnsiTheme="minorHAnsi" w:cstheme="minorBidi"/>
          <w:noProof/>
          <w:sz w:val="22"/>
          <w:szCs w:val="22"/>
          <w:lang w:eastAsia="en-AU"/>
        </w:rPr>
      </w:pPr>
      <w:r>
        <w:rPr>
          <w:noProof/>
        </w:rPr>
        <w:t>224</w:t>
      </w:r>
      <w:r>
        <w:rPr>
          <w:rFonts w:asciiTheme="minorHAnsi" w:eastAsiaTheme="minorEastAsia" w:hAnsiTheme="minorHAnsi" w:cstheme="minorBidi"/>
          <w:noProof/>
          <w:sz w:val="22"/>
          <w:szCs w:val="22"/>
          <w:lang w:eastAsia="en-AU"/>
        </w:rPr>
        <w:tab/>
      </w:r>
      <w:r>
        <w:rPr>
          <w:noProof/>
        </w:rPr>
        <w:t>Application for internal review</w:t>
      </w:r>
      <w:r>
        <w:rPr>
          <w:noProof/>
        </w:rPr>
        <w:tab/>
      </w:r>
      <w:r>
        <w:rPr>
          <w:noProof/>
        </w:rPr>
        <w:fldChar w:fldCharType="begin"/>
      </w:r>
      <w:r>
        <w:rPr>
          <w:noProof/>
        </w:rPr>
        <w:instrText xml:space="preserve"> PAGEREF _Toc151727993 \h </w:instrText>
      </w:r>
      <w:r>
        <w:rPr>
          <w:noProof/>
        </w:rPr>
      </w:r>
      <w:r>
        <w:rPr>
          <w:noProof/>
        </w:rPr>
        <w:fldChar w:fldCharType="separate"/>
      </w:r>
      <w:r w:rsidR="00003088">
        <w:rPr>
          <w:noProof/>
        </w:rPr>
        <w:t>154</w:t>
      </w:r>
      <w:r>
        <w:rPr>
          <w:noProof/>
        </w:rPr>
        <w:fldChar w:fldCharType="end"/>
      </w:r>
    </w:p>
    <w:p w14:paraId="54B489B1" w14:textId="500F9BA0" w:rsidR="00EB3A2F" w:rsidRDefault="00EB3A2F">
      <w:pPr>
        <w:pStyle w:val="TOC3"/>
        <w:rPr>
          <w:rFonts w:asciiTheme="minorHAnsi" w:eastAsiaTheme="minorEastAsia" w:hAnsiTheme="minorHAnsi" w:cstheme="minorBidi"/>
          <w:noProof/>
          <w:sz w:val="22"/>
          <w:szCs w:val="22"/>
          <w:lang w:eastAsia="en-AU"/>
        </w:rPr>
      </w:pPr>
      <w:r>
        <w:rPr>
          <w:noProof/>
        </w:rPr>
        <w:t>225</w:t>
      </w:r>
      <w:r>
        <w:rPr>
          <w:rFonts w:asciiTheme="minorHAnsi" w:eastAsiaTheme="minorEastAsia" w:hAnsiTheme="minorHAnsi" w:cstheme="minorBidi"/>
          <w:noProof/>
          <w:sz w:val="22"/>
          <w:szCs w:val="22"/>
          <w:lang w:eastAsia="en-AU"/>
        </w:rPr>
        <w:tab/>
      </w:r>
      <w:r>
        <w:rPr>
          <w:noProof/>
        </w:rPr>
        <w:t>Internal reviewer</w:t>
      </w:r>
      <w:r>
        <w:rPr>
          <w:noProof/>
        </w:rPr>
        <w:tab/>
      </w:r>
      <w:r>
        <w:rPr>
          <w:noProof/>
        </w:rPr>
        <w:fldChar w:fldCharType="begin"/>
      </w:r>
      <w:r>
        <w:rPr>
          <w:noProof/>
        </w:rPr>
        <w:instrText xml:space="preserve"> PAGEREF _Toc151727994 \h </w:instrText>
      </w:r>
      <w:r>
        <w:rPr>
          <w:noProof/>
        </w:rPr>
      </w:r>
      <w:r>
        <w:rPr>
          <w:noProof/>
        </w:rPr>
        <w:fldChar w:fldCharType="separate"/>
      </w:r>
      <w:r w:rsidR="00003088">
        <w:rPr>
          <w:noProof/>
        </w:rPr>
        <w:t>155</w:t>
      </w:r>
      <w:r>
        <w:rPr>
          <w:noProof/>
        </w:rPr>
        <w:fldChar w:fldCharType="end"/>
      </w:r>
    </w:p>
    <w:p w14:paraId="2D132418" w14:textId="777159EE" w:rsidR="00EB3A2F" w:rsidRDefault="00EB3A2F">
      <w:pPr>
        <w:pStyle w:val="TOC3"/>
        <w:rPr>
          <w:rFonts w:asciiTheme="minorHAnsi" w:eastAsiaTheme="minorEastAsia" w:hAnsiTheme="minorHAnsi" w:cstheme="minorBidi"/>
          <w:noProof/>
          <w:sz w:val="22"/>
          <w:szCs w:val="22"/>
          <w:lang w:eastAsia="en-AU"/>
        </w:rPr>
      </w:pPr>
      <w:r>
        <w:rPr>
          <w:noProof/>
        </w:rPr>
        <w:t>226</w:t>
      </w:r>
      <w:r>
        <w:rPr>
          <w:rFonts w:asciiTheme="minorHAnsi" w:eastAsiaTheme="minorEastAsia" w:hAnsiTheme="minorHAnsi" w:cstheme="minorBidi"/>
          <w:noProof/>
          <w:sz w:val="22"/>
          <w:szCs w:val="22"/>
          <w:lang w:eastAsia="en-AU"/>
        </w:rPr>
        <w:tab/>
      </w:r>
      <w:r>
        <w:rPr>
          <w:noProof/>
        </w:rPr>
        <w:t>Decision of internal reviewer</w:t>
      </w:r>
      <w:r>
        <w:rPr>
          <w:noProof/>
        </w:rPr>
        <w:tab/>
      </w:r>
      <w:r>
        <w:rPr>
          <w:noProof/>
        </w:rPr>
        <w:fldChar w:fldCharType="begin"/>
      </w:r>
      <w:r>
        <w:rPr>
          <w:noProof/>
        </w:rPr>
        <w:instrText xml:space="preserve"> PAGEREF _Toc151727995 \h </w:instrText>
      </w:r>
      <w:r>
        <w:rPr>
          <w:noProof/>
        </w:rPr>
      </w:r>
      <w:r>
        <w:rPr>
          <w:noProof/>
        </w:rPr>
        <w:fldChar w:fldCharType="separate"/>
      </w:r>
      <w:r w:rsidR="00003088">
        <w:rPr>
          <w:noProof/>
        </w:rPr>
        <w:t>155</w:t>
      </w:r>
      <w:r>
        <w:rPr>
          <w:noProof/>
        </w:rPr>
        <w:fldChar w:fldCharType="end"/>
      </w:r>
    </w:p>
    <w:p w14:paraId="525C698F" w14:textId="13A9FB17" w:rsidR="00EB3A2F" w:rsidRDefault="00EB3A2F">
      <w:pPr>
        <w:pStyle w:val="TOC3"/>
        <w:rPr>
          <w:rFonts w:asciiTheme="minorHAnsi" w:eastAsiaTheme="minorEastAsia" w:hAnsiTheme="minorHAnsi" w:cstheme="minorBidi"/>
          <w:noProof/>
          <w:sz w:val="22"/>
          <w:szCs w:val="22"/>
          <w:lang w:eastAsia="en-AU"/>
        </w:rPr>
      </w:pPr>
      <w:r>
        <w:rPr>
          <w:noProof/>
        </w:rPr>
        <w:t>227</w:t>
      </w:r>
      <w:r>
        <w:rPr>
          <w:rFonts w:asciiTheme="minorHAnsi" w:eastAsiaTheme="minorEastAsia" w:hAnsiTheme="minorHAnsi" w:cstheme="minorBidi"/>
          <w:noProof/>
          <w:sz w:val="22"/>
          <w:szCs w:val="22"/>
          <w:lang w:eastAsia="en-AU"/>
        </w:rPr>
        <w:tab/>
      </w:r>
      <w:r>
        <w:rPr>
          <w:noProof/>
        </w:rPr>
        <w:t>Decision on internal review</w:t>
      </w:r>
      <w:r>
        <w:rPr>
          <w:noProof/>
        </w:rPr>
        <w:tab/>
      </w:r>
      <w:r>
        <w:rPr>
          <w:noProof/>
        </w:rPr>
        <w:fldChar w:fldCharType="begin"/>
      </w:r>
      <w:r>
        <w:rPr>
          <w:noProof/>
        </w:rPr>
        <w:instrText xml:space="preserve"> PAGEREF _Toc151727996 \h </w:instrText>
      </w:r>
      <w:r>
        <w:rPr>
          <w:noProof/>
        </w:rPr>
      </w:r>
      <w:r>
        <w:rPr>
          <w:noProof/>
        </w:rPr>
        <w:fldChar w:fldCharType="separate"/>
      </w:r>
      <w:r w:rsidR="00003088">
        <w:rPr>
          <w:noProof/>
        </w:rPr>
        <w:t>156</w:t>
      </w:r>
      <w:r>
        <w:rPr>
          <w:noProof/>
        </w:rPr>
        <w:fldChar w:fldCharType="end"/>
      </w:r>
    </w:p>
    <w:p w14:paraId="3E4A7FAC" w14:textId="0A361694" w:rsidR="00EB3A2F" w:rsidRDefault="00EB3A2F">
      <w:pPr>
        <w:pStyle w:val="TOC3"/>
        <w:rPr>
          <w:rFonts w:asciiTheme="minorHAnsi" w:eastAsiaTheme="minorEastAsia" w:hAnsiTheme="minorHAnsi" w:cstheme="minorBidi"/>
          <w:noProof/>
          <w:sz w:val="22"/>
          <w:szCs w:val="22"/>
          <w:lang w:eastAsia="en-AU"/>
        </w:rPr>
      </w:pPr>
      <w:r>
        <w:rPr>
          <w:noProof/>
        </w:rPr>
        <w:t>228</w:t>
      </w:r>
      <w:r>
        <w:rPr>
          <w:rFonts w:asciiTheme="minorHAnsi" w:eastAsiaTheme="minorEastAsia" w:hAnsiTheme="minorHAnsi" w:cstheme="minorBidi"/>
          <w:noProof/>
          <w:sz w:val="22"/>
          <w:szCs w:val="22"/>
          <w:lang w:eastAsia="en-AU"/>
        </w:rPr>
        <w:tab/>
      </w:r>
      <w:r>
        <w:rPr>
          <w:noProof/>
        </w:rPr>
        <w:t>Stays of reviewable decisions on internal review</w:t>
      </w:r>
      <w:r>
        <w:rPr>
          <w:noProof/>
        </w:rPr>
        <w:tab/>
      </w:r>
      <w:r>
        <w:rPr>
          <w:noProof/>
        </w:rPr>
        <w:fldChar w:fldCharType="begin"/>
      </w:r>
      <w:r>
        <w:rPr>
          <w:noProof/>
        </w:rPr>
        <w:instrText xml:space="preserve"> PAGEREF _Toc151727997 \h </w:instrText>
      </w:r>
      <w:r>
        <w:rPr>
          <w:noProof/>
        </w:rPr>
      </w:r>
      <w:r>
        <w:rPr>
          <w:noProof/>
        </w:rPr>
        <w:fldChar w:fldCharType="separate"/>
      </w:r>
      <w:r w:rsidR="00003088">
        <w:rPr>
          <w:noProof/>
        </w:rPr>
        <w:t>156</w:t>
      </w:r>
      <w:r>
        <w:rPr>
          <w:noProof/>
        </w:rPr>
        <w:fldChar w:fldCharType="end"/>
      </w:r>
    </w:p>
    <w:p w14:paraId="4B10B277" w14:textId="02868C0F"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External review</w:t>
      </w:r>
      <w:r>
        <w:rPr>
          <w:noProof/>
        </w:rPr>
        <w:tab/>
      </w:r>
      <w:r>
        <w:rPr>
          <w:noProof/>
        </w:rPr>
        <w:fldChar w:fldCharType="begin"/>
      </w:r>
      <w:r>
        <w:rPr>
          <w:noProof/>
        </w:rPr>
        <w:instrText xml:space="preserve"> PAGEREF _Toc151727998 \h </w:instrText>
      </w:r>
      <w:r>
        <w:rPr>
          <w:noProof/>
        </w:rPr>
      </w:r>
      <w:r>
        <w:rPr>
          <w:noProof/>
        </w:rPr>
        <w:fldChar w:fldCharType="separate"/>
      </w:r>
      <w:r w:rsidR="00003088">
        <w:rPr>
          <w:noProof/>
        </w:rPr>
        <w:t>157</w:t>
      </w:r>
      <w:r>
        <w:rPr>
          <w:noProof/>
        </w:rPr>
        <w:fldChar w:fldCharType="end"/>
      </w:r>
    </w:p>
    <w:p w14:paraId="5A9B55EC" w14:textId="6D0E65D2" w:rsidR="00EB3A2F" w:rsidRDefault="00EB3A2F">
      <w:pPr>
        <w:pStyle w:val="TOC3"/>
        <w:rPr>
          <w:rFonts w:asciiTheme="minorHAnsi" w:eastAsiaTheme="minorEastAsia" w:hAnsiTheme="minorHAnsi" w:cstheme="minorBidi"/>
          <w:noProof/>
          <w:sz w:val="22"/>
          <w:szCs w:val="22"/>
          <w:lang w:eastAsia="en-AU"/>
        </w:rPr>
      </w:pPr>
      <w:r>
        <w:rPr>
          <w:noProof/>
        </w:rPr>
        <w:t>229</w:t>
      </w:r>
      <w:r>
        <w:rPr>
          <w:rFonts w:asciiTheme="minorHAnsi" w:eastAsiaTheme="minorEastAsia" w:hAnsiTheme="minorHAnsi" w:cstheme="minorBidi"/>
          <w:noProof/>
          <w:sz w:val="22"/>
          <w:szCs w:val="22"/>
          <w:lang w:eastAsia="en-AU"/>
        </w:rPr>
        <w:tab/>
      </w:r>
      <w:r>
        <w:rPr>
          <w:noProof/>
        </w:rPr>
        <w:t>Application for external review</w:t>
      </w:r>
      <w:r>
        <w:rPr>
          <w:noProof/>
        </w:rPr>
        <w:tab/>
      </w:r>
      <w:r>
        <w:rPr>
          <w:noProof/>
        </w:rPr>
        <w:fldChar w:fldCharType="begin"/>
      </w:r>
      <w:r>
        <w:rPr>
          <w:noProof/>
        </w:rPr>
        <w:instrText xml:space="preserve"> PAGEREF _Toc151727999 \h </w:instrText>
      </w:r>
      <w:r>
        <w:rPr>
          <w:noProof/>
        </w:rPr>
      </w:r>
      <w:r>
        <w:rPr>
          <w:noProof/>
        </w:rPr>
        <w:fldChar w:fldCharType="separate"/>
      </w:r>
      <w:r w:rsidR="00003088">
        <w:rPr>
          <w:noProof/>
        </w:rPr>
        <w:t>157</w:t>
      </w:r>
      <w:r>
        <w:rPr>
          <w:noProof/>
        </w:rPr>
        <w:fldChar w:fldCharType="end"/>
      </w:r>
    </w:p>
    <w:p w14:paraId="143C1EA5" w14:textId="2DF02FCD"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 xml:space="preserve">Part 13 </w:t>
      </w:r>
      <w:r>
        <w:rPr>
          <w:rFonts w:asciiTheme="minorHAnsi" w:eastAsiaTheme="minorEastAsia" w:hAnsiTheme="minorHAnsi" w:cstheme="minorBidi"/>
          <w:b w:val="0"/>
          <w:noProof/>
          <w:sz w:val="22"/>
          <w:szCs w:val="22"/>
          <w:lang w:eastAsia="en-AU"/>
        </w:rPr>
        <w:tab/>
      </w:r>
      <w:r>
        <w:rPr>
          <w:noProof/>
        </w:rPr>
        <w:t>Legal proceedings</w:t>
      </w:r>
      <w:r>
        <w:rPr>
          <w:noProof/>
        </w:rPr>
        <w:tab/>
      </w:r>
      <w:r>
        <w:rPr>
          <w:noProof/>
        </w:rPr>
        <w:fldChar w:fldCharType="begin"/>
      </w:r>
      <w:r>
        <w:rPr>
          <w:noProof/>
        </w:rPr>
        <w:instrText xml:space="preserve"> PAGEREF _Toc151728000 \h </w:instrText>
      </w:r>
      <w:r>
        <w:rPr>
          <w:noProof/>
        </w:rPr>
      </w:r>
      <w:r>
        <w:rPr>
          <w:noProof/>
        </w:rPr>
        <w:fldChar w:fldCharType="separate"/>
      </w:r>
      <w:r w:rsidR="00003088">
        <w:rPr>
          <w:noProof/>
        </w:rPr>
        <w:t>158</w:t>
      </w:r>
      <w:r>
        <w:rPr>
          <w:noProof/>
        </w:rPr>
        <w:fldChar w:fldCharType="end"/>
      </w:r>
    </w:p>
    <w:p w14:paraId="61706699" w14:textId="64098074"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General matters</w:t>
      </w:r>
      <w:r>
        <w:rPr>
          <w:noProof/>
        </w:rPr>
        <w:tab/>
      </w:r>
      <w:r>
        <w:rPr>
          <w:noProof/>
        </w:rPr>
        <w:fldChar w:fldCharType="begin"/>
      </w:r>
      <w:r>
        <w:rPr>
          <w:noProof/>
        </w:rPr>
        <w:instrText xml:space="preserve"> PAGEREF _Toc151728001 \h </w:instrText>
      </w:r>
      <w:r>
        <w:rPr>
          <w:noProof/>
        </w:rPr>
      </w:r>
      <w:r>
        <w:rPr>
          <w:noProof/>
        </w:rPr>
        <w:fldChar w:fldCharType="separate"/>
      </w:r>
      <w:r w:rsidR="00003088">
        <w:rPr>
          <w:noProof/>
        </w:rPr>
        <w:t>158</w:t>
      </w:r>
      <w:r>
        <w:rPr>
          <w:noProof/>
        </w:rPr>
        <w:fldChar w:fldCharType="end"/>
      </w:r>
    </w:p>
    <w:p w14:paraId="301CE070" w14:textId="01DC92BD" w:rsidR="00EB3A2F" w:rsidRDefault="00EB3A2F">
      <w:pPr>
        <w:pStyle w:val="TOC3"/>
        <w:rPr>
          <w:rFonts w:asciiTheme="minorHAnsi" w:eastAsiaTheme="minorEastAsia" w:hAnsiTheme="minorHAnsi" w:cstheme="minorBidi"/>
          <w:noProof/>
          <w:sz w:val="22"/>
          <w:szCs w:val="22"/>
          <w:lang w:eastAsia="en-AU"/>
        </w:rPr>
      </w:pPr>
      <w:r>
        <w:rPr>
          <w:noProof/>
        </w:rPr>
        <w:t>230</w:t>
      </w:r>
      <w:r>
        <w:rPr>
          <w:rFonts w:asciiTheme="minorHAnsi" w:eastAsiaTheme="minorEastAsia" w:hAnsiTheme="minorHAnsi" w:cstheme="minorBidi"/>
          <w:noProof/>
          <w:sz w:val="22"/>
          <w:szCs w:val="22"/>
          <w:lang w:eastAsia="en-AU"/>
        </w:rPr>
        <w:tab/>
      </w:r>
      <w:r>
        <w:rPr>
          <w:noProof/>
        </w:rPr>
        <w:t>Prosecutions</w:t>
      </w:r>
      <w:r>
        <w:rPr>
          <w:noProof/>
        </w:rPr>
        <w:tab/>
      </w:r>
      <w:r>
        <w:rPr>
          <w:noProof/>
        </w:rPr>
        <w:fldChar w:fldCharType="begin"/>
      </w:r>
      <w:r>
        <w:rPr>
          <w:noProof/>
        </w:rPr>
        <w:instrText xml:space="preserve"> PAGEREF _Toc151728002 \h </w:instrText>
      </w:r>
      <w:r>
        <w:rPr>
          <w:noProof/>
        </w:rPr>
      </w:r>
      <w:r>
        <w:rPr>
          <w:noProof/>
        </w:rPr>
        <w:fldChar w:fldCharType="separate"/>
      </w:r>
      <w:r w:rsidR="00003088">
        <w:rPr>
          <w:noProof/>
        </w:rPr>
        <w:t>158</w:t>
      </w:r>
      <w:r>
        <w:rPr>
          <w:noProof/>
        </w:rPr>
        <w:fldChar w:fldCharType="end"/>
      </w:r>
    </w:p>
    <w:p w14:paraId="5EDAEEE5" w14:textId="4A65F0F1" w:rsidR="00EB3A2F" w:rsidRDefault="00EB3A2F">
      <w:pPr>
        <w:pStyle w:val="TOC3"/>
        <w:rPr>
          <w:rFonts w:asciiTheme="minorHAnsi" w:eastAsiaTheme="minorEastAsia" w:hAnsiTheme="minorHAnsi" w:cstheme="minorBidi"/>
          <w:noProof/>
          <w:sz w:val="22"/>
          <w:szCs w:val="22"/>
          <w:lang w:eastAsia="en-AU"/>
        </w:rPr>
      </w:pPr>
      <w:r>
        <w:rPr>
          <w:noProof/>
        </w:rPr>
        <w:t>231</w:t>
      </w:r>
      <w:r>
        <w:rPr>
          <w:rFonts w:asciiTheme="minorHAnsi" w:eastAsiaTheme="minorEastAsia" w:hAnsiTheme="minorHAnsi" w:cstheme="minorBidi"/>
          <w:noProof/>
          <w:sz w:val="22"/>
          <w:szCs w:val="22"/>
          <w:lang w:eastAsia="en-AU"/>
        </w:rPr>
        <w:tab/>
      </w:r>
      <w:r>
        <w:rPr>
          <w:noProof/>
        </w:rPr>
        <w:t>Procedure if prosecution is not brought</w:t>
      </w:r>
      <w:r>
        <w:rPr>
          <w:noProof/>
        </w:rPr>
        <w:tab/>
      </w:r>
      <w:r>
        <w:rPr>
          <w:noProof/>
        </w:rPr>
        <w:fldChar w:fldCharType="begin"/>
      </w:r>
      <w:r>
        <w:rPr>
          <w:noProof/>
        </w:rPr>
        <w:instrText xml:space="preserve"> PAGEREF _Toc151728003 \h </w:instrText>
      </w:r>
      <w:r>
        <w:rPr>
          <w:noProof/>
        </w:rPr>
      </w:r>
      <w:r>
        <w:rPr>
          <w:noProof/>
        </w:rPr>
        <w:fldChar w:fldCharType="separate"/>
      </w:r>
      <w:r w:rsidR="00003088">
        <w:rPr>
          <w:noProof/>
        </w:rPr>
        <w:t>158</w:t>
      </w:r>
      <w:r>
        <w:rPr>
          <w:noProof/>
        </w:rPr>
        <w:fldChar w:fldCharType="end"/>
      </w:r>
    </w:p>
    <w:p w14:paraId="100BA89A" w14:textId="7EB9E69C" w:rsidR="00EB3A2F" w:rsidRDefault="00EB3A2F">
      <w:pPr>
        <w:pStyle w:val="TOC3"/>
        <w:rPr>
          <w:rFonts w:asciiTheme="minorHAnsi" w:eastAsiaTheme="minorEastAsia" w:hAnsiTheme="minorHAnsi" w:cstheme="minorBidi"/>
          <w:noProof/>
          <w:sz w:val="22"/>
          <w:szCs w:val="22"/>
          <w:lang w:eastAsia="en-AU"/>
        </w:rPr>
      </w:pPr>
      <w:r>
        <w:rPr>
          <w:noProof/>
        </w:rPr>
        <w:t>232</w:t>
      </w:r>
      <w:r>
        <w:rPr>
          <w:rFonts w:asciiTheme="minorHAnsi" w:eastAsiaTheme="minorEastAsia" w:hAnsiTheme="minorHAnsi" w:cstheme="minorBidi"/>
          <w:noProof/>
          <w:sz w:val="22"/>
          <w:szCs w:val="22"/>
          <w:lang w:eastAsia="en-AU"/>
        </w:rPr>
        <w:tab/>
      </w:r>
      <w:r>
        <w:rPr>
          <w:noProof/>
        </w:rPr>
        <w:t>Limitation period for prosecutions</w:t>
      </w:r>
      <w:r>
        <w:rPr>
          <w:noProof/>
        </w:rPr>
        <w:tab/>
      </w:r>
      <w:r>
        <w:rPr>
          <w:noProof/>
        </w:rPr>
        <w:fldChar w:fldCharType="begin"/>
      </w:r>
      <w:r>
        <w:rPr>
          <w:noProof/>
        </w:rPr>
        <w:instrText xml:space="preserve"> PAGEREF _Toc151728004 \h </w:instrText>
      </w:r>
      <w:r>
        <w:rPr>
          <w:noProof/>
        </w:rPr>
      </w:r>
      <w:r>
        <w:rPr>
          <w:noProof/>
        </w:rPr>
        <w:fldChar w:fldCharType="separate"/>
      </w:r>
      <w:r w:rsidR="00003088">
        <w:rPr>
          <w:noProof/>
        </w:rPr>
        <w:t>161</w:t>
      </w:r>
      <w:r>
        <w:rPr>
          <w:noProof/>
        </w:rPr>
        <w:fldChar w:fldCharType="end"/>
      </w:r>
    </w:p>
    <w:p w14:paraId="2A4FD485" w14:textId="386B620C" w:rsidR="00EB3A2F" w:rsidRDefault="00EB3A2F">
      <w:pPr>
        <w:pStyle w:val="TOC3"/>
        <w:rPr>
          <w:rFonts w:asciiTheme="minorHAnsi" w:eastAsiaTheme="minorEastAsia" w:hAnsiTheme="minorHAnsi" w:cstheme="minorBidi"/>
          <w:noProof/>
          <w:sz w:val="22"/>
          <w:szCs w:val="22"/>
          <w:lang w:eastAsia="en-AU"/>
        </w:rPr>
      </w:pPr>
      <w:r>
        <w:rPr>
          <w:noProof/>
        </w:rPr>
        <w:t>233</w:t>
      </w:r>
      <w:r>
        <w:rPr>
          <w:rFonts w:asciiTheme="minorHAnsi" w:eastAsiaTheme="minorEastAsia" w:hAnsiTheme="minorHAnsi" w:cstheme="minorBidi"/>
          <w:noProof/>
          <w:sz w:val="22"/>
          <w:szCs w:val="22"/>
          <w:lang w:eastAsia="en-AU"/>
        </w:rPr>
        <w:tab/>
      </w:r>
      <w:r>
        <w:rPr>
          <w:noProof/>
        </w:rPr>
        <w:t>Multiple contraventions of health and safety duty provision</w:t>
      </w:r>
      <w:r>
        <w:rPr>
          <w:noProof/>
        </w:rPr>
        <w:tab/>
      </w:r>
      <w:r>
        <w:rPr>
          <w:noProof/>
        </w:rPr>
        <w:fldChar w:fldCharType="begin"/>
      </w:r>
      <w:r>
        <w:rPr>
          <w:noProof/>
        </w:rPr>
        <w:instrText xml:space="preserve"> PAGEREF _Toc151728005 \h </w:instrText>
      </w:r>
      <w:r>
        <w:rPr>
          <w:noProof/>
        </w:rPr>
      </w:r>
      <w:r>
        <w:rPr>
          <w:noProof/>
        </w:rPr>
        <w:fldChar w:fldCharType="separate"/>
      </w:r>
      <w:r w:rsidR="00003088">
        <w:rPr>
          <w:noProof/>
        </w:rPr>
        <w:t>162</w:t>
      </w:r>
      <w:r>
        <w:rPr>
          <w:noProof/>
        </w:rPr>
        <w:fldChar w:fldCharType="end"/>
      </w:r>
    </w:p>
    <w:p w14:paraId="5398AB1C" w14:textId="4E69CE0D"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Sentencing for offences</w:t>
      </w:r>
      <w:r>
        <w:rPr>
          <w:noProof/>
        </w:rPr>
        <w:tab/>
      </w:r>
      <w:r>
        <w:rPr>
          <w:noProof/>
        </w:rPr>
        <w:fldChar w:fldCharType="begin"/>
      </w:r>
      <w:r>
        <w:rPr>
          <w:noProof/>
        </w:rPr>
        <w:instrText xml:space="preserve"> PAGEREF _Toc151728006 \h </w:instrText>
      </w:r>
      <w:r>
        <w:rPr>
          <w:noProof/>
        </w:rPr>
      </w:r>
      <w:r>
        <w:rPr>
          <w:noProof/>
        </w:rPr>
        <w:fldChar w:fldCharType="separate"/>
      </w:r>
      <w:r w:rsidR="00003088">
        <w:rPr>
          <w:noProof/>
        </w:rPr>
        <w:t>162</w:t>
      </w:r>
      <w:r>
        <w:rPr>
          <w:noProof/>
        </w:rPr>
        <w:fldChar w:fldCharType="end"/>
      </w:r>
    </w:p>
    <w:p w14:paraId="22E9453D" w14:textId="03381160" w:rsidR="00EB3A2F" w:rsidRDefault="00EB3A2F">
      <w:pPr>
        <w:pStyle w:val="TOC3"/>
        <w:rPr>
          <w:rFonts w:asciiTheme="minorHAnsi" w:eastAsiaTheme="minorEastAsia" w:hAnsiTheme="minorHAnsi" w:cstheme="minorBidi"/>
          <w:noProof/>
          <w:sz w:val="22"/>
          <w:szCs w:val="22"/>
          <w:lang w:eastAsia="en-AU"/>
        </w:rPr>
      </w:pPr>
      <w:r>
        <w:rPr>
          <w:noProof/>
        </w:rPr>
        <w:t>234</w:t>
      </w:r>
      <w:r>
        <w:rPr>
          <w:rFonts w:asciiTheme="minorHAnsi" w:eastAsiaTheme="minorEastAsia" w:hAnsiTheme="minorHAnsi" w:cstheme="minorBidi"/>
          <w:noProof/>
          <w:sz w:val="22"/>
          <w:szCs w:val="22"/>
          <w:lang w:eastAsia="en-AU"/>
        </w:rPr>
        <w:tab/>
      </w:r>
      <w:r>
        <w:rPr>
          <w:noProof/>
        </w:rPr>
        <w:t>Application of this Division</w:t>
      </w:r>
      <w:r>
        <w:rPr>
          <w:noProof/>
        </w:rPr>
        <w:tab/>
      </w:r>
      <w:r>
        <w:rPr>
          <w:noProof/>
        </w:rPr>
        <w:fldChar w:fldCharType="begin"/>
      </w:r>
      <w:r>
        <w:rPr>
          <w:noProof/>
        </w:rPr>
        <w:instrText xml:space="preserve"> PAGEREF _Toc151728007 \h </w:instrText>
      </w:r>
      <w:r>
        <w:rPr>
          <w:noProof/>
        </w:rPr>
      </w:r>
      <w:r>
        <w:rPr>
          <w:noProof/>
        </w:rPr>
        <w:fldChar w:fldCharType="separate"/>
      </w:r>
      <w:r w:rsidR="00003088">
        <w:rPr>
          <w:noProof/>
        </w:rPr>
        <w:t>162</w:t>
      </w:r>
      <w:r>
        <w:rPr>
          <w:noProof/>
        </w:rPr>
        <w:fldChar w:fldCharType="end"/>
      </w:r>
    </w:p>
    <w:p w14:paraId="6A11F67F" w14:textId="12EA4F55" w:rsidR="00EB3A2F" w:rsidRDefault="00EB3A2F">
      <w:pPr>
        <w:pStyle w:val="TOC3"/>
        <w:rPr>
          <w:rFonts w:asciiTheme="minorHAnsi" w:eastAsiaTheme="minorEastAsia" w:hAnsiTheme="minorHAnsi" w:cstheme="minorBidi"/>
          <w:noProof/>
          <w:sz w:val="22"/>
          <w:szCs w:val="22"/>
          <w:lang w:eastAsia="en-AU"/>
        </w:rPr>
      </w:pPr>
      <w:r>
        <w:rPr>
          <w:noProof/>
        </w:rPr>
        <w:t>235</w:t>
      </w:r>
      <w:r>
        <w:rPr>
          <w:rFonts w:asciiTheme="minorHAnsi" w:eastAsiaTheme="minorEastAsia" w:hAnsiTheme="minorHAnsi" w:cstheme="minorBidi"/>
          <w:noProof/>
          <w:sz w:val="22"/>
          <w:szCs w:val="22"/>
          <w:lang w:eastAsia="en-AU"/>
        </w:rPr>
        <w:tab/>
      </w:r>
      <w:r>
        <w:rPr>
          <w:noProof/>
        </w:rPr>
        <w:t>Orders generally</w:t>
      </w:r>
      <w:r>
        <w:rPr>
          <w:noProof/>
        </w:rPr>
        <w:tab/>
      </w:r>
      <w:r>
        <w:rPr>
          <w:noProof/>
        </w:rPr>
        <w:fldChar w:fldCharType="begin"/>
      </w:r>
      <w:r>
        <w:rPr>
          <w:noProof/>
        </w:rPr>
        <w:instrText xml:space="preserve"> PAGEREF _Toc151728008 \h </w:instrText>
      </w:r>
      <w:r>
        <w:rPr>
          <w:noProof/>
        </w:rPr>
      </w:r>
      <w:r>
        <w:rPr>
          <w:noProof/>
        </w:rPr>
        <w:fldChar w:fldCharType="separate"/>
      </w:r>
      <w:r w:rsidR="00003088">
        <w:rPr>
          <w:noProof/>
        </w:rPr>
        <w:t>162</w:t>
      </w:r>
      <w:r>
        <w:rPr>
          <w:noProof/>
        </w:rPr>
        <w:fldChar w:fldCharType="end"/>
      </w:r>
    </w:p>
    <w:p w14:paraId="4E2A4EF6" w14:textId="0074350C" w:rsidR="00EB3A2F" w:rsidRDefault="00EB3A2F">
      <w:pPr>
        <w:pStyle w:val="TOC3"/>
        <w:rPr>
          <w:rFonts w:asciiTheme="minorHAnsi" w:eastAsiaTheme="minorEastAsia" w:hAnsiTheme="minorHAnsi" w:cstheme="minorBidi"/>
          <w:noProof/>
          <w:sz w:val="22"/>
          <w:szCs w:val="22"/>
          <w:lang w:eastAsia="en-AU"/>
        </w:rPr>
      </w:pPr>
      <w:r>
        <w:rPr>
          <w:noProof/>
        </w:rPr>
        <w:t>236</w:t>
      </w:r>
      <w:r>
        <w:rPr>
          <w:rFonts w:asciiTheme="minorHAnsi" w:eastAsiaTheme="minorEastAsia" w:hAnsiTheme="minorHAnsi" w:cstheme="minorBidi"/>
          <w:noProof/>
          <w:sz w:val="22"/>
          <w:szCs w:val="22"/>
          <w:lang w:eastAsia="en-AU"/>
        </w:rPr>
        <w:tab/>
      </w:r>
      <w:r>
        <w:rPr>
          <w:noProof/>
        </w:rPr>
        <w:t>Adverse publicity orders</w:t>
      </w:r>
      <w:r>
        <w:rPr>
          <w:noProof/>
        </w:rPr>
        <w:tab/>
      </w:r>
      <w:r>
        <w:rPr>
          <w:noProof/>
        </w:rPr>
        <w:fldChar w:fldCharType="begin"/>
      </w:r>
      <w:r>
        <w:rPr>
          <w:noProof/>
        </w:rPr>
        <w:instrText xml:space="preserve"> PAGEREF _Toc151728009 \h </w:instrText>
      </w:r>
      <w:r>
        <w:rPr>
          <w:noProof/>
        </w:rPr>
      </w:r>
      <w:r>
        <w:rPr>
          <w:noProof/>
        </w:rPr>
        <w:fldChar w:fldCharType="separate"/>
      </w:r>
      <w:r w:rsidR="00003088">
        <w:rPr>
          <w:noProof/>
        </w:rPr>
        <w:t>162</w:t>
      </w:r>
      <w:r>
        <w:rPr>
          <w:noProof/>
        </w:rPr>
        <w:fldChar w:fldCharType="end"/>
      </w:r>
    </w:p>
    <w:p w14:paraId="482411A0" w14:textId="461175C8" w:rsidR="00EB3A2F" w:rsidRDefault="00EB3A2F">
      <w:pPr>
        <w:pStyle w:val="TOC3"/>
        <w:rPr>
          <w:rFonts w:asciiTheme="minorHAnsi" w:eastAsiaTheme="minorEastAsia" w:hAnsiTheme="minorHAnsi" w:cstheme="minorBidi"/>
          <w:noProof/>
          <w:sz w:val="22"/>
          <w:szCs w:val="22"/>
          <w:lang w:eastAsia="en-AU"/>
        </w:rPr>
      </w:pPr>
      <w:r>
        <w:rPr>
          <w:noProof/>
        </w:rPr>
        <w:t>237</w:t>
      </w:r>
      <w:r>
        <w:rPr>
          <w:rFonts w:asciiTheme="minorHAnsi" w:eastAsiaTheme="minorEastAsia" w:hAnsiTheme="minorHAnsi" w:cstheme="minorBidi"/>
          <w:noProof/>
          <w:sz w:val="22"/>
          <w:szCs w:val="22"/>
          <w:lang w:eastAsia="en-AU"/>
        </w:rPr>
        <w:tab/>
      </w:r>
      <w:r>
        <w:rPr>
          <w:noProof/>
        </w:rPr>
        <w:t>Orders for restoration</w:t>
      </w:r>
      <w:r>
        <w:rPr>
          <w:noProof/>
        </w:rPr>
        <w:tab/>
      </w:r>
      <w:r>
        <w:rPr>
          <w:noProof/>
        </w:rPr>
        <w:fldChar w:fldCharType="begin"/>
      </w:r>
      <w:r>
        <w:rPr>
          <w:noProof/>
        </w:rPr>
        <w:instrText xml:space="preserve"> PAGEREF _Toc151728010 \h </w:instrText>
      </w:r>
      <w:r>
        <w:rPr>
          <w:noProof/>
        </w:rPr>
      </w:r>
      <w:r>
        <w:rPr>
          <w:noProof/>
        </w:rPr>
        <w:fldChar w:fldCharType="separate"/>
      </w:r>
      <w:r w:rsidR="00003088">
        <w:rPr>
          <w:noProof/>
        </w:rPr>
        <w:t>164</w:t>
      </w:r>
      <w:r>
        <w:rPr>
          <w:noProof/>
        </w:rPr>
        <w:fldChar w:fldCharType="end"/>
      </w:r>
    </w:p>
    <w:p w14:paraId="2AC5144C" w14:textId="044DC12C" w:rsidR="00EB3A2F" w:rsidRDefault="00EB3A2F">
      <w:pPr>
        <w:pStyle w:val="TOC3"/>
        <w:rPr>
          <w:rFonts w:asciiTheme="minorHAnsi" w:eastAsiaTheme="minorEastAsia" w:hAnsiTheme="minorHAnsi" w:cstheme="minorBidi"/>
          <w:noProof/>
          <w:sz w:val="22"/>
          <w:szCs w:val="22"/>
          <w:lang w:eastAsia="en-AU"/>
        </w:rPr>
      </w:pPr>
      <w:r>
        <w:rPr>
          <w:noProof/>
        </w:rPr>
        <w:t>238</w:t>
      </w:r>
      <w:r>
        <w:rPr>
          <w:rFonts w:asciiTheme="minorHAnsi" w:eastAsiaTheme="minorEastAsia" w:hAnsiTheme="minorHAnsi" w:cstheme="minorBidi"/>
          <w:noProof/>
          <w:sz w:val="22"/>
          <w:szCs w:val="22"/>
          <w:lang w:eastAsia="en-AU"/>
        </w:rPr>
        <w:tab/>
      </w:r>
      <w:r>
        <w:rPr>
          <w:noProof/>
        </w:rPr>
        <w:t>Work health and safety project orders</w:t>
      </w:r>
      <w:r>
        <w:rPr>
          <w:noProof/>
        </w:rPr>
        <w:tab/>
      </w:r>
      <w:r>
        <w:rPr>
          <w:noProof/>
        </w:rPr>
        <w:fldChar w:fldCharType="begin"/>
      </w:r>
      <w:r>
        <w:rPr>
          <w:noProof/>
        </w:rPr>
        <w:instrText xml:space="preserve"> PAGEREF _Toc151728011 \h </w:instrText>
      </w:r>
      <w:r>
        <w:rPr>
          <w:noProof/>
        </w:rPr>
      </w:r>
      <w:r>
        <w:rPr>
          <w:noProof/>
        </w:rPr>
        <w:fldChar w:fldCharType="separate"/>
      </w:r>
      <w:r w:rsidR="00003088">
        <w:rPr>
          <w:noProof/>
        </w:rPr>
        <w:t>164</w:t>
      </w:r>
      <w:r>
        <w:rPr>
          <w:noProof/>
        </w:rPr>
        <w:fldChar w:fldCharType="end"/>
      </w:r>
    </w:p>
    <w:p w14:paraId="65A87409" w14:textId="1450D99D" w:rsidR="00EB3A2F" w:rsidRDefault="00EB3A2F">
      <w:pPr>
        <w:pStyle w:val="TOC3"/>
        <w:rPr>
          <w:rFonts w:asciiTheme="minorHAnsi" w:eastAsiaTheme="minorEastAsia" w:hAnsiTheme="minorHAnsi" w:cstheme="minorBidi"/>
          <w:noProof/>
          <w:sz w:val="22"/>
          <w:szCs w:val="22"/>
          <w:lang w:eastAsia="en-AU"/>
        </w:rPr>
      </w:pPr>
      <w:r>
        <w:rPr>
          <w:noProof/>
        </w:rPr>
        <w:t>239</w:t>
      </w:r>
      <w:r>
        <w:rPr>
          <w:rFonts w:asciiTheme="minorHAnsi" w:eastAsiaTheme="minorEastAsia" w:hAnsiTheme="minorHAnsi" w:cstheme="minorBidi"/>
          <w:noProof/>
          <w:sz w:val="22"/>
          <w:szCs w:val="22"/>
          <w:lang w:eastAsia="en-AU"/>
        </w:rPr>
        <w:tab/>
      </w:r>
      <w:r>
        <w:rPr>
          <w:noProof/>
        </w:rPr>
        <w:t>Release on the giving of a court-ordered WHS undertaking</w:t>
      </w:r>
      <w:r>
        <w:rPr>
          <w:noProof/>
        </w:rPr>
        <w:tab/>
      </w:r>
      <w:r>
        <w:rPr>
          <w:noProof/>
        </w:rPr>
        <w:fldChar w:fldCharType="begin"/>
      </w:r>
      <w:r>
        <w:rPr>
          <w:noProof/>
        </w:rPr>
        <w:instrText xml:space="preserve"> PAGEREF _Toc151728012 \h </w:instrText>
      </w:r>
      <w:r>
        <w:rPr>
          <w:noProof/>
        </w:rPr>
      </w:r>
      <w:r>
        <w:rPr>
          <w:noProof/>
        </w:rPr>
        <w:fldChar w:fldCharType="separate"/>
      </w:r>
      <w:r w:rsidR="00003088">
        <w:rPr>
          <w:noProof/>
        </w:rPr>
        <w:t>164</w:t>
      </w:r>
      <w:r>
        <w:rPr>
          <w:noProof/>
        </w:rPr>
        <w:fldChar w:fldCharType="end"/>
      </w:r>
    </w:p>
    <w:p w14:paraId="0A78619A" w14:textId="638C1B23" w:rsidR="00EB3A2F" w:rsidRDefault="00EB3A2F">
      <w:pPr>
        <w:pStyle w:val="TOC3"/>
        <w:rPr>
          <w:rFonts w:asciiTheme="minorHAnsi" w:eastAsiaTheme="minorEastAsia" w:hAnsiTheme="minorHAnsi" w:cstheme="minorBidi"/>
          <w:noProof/>
          <w:sz w:val="22"/>
          <w:szCs w:val="22"/>
          <w:lang w:eastAsia="en-AU"/>
        </w:rPr>
      </w:pPr>
      <w:r>
        <w:rPr>
          <w:noProof/>
        </w:rPr>
        <w:t>240</w:t>
      </w:r>
      <w:r>
        <w:rPr>
          <w:rFonts w:asciiTheme="minorHAnsi" w:eastAsiaTheme="minorEastAsia" w:hAnsiTheme="minorHAnsi" w:cstheme="minorBidi"/>
          <w:noProof/>
          <w:sz w:val="22"/>
          <w:szCs w:val="22"/>
          <w:lang w:eastAsia="en-AU"/>
        </w:rPr>
        <w:tab/>
      </w:r>
      <w:r>
        <w:rPr>
          <w:noProof/>
        </w:rPr>
        <w:t>Injunctions</w:t>
      </w:r>
      <w:r>
        <w:rPr>
          <w:noProof/>
        </w:rPr>
        <w:tab/>
      </w:r>
      <w:r>
        <w:rPr>
          <w:noProof/>
        </w:rPr>
        <w:fldChar w:fldCharType="begin"/>
      </w:r>
      <w:r>
        <w:rPr>
          <w:noProof/>
        </w:rPr>
        <w:instrText xml:space="preserve"> PAGEREF _Toc151728013 \h </w:instrText>
      </w:r>
      <w:r>
        <w:rPr>
          <w:noProof/>
        </w:rPr>
      </w:r>
      <w:r>
        <w:rPr>
          <w:noProof/>
        </w:rPr>
        <w:fldChar w:fldCharType="separate"/>
      </w:r>
      <w:r w:rsidR="00003088">
        <w:rPr>
          <w:noProof/>
        </w:rPr>
        <w:t>165</w:t>
      </w:r>
      <w:r>
        <w:rPr>
          <w:noProof/>
        </w:rPr>
        <w:fldChar w:fldCharType="end"/>
      </w:r>
    </w:p>
    <w:p w14:paraId="47450CBD" w14:textId="6284D298" w:rsidR="00EB3A2F" w:rsidRDefault="00EB3A2F">
      <w:pPr>
        <w:pStyle w:val="TOC3"/>
        <w:rPr>
          <w:rFonts w:asciiTheme="minorHAnsi" w:eastAsiaTheme="minorEastAsia" w:hAnsiTheme="minorHAnsi" w:cstheme="minorBidi"/>
          <w:noProof/>
          <w:sz w:val="22"/>
          <w:szCs w:val="22"/>
          <w:lang w:eastAsia="en-AU"/>
        </w:rPr>
      </w:pPr>
      <w:r>
        <w:rPr>
          <w:noProof/>
        </w:rPr>
        <w:t>241</w:t>
      </w:r>
      <w:r>
        <w:rPr>
          <w:rFonts w:asciiTheme="minorHAnsi" w:eastAsiaTheme="minorEastAsia" w:hAnsiTheme="minorHAnsi" w:cstheme="minorBidi"/>
          <w:noProof/>
          <w:sz w:val="22"/>
          <w:szCs w:val="22"/>
          <w:lang w:eastAsia="en-AU"/>
        </w:rPr>
        <w:tab/>
      </w:r>
      <w:r>
        <w:rPr>
          <w:noProof/>
        </w:rPr>
        <w:t>Training orders</w:t>
      </w:r>
      <w:r>
        <w:rPr>
          <w:noProof/>
        </w:rPr>
        <w:tab/>
      </w:r>
      <w:r>
        <w:rPr>
          <w:noProof/>
        </w:rPr>
        <w:fldChar w:fldCharType="begin"/>
      </w:r>
      <w:r>
        <w:rPr>
          <w:noProof/>
        </w:rPr>
        <w:instrText xml:space="preserve"> PAGEREF _Toc151728014 \h </w:instrText>
      </w:r>
      <w:r>
        <w:rPr>
          <w:noProof/>
        </w:rPr>
      </w:r>
      <w:r>
        <w:rPr>
          <w:noProof/>
        </w:rPr>
        <w:fldChar w:fldCharType="separate"/>
      </w:r>
      <w:r w:rsidR="00003088">
        <w:rPr>
          <w:noProof/>
        </w:rPr>
        <w:t>166</w:t>
      </w:r>
      <w:r>
        <w:rPr>
          <w:noProof/>
        </w:rPr>
        <w:fldChar w:fldCharType="end"/>
      </w:r>
    </w:p>
    <w:p w14:paraId="3F06868D" w14:textId="5C77FF3C" w:rsidR="00EB3A2F" w:rsidRDefault="00EB3A2F">
      <w:pPr>
        <w:pStyle w:val="TOC3"/>
        <w:rPr>
          <w:rFonts w:asciiTheme="minorHAnsi" w:eastAsiaTheme="minorEastAsia" w:hAnsiTheme="minorHAnsi" w:cstheme="minorBidi"/>
          <w:noProof/>
          <w:sz w:val="22"/>
          <w:szCs w:val="22"/>
          <w:lang w:eastAsia="en-AU"/>
        </w:rPr>
      </w:pPr>
      <w:r>
        <w:rPr>
          <w:noProof/>
        </w:rPr>
        <w:t>242</w:t>
      </w:r>
      <w:r>
        <w:rPr>
          <w:rFonts w:asciiTheme="minorHAnsi" w:eastAsiaTheme="minorEastAsia" w:hAnsiTheme="minorHAnsi" w:cstheme="minorBidi"/>
          <w:noProof/>
          <w:sz w:val="22"/>
          <w:szCs w:val="22"/>
          <w:lang w:eastAsia="en-AU"/>
        </w:rPr>
        <w:tab/>
      </w:r>
      <w:r>
        <w:rPr>
          <w:noProof/>
        </w:rPr>
        <w:t>Offence to fail to comply with order</w:t>
      </w:r>
      <w:r>
        <w:rPr>
          <w:noProof/>
        </w:rPr>
        <w:tab/>
      </w:r>
      <w:r>
        <w:rPr>
          <w:noProof/>
        </w:rPr>
        <w:fldChar w:fldCharType="begin"/>
      </w:r>
      <w:r>
        <w:rPr>
          <w:noProof/>
        </w:rPr>
        <w:instrText xml:space="preserve"> PAGEREF _Toc151728015 \h </w:instrText>
      </w:r>
      <w:r>
        <w:rPr>
          <w:noProof/>
        </w:rPr>
      </w:r>
      <w:r>
        <w:rPr>
          <w:noProof/>
        </w:rPr>
        <w:fldChar w:fldCharType="separate"/>
      </w:r>
      <w:r w:rsidR="00003088">
        <w:rPr>
          <w:noProof/>
        </w:rPr>
        <w:t>166</w:t>
      </w:r>
      <w:r>
        <w:rPr>
          <w:noProof/>
        </w:rPr>
        <w:fldChar w:fldCharType="end"/>
      </w:r>
    </w:p>
    <w:p w14:paraId="7864AB88" w14:textId="24ABF78A"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Infringement notices</w:t>
      </w:r>
      <w:r>
        <w:rPr>
          <w:noProof/>
        </w:rPr>
        <w:tab/>
      </w:r>
      <w:r>
        <w:rPr>
          <w:noProof/>
        </w:rPr>
        <w:fldChar w:fldCharType="begin"/>
      </w:r>
      <w:r>
        <w:rPr>
          <w:noProof/>
        </w:rPr>
        <w:instrText xml:space="preserve"> PAGEREF _Toc151728016 \h </w:instrText>
      </w:r>
      <w:r>
        <w:rPr>
          <w:noProof/>
        </w:rPr>
      </w:r>
      <w:r>
        <w:rPr>
          <w:noProof/>
        </w:rPr>
        <w:fldChar w:fldCharType="separate"/>
      </w:r>
      <w:r w:rsidR="00003088">
        <w:rPr>
          <w:noProof/>
        </w:rPr>
        <w:t>166</w:t>
      </w:r>
      <w:r>
        <w:rPr>
          <w:noProof/>
        </w:rPr>
        <w:fldChar w:fldCharType="end"/>
      </w:r>
    </w:p>
    <w:p w14:paraId="49157837" w14:textId="79687787" w:rsidR="00EB3A2F" w:rsidRDefault="00EB3A2F">
      <w:pPr>
        <w:pStyle w:val="TOC3"/>
        <w:rPr>
          <w:rFonts w:asciiTheme="minorHAnsi" w:eastAsiaTheme="minorEastAsia" w:hAnsiTheme="minorHAnsi" w:cstheme="minorBidi"/>
          <w:noProof/>
          <w:sz w:val="22"/>
          <w:szCs w:val="22"/>
          <w:lang w:eastAsia="en-AU"/>
        </w:rPr>
      </w:pPr>
      <w:r>
        <w:rPr>
          <w:noProof/>
        </w:rPr>
        <w:t>243</w:t>
      </w:r>
      <w:r>
        <w:rPr>
          <w:rFonts w:asciiTheme="minorHAnsi" w:eastAsiaTheme="minorEastAsia" w:hAnsiTheme="minorHAnsi" w:cstheme="minorBidi"/>
          <w:noProof/>
          <w:sz w:val="22"/>
          <w:szCs w:val="22"/>
          <w:lang w:eastAsia="en-AU"/>
        </w:rPr>
        <w:tab/>
      </w:r>
      <w:r>
        <w:rPr>
          <w:noProof/>
        </w:rPr>
        <w:t>Infringement notices</w:t>
      </w:r>
      <w:r>
        <w:rPr>
          <w:noProof/>
        </w:rPr>
        <w:tab/>
      </w:r>
      <w:r>
        <w:rPr>
          <w:noProof/>
        </w:rPr>
        <w:fldChar w:fldCharType="begin"/>
      </w:r>
      <w:r>
        <w:rPr>
          <w:noProof/>
        </w:rPr>
        <w:instrText xml:space="preserve"> PAGEREF _Toc151728017 \h </w:instrText>
      </w:r>
      <w:r>
        <w:rPr>
          <w:noProof/>
        </w:rPr>
      </w:r>
      <w:r>
        <w:rPr>
          <w:noProof/>
        </w:rPr>
        <w:fldChar w:fldCharType="separate"/>
      </w:r>
      <w:r w:rsidR="00003088">
        <w:rPr>
          <w:noProof/>
        </w:rPr>
        <w:t>166</w:t>
      </w:r>
      <w:r>
        <w:rPr>
          <w:noProof/>
        </w:rPr>
        <w:fldChar w:fldCharType="end"/>
      </w:r>
    </w:p>
    <w:p w14:paraId="57B1C0E7" w14:textId="1D6147F3"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Offences by bodies corporate</w:t>
      </w:r>
      <w:r>
        <w:rPr>
          <w:noProof/>
        </w:rPr>
        <w:tab/>
      </w:r>
      <w:r>
        <w:rPr>
          <w:noProof/>
        </w:rPr>
        <w:fldChar w:fldCharType="begin"/>
      </w:r>
      <w:r>
        <w:rPr>
          <w:noProof/>
        </w:rPr>
        <w:instrText xml:space="preserve"> PAGEREF _Toc151728018 \h </w:instrText>
      </w:r>
      <w:r>
        <w:rPr>
          <w:noProof/>
        </w:rPr>
      </w:r>
      <w:r>
        <w:rPr>
          <w:noProof/>
        </w:rPr>
        <w:fldChar w:fldCharType="separate"/>
      </w:r>
      <w:r w:rsidR="00003088">
        <w:rPr>
          <w:noProof/>
        </w:rPr>
        <w:t>166</w:t>
      </w:r>
      <w:r>
        <w:rPr>
          <w:noProof/>
        </w:rPr>
        <w:fldChar w:fldCharType="end"/>
      </w:r>
    </w:p>
    <w:p w14:paraId="59423F79" w14:textId="26DAEF15" w:rsidR="00EB3A2F" w:rsidRDefault="00EB3A2F">
      <w:pPr>
        <w:pStyle w:val="TOC3"/>
        <w:rPr>
          <w:rFonts w:asciiTheme="minorHAnsi" w:eastAsiaTheme="minorEastAsia" w:hAnsiTheme="minorHAnsi" w:cstheme="minorBidi"/>
          <w:noProof/>
          <w:sz w:val="22"/>
          <w:szCs w:val="22"/>
          <w:lang w:eastAsia="en-AU"/>
        </w:rPr>
      </w:pPr>
      <w:r>
        <w:rPr>
          <w:noProof/>
        </w:rPr>
        <w:t>244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_Toc151728019 \h </w:instrText>
      </w:r>
      <w:r>
        <w:rPr>
          <w:noProof/>
        </w:rPr>
      </w:r>
      <w:r>
        <w:rPr>
          <w:noProof/>
        </w:rPr>
        <w:fldChar w:fldCharType="separate"/>
      </w:r>
      <w:r w:rsidR="00003088">
        <w:rPr>
          <w:noProof/>
        </w:rPr>
        <w:t>166</w:t>
      </w:r>
      <w:r>
        <w:rPr>
          <w:noProof/>
        </w:rPr>
        <w:fldChar w:fldCharType="end"/>
      </w:r>
    </w:p>
    <w:p w14:paraId="5D89F1D4" w14:textId="42891524"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244A</w:t>
      </w:r>
      <w:r>
        <w:rPr>
          <w:rFonts w:asciiTheme="minorHAnsi" w:eastAsiaTheme="minorEastAsia" w:hAnsiTheme="minorHAnsi" w:cstheme="minorBidi"/>
          <w:noProof/>
          <w:sz w:val="22"/>
          <w:szCs w:val="22"/>
          <w:lang w:eastAsia="en-AU"/>
        </w:rPr>
        <w:tab/>
      </w:r>
      <w:r>
        <w:rPr>
          <w:noProof/>
        </w:rPr>
        <w:t>Physical elements</w:t>
      </w:r>
      <w:r>
        <w:rPr>
          <w:noProof/>
        </w:rPr>
        <w:tab/>
      </w:r>
      <w:r>
        <w:rPr>
          <w:noProof/>
        </w:rPr>
        <w:fldChar w:fldCharType="begin"/>
      </w:r>
      <w:r>
        <w:rPr>
          <w:noProof/>
        </w:rPr>
        <w:instrText xml:space="preserve"> PAGEREF _Toc151728020 \h </w:instrText>
      </w:r>
      <w:r>
        <w:rPr>
          <w:noProof/>
        </w:rPr>
      </w:r>
      <w:r>
        <w:rPr>
          <w:noProof/>
        </w:rPr>
        <w:fldChar w:fldCharType="separate"/>
      </w:r>
      <w:r w:rsidR="00003088">
        <w:rPr>
          <w:noProof/>
        </w:rPr>
        <w:t>167</w:t>
      </w:r>
      <w:r>
        <w:rPr>
          <w:noProof/>
        </w:rPr>
        <w:fldChar w:fldCharType="end"/>
      </w:r>
    </w:p>
    <w:p w14:paraId="100F28F0" w14:textId="4204B91B"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244B</w:t>
      </w:r>
      <w:r>
        <w:rPr>
          <w:rFonts w:asciiTheme="minorHAnsi" w:eastAsiaTheme="minorEastAsia" w:hAnsiTheme="minorHAnsi" w:cstheme="minorBidi"/>
          <w:noProof/>
          <w:sz w:val="22"/>
          <w:szCs w:val="22"/>
          <w:lang w:eastAsia="en-AU"/>
        </w:rPr>
        <w:tab/>
      </w:r>
      <w:r>
        <w:rPr>
          <w:noProof/>
        </w:rPr>
        <w:t>Fault elements other than gross negligence</w:t>
      </w:r>
      <w:r>
        <w:rPr>
          <w:noProof/>
        </w:rPr>
        <w:tab/>
      </w:r>
      <w:r>
        <w:rPr>
          <w:noProof/>
        </w:rPr>
        <w:fldChar w:fldCharType="begin"/>
      </w:r>
      <w:r>
        <w:rPr>
          <w:noProof/>
        </w:rPr>
        <w:instrText xml:space="preserve"> PAGEREF _Toc151728021 \h </w:instrText>
      </w:r>
      <w:r>
        <w:rPr>
          <w:noProof/>
        </w:rPr>
      </w:r>
      <w:r>
        <w:rPr>
          <w:noProof/>
        </w:rPr>
        <w:fldChar w:fldCharType="separate"/>
      </w:r>
      <w:r w:rsidR="00003088">
        <w:rPr>
          <w:noProof/>
        </w:rPr>
        <w:t>167</w:t>
      </w:r>
      <w:r>
        <w:rPr>
          <w:noProof/>
        </w:rPr>
        <w:fldChar w:fldCharType="end"/>
      </w:r>
    </w:p>
    <w:p w14:paraId="30A22747" w14:textId="4AA28EB6" w:rsidR="00EB3A2F" w:rsidRDefault="00EB3A2F">
      <w:pPr>
        <w:pStyle w:val="TOC3"/>
        <w:tabs>
          <w:tab w:val="left" w:pos="1360"/>
        </w:tabs>
        <w:rPr>
          <w:rFonts w:asciiTheme="minorHAnsi" w:eastAsiaTheme="minorEastAsia" w:hAnsiTheme="minorHAnsi" w:cstheme="minorBidi"/>
          <w:noProof/>
          <w:sz w:val="22"/>
          <w:szCs w:val="22"/>
          <w:lang w:eastAsia="en-AU"/>
        </w:rPr>
      </w:pPr>
      <w:r w:rsidRPr="00AE31FE">
        <w:rPr>
          <w:noProof/>
          <w:lang w:val="en-US"/>
        </w:rPr>
        <w:lastRenderedPageBreak/>
        <w:t>244BA Gross negligence</w:t>
      </w:r>
      <w:r>
        <w:rPr>
          <w:noProof/>
        </w:rPr>
        <w:tab/>
      </w:r>
      <w:r>
        <w:rPr>
          <w:noProof/>
        </w:rPr>
        <w:fldChar w:fldCharType="begin"/>
      </w:r>
      <w:r>
        <w:rPr>
          <w:noProof/>
        </w:rPr>
        <w:instrText xml:space="preserve"> PAGEREF _Toc151728022 \h </w:instrText>
      </w:r>
      <w:r>
        <w:rPr>
          <w:noProof/>
        </w:rPr>
      </w:r>
      <w:r>
        <w:rPr>
          <w:noProof/>
        </w:rPr>
        <w:fldChar w:fldCharType="separate"/>
      </w:r>
      <w:r w:rsidR="00003088">
        <w:rPr>
          <w:noProof/>
        </w:rPr>
        <w:t>169</w:t>
      </w:r>
      <w:r>
        <w:rPr>
          <w:noProof/>
        </w:rPr>
        <w:fldChar w:fldCharType="end"/>
      </w:r>
    </w:p>
    <w:p w14:paraId="57C98916" w14:textId="7B497002"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244C</w:t>
      </w:r>
      <w:r>
        <w:rPr>
          <w:rFonts w:asciiTheme="minorHAnsi" w:eastAsiaTheme="minorEastAsia" w:hAnsiTheme="minorHAnsi" w:cstheme="minorBidi"/>
          <w:noProof/>
          <w:sz w:val="22"/>
          <w:szCs w:val="22"/>
          <w:lang w:eastAsia="en-AU"/>
        </w:rPr>
        <w:tab/>
      </w:r>
      <w:r>
        <w:rPr>
          <w:noProof/>
        </w:rPr>
        <w:t>Mistake of fact</w:t>
      </w:r>
      <w:r>
        <w:rPr>
          <w:noProof/>
        </w:rPr>
        <w:tab/>
      </w:r>
      <w:r>
        <w:rPr>
          <w:noProof/>
        </w:rPr>
        <w:fldChar w:fldCharType="begin"/>
      </w:r>
      <w:r>
        <w:rPr>
          <w:noProof/>
        </w:rPr>
        <w:instrText xml:space="preserve"> PAGEREF _Toc151728023 \h </w:instrText>
      </w:r>
      <w:r>
        <w:rPr>
          <w:noProof/>
        </w:rPr>
      </w:r>
      <w:r>
        <w:rPr>
          <w:noProof/>
        </w:rPr>
        <w:fldChar w:fldCharType="separate"/>
      </w:r>
      <w:r w:rsidR="00003088">
        <w:rPr>
          <w:noProof/>
        </w:rPr>
        <w:t>169</w:t>
      </w:r>
      <w:r>
        <w:rPr>
          <w:noProof/>
        </w:rPr>
        <w:fldChar w:fldCharType="end"/>
      </w:r>
    </w:p>
    <w:p w14:paraId="699CF6F8" w14:textId="7E18D772"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244D</w:t>
      </w:r>
      <w:r>
        <w:rPr>
          <w:rFonts w:asciiTheme="minorHAnsi" w:eastAsiaTheme="minorEastAsia" w:hAnsiTheme="minorHAnsi" w:cstheme="minorBidi"/>
          <w:noProof/>
          <w:sz w:val="22"/>
          <w:szCs w:val="22"/>
          <w:lang w:eastAsia="en-AU"/>
        </w:rPr>
        <w:tab/>
      </w:r>
      <w:r>
        <w:rPr>
          <w:noProof/>
        </w:rPr>
        <w:t>Failure to take reasonable precautions</w:t>
      </w:r>
      <w:r>
        <w:rPr>
          <w:noProof/>
        </w:rPr>
        <w:tab/>
      </w:r>
      <w:r>
        <w:rPr>
          <w:noProof/>
        </w:rPr>
        <w:fldChar w:fldCharType="begin"/>
      </w:r>
      <w:r>
        <w:rPr>
          <w:noProof/>
        </w:rPr>
        <w:instrText xml:space="preserve"> PAGEREF _Toc151728024 \h </w:instrText>
      </w:r>
      <w:r>
        <w:rPr>
          <w:noProof/>
        </w:rPr>
      </w:r>
      <w:r>
        <w:rPr>
          <w:noProof/>
        </w:rPr>
        <w:fldChar w:fldCharType="separate"/>
      </w:r>
      <w:r w:rsidR="00003088">
        <w:rPr>
          <w:noProof/>
        </w:rPr>
        <w:t>170</w:t>
      </w:r>
      <w:r>
        <w:rPr>
          <w:noProof/>
        </w:rPr>
        <w:fldChar w:fldCharType="end"/>
      </w:r>
    </w:p>
    <w:p w14:paraId="45BB6A1A" w14:textId="2E2C868F"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The Crown</w:t>
      </w:r>
      <w:r>
        <w:rPr>
          <w:noProof/>
        </w:rPr>
        <w:tab/>
      </w:r>
      <w:r>
        <w:rPr>
          <w:noProof/>
        </w:rPr>
        <w:fldChar w:fldCharType="begin"/>
      </w:r>
      <w:r>
        <w:rPr>
          <w:noProof/>
        </w:rPr>
        <w:instrText xml:space="preserve"> PAGEREF _Toc151728025 \h </w:instrText>
      </w:r>
      <w:r>
        <w:rPr>
          <w:noProof/>
        </w:rPr>
      </w:r>
      <w:r>
        <w:rPr>
          <w:noProof/>
        </w:rPr>
        <w:fldChar w:fldCharType="separate"/>
      </w:r>
      <w:r w:rsidR="00003088">
        <w:rPr>
          <w:noProof/>
        </w:rPr>
        <w:t>170</w:t>
      </w:r>
      <w:r>
        <w:rPr>
          <w:noProof/>
        </w:rPr>
        <w:fldChar w:fldCharType="end"/>
      </w:r>
    </w:p>
    <w:p w14:paraId="41E23166" w14:textId="222F700E" w:rsidR="00EB3A2F" w:rsidRDefault="00EB3A2F">
      <w:pPr>
        <w:pStyle w:val="TOC3"/>
        <w:rPr>
          <w:rFonts w:asciiTheme="minorHAnsi" w:eastAsiaTheme="minorEastAsia" w:hAnsiTheme="minorHAnsi" w:cstheme="minorBidi"/>
          <w:noProof/>
          <w:sz w:val="22"/>
          <w:szCs w:val="22"/>
          <w:lang w:eastAsia="en-AU"/>
        </w:rPr>
      </w:pPr>
      <w:r>
        <w:rPr>
          <w:noProof/>
        </w:rPr>
        <w:t>245</w:t>
      </w:r>
      <w:r>
        <w:rPr>
          <w:rFonts w:asciiTheme="minorHAnsi" w:eastAsiaTheme="minorEastAsia" w:hAnsiTheme="minorHAnsi" w:cstheme="minorBidi"/>
          <w:noProof/>
          <w:sz w:val="22"/>
          <w:szCs w:val="22"/>
          <w:lang w:eastAsia="en-AU"/>
        </w:rPr>
        <w:tab/>
      </w:r>
      <w:r>
        <w:rPr>
          <w:noProof/>
        </w:rPr>
        <w:t>Offences and the Crown</w:t>
      </w:r>
      <w:r>
        <w:rPr>
          <w:noProof/>
        </w:rPr>
        <w:tab/>
      </w:r>
      <w:r>
        <w:rPr>
          <w:noProof/>
        </w:rPr>
        <w:fldChar w:fldCharType="begin"/>
      </w:r>
      <w:r>
        <w:rPr>
          <w:noProof/>
        </w:rPr>
        <w:instrText xml:space="preserve"> PAGEREF _Toc151728026 \h </w:instrText>
      </w:r>
      <w:r>
        <w:rPr>
          <w:noProof/>
        </w:rPr>
      </w:r>
      <w:r>
        <w:rPr>
          <w:noProof/>
        </w:rPr>
        <w:fldChar w:fldCharType="separate"/>
      </w:r>
      <w:r w:rsidR="00003088">
        <w:rPr>
          <w:noProof/>
        </w:rPr>
        <w:t>170</w:t>
      </w:r>
      <w:r>
        <w:rPr>
          <w:noProof/>
        </w:rPr>
        <w:fldChar w:fldCharType="end"/>
      </w:r>
    </w:p>
    <w:p w14:paraId="1D8DFA9C" w14:textId="119F109F" w:rsidR="00EB3A2F" w:rsidRDefault="00EB3A2F">
      <w:pPr>
        <w:pStyle w:val="TOC3"/>
        <w:rPr>
          <w:rFonts w:asciiTheme="minorHAnsi" w:eastAsiaTheme="minorEastAsia" w:hAnsiTheme="minorHAnsi" w:cstheme="minorBidi"/>
          <w:noProof/>
          <w:sz w:val="22"/>
          <w:szCs w:val="22"/>
          <w:lang w:eastAsia="en-AU"/>
        </w:rPr>
      </w:pPr>
      <w:r>
        <w:rPr>
          <w:noProof/>
        </w:rPr>
        <w:t>246</w:t>
      </w:r>
      <w:r>
        <w:rPr>
          <w:rFonts w:asciiTheme="minorHAnsi" w:eastAsiaTheme="minorEastAsia" w:hAnsiTheme="minorHAnsi" w:cstheme="minorBidi"/>
          <w:noProof/>
          <w:sz w:val="22"/>
          <w:szCs w:val="22"/>
          <w:lang w:eastAsia="en-AU"/>
        </w:rPr>
        <w:tab/>
      </w:r>
      <w:r>
        <w:rPr>
          <w:noProof/>
        </w:rPr>
        <w:t>WHS civil penalty provisions and the Crown</w:t>
      </w:r>
      <w:r>
        <w:rPr>
          <w:noProof/>
        </w:rPr>
        <w:tab/>
      </w:r>
      <w:r>
        <w:rPr>
          <w:noProof/>
        </w:rPr>
        <w:fldChar w:fldCharType="begin"/>
      </w:r>
      <w:r>
        <w:rPr>
          <w:noProof/>
        </w:rPr>
        <w:instrText xml:space="preserve"> PAGEREF _Toc151728027 \h </w:instrText>
      </w:r>
      <w:r>
        <w:rPr>
          <w:noProof/>
        </w:rPr>
      </w:r>
      <w:r>
        <w:rPr>
          <w:noProof/>
        </w:rPr>
        <w:fldChar w:fldCharType="separate"/>
      </w:r>
      <w:r w:rsidR="00003088">
        <w:rPr>
          <w:noProof/>
        </w:rPr>
        <w:t>171</w:t>
      </w:r>
      <w:r>
        <w:rPr>
          <w:noProof/>
        </w:rPr>
        <w:fldChar w:fldCharType="end"/>
      </w:r>
    </w:p>
    <w:p w14:paraId="6AD4035E" w14:textId="19AAFEBB" w:rsidR="00EB3A2F" w:rsidRDefault="00EB3A2F">
      <w:pPr>
        <w:pStyle w:val="TOC3"/>
        <w:rPr>
          <w:rFonts w:asciiTheme="minorHAnsi" w:eastAsiaTheme="minorEastAsia" w:hAnsiTheme="minorHAnsi" w:cstheme="minorBidi"/>
          <w:noProof/>
          <w:sz w:val="22"/>
          <w:szCs w:val="22"/>
          <w:lang w:eastAsia="en-AU"/>
        </w:rPr>
      </w:pPr>
      <w:r>
        <w:rPr>
          <w:noProof/>
        </w:rPr>
        <w:t>247</w:t>
      </w:r>
      <w:r>
        <w:rPr>
          <w:rFonts w:asciiTheme="minorHAnsi" w:eastAsiaTheme="minorEastAsia" w:hAnsiTheme="minorHAnsi" w:cstheme="minorBidi"/>
          <w:noProof/>
          <w:sz w:val="22"/>
          <w:szCs w:val="22"/>
          <w:lang w:eastAsia="en-AU"/>
        </w:rPr>
        <w:tab/>
      </w:r>
      <w:r>
        <w:rPr>
          <w:noProof/>
        </w:rPr>
        <w:t>Officers</w:t>
      </w:r>
      <w:r>
        <w:rPr>
          <w:noProof/>
        </w:rPr>
        <w:tab/>
      </w:r>
      <w:r>
        <w:rPr>
          <w:noProof/>
        </w:rPr>
        <w:fldChar w:fldCharType="begin"/>
      </w:r>
      <w:r>
        <w:rPr>
          <w:noProof/>
        </w:rPr>
        <w:instrText xml:space="preserve"> PAGEREF _Toc151728028 \h </w:instrText>
      </w:r>
      <w:r>
        <w:rPr>
          <w:noProof/>
        </w:rPr>
      </w:r>
      <w:r>
        <w:rPr>
          <w:noProof/>
        </w:rPr>
        <w:fldChar w:fldCharType="separate"/>
      </w:r>
      <w:r w:rsidR="00003088">
        <w:rPr>
          <w:noProof/>
        </w:rPr>
        <w:t>171</w:t>
      </w:r>
      <w:r>
        <w:rPr>
          <w:noProof/>
        </w:rPr>
        <w:fldChar w:fldCharType="end"/>
      </w:r>
    </w:p>
    <w:p w14:paraId="62921F0A" w14:textId="6ADA742D" w:rsidR="00EB3A2F" w:rsidRDefault="00EB3A2F">
      <w:pPr>
        <w:pStyle w:val="TOC3"/>
        <w:rPr>
          <w:rFonts w:asciiTheme="minorHAnsi" w:eastAsiaTheme="minorEastAsia" w:hAnsiTheme="minorHAnsi" w:cstheme="minorBidi"/>
          <w:noProof/>
          <w:sz w:val="22"/>
          <w:szCs w:val="22"/>
          <w:lang w:eastAsia="en-AU"/>
        </w:rPr>
      </w:pPr>
      <w:r>
        <w:rPr>
          <w:noProof/>
        </w:rPr>
        <w:t>248</w:t>
      </w:r>
      <w:r>
        <w:rPr>
          <w:rFonts w:asciiTheme="minorHAnsi" w:eastAsiaTheme="minorEastAsia" w:hAnsiTheme="minorHAnsi" w:cstheme="minorBidi"/>
          <w:noProof/>
          <w:sz w:val="22"/>
          <w:szCs w:val="22"/>
          <w:lang w:eastAsia="en-AU"/>
        </w:rPr>
        <w:tab/>
      </w:r>
      <w:r>
        <w:rPr>
          <w:noProof/>
        </w:rPr>
        <w:t>Responsible agency for the Crown</w:t>
      </w:r>
      <w:r>
        <w:rPr>
          <w:noProof/>
        </w:rPr>
        <w:tab/>
      </w:r>
      <w:r>
        <w:rPr>
          <w:noProof/>
        </w:rPr>
        <w:fldChar w:fldCharType="begin"/>
      </w:r>
      <w:r>
        <w:rPr>
          <w:noProof/>
        </w:rPr>
        <w:instrText xml:space="preserve"> PAGEREF _Toc151728029 \h </w:instrText>
      </w:r>
      <w:r>
        <w:rPr>
          <w:noProof/>
        </w:rPr>
      </w:r>
      <w:r>
        <w:rPr>
          <w:noProof/>
        </w:rPr>
        <w:fldChar w:fldCharType="separate"/>
      </w:r>
      <w:r w:rsidR="00003088">
        <w:rPr>
          <w:noProof/>
        </w:rPr>
        <w:t>172</w:t>
      </w:r>
      <w:r>
        <w:rPr>
          <w:noProof/>
        </w:rPr>
        <w:fldChar w:fldCharType="end"/>
      </w:r>
    </w:p>
    <w:p w14:paraId="1ABDA012" w14:textId="17691B75"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6</w:t>
      </w:r>
      <w:r>
        <w:rPr>
          <w:rFonts w:asciiTheme="minorHAnsi" w:eastAsiaTheme="minorEastAsia" w:hAnsiTheme="minorHAnsi" w:cstheme="minorBidi"/>
          <w:b w:val="0"/>
          <w:noProof/>
          <w:sz w:val="22"/>
          <w:szCs w:val="22"/>
          <w:lang w:eastAsia="en-AU"/>
        </w:rPr>
        <w:tab/>
      </w:r>
      <w:r>
        <w:rPr>
          <w:noProof/>
        </w:rPr>
        <w:t>Public authorities</w:t>
      </w:r>
      <w:r>
        <w:rPr>
          <w:noProof/>
        </w:rPr>
        <w:tab/>
      </w:r>
      <w:r>
        <w:rPr>
          <w:noProof/>
        </w:rPr>
        <w:fldChar w:fldCharType="begin"/>
      </w:r>
      <w:r>
        <w:rPr>
          <w:noProof/>
        </w:rPr>
        <w:instrText xml:space="preserve"> PAGEREF _Toc151728030 \h </w:instrText>
      </w:r>
      <w:r>
        <w:rPr>
          <w:noProof/>
        </w:rPr>
      </w:r>
      <w:r>
        <w:rPr>
          <w:noProof/>
        </w:rPr>
        <w:fldChar w:fldCharType="separate"/>
      </w:r>
      <w:r w:rsidR="00003088">
        <w:rPr>
          <w:noProof/>
        </w:rPr>
        <w:t>174</w:t>
      </w:r>
      <w:r>
        <w:rPr>
          <w:noProof/>
        </w:rPr>
        <w:fldChar w:fldCharType="end"/>
      </w:r>
    </w:p>
    <w:p w14:paraId="77B2996B" w14:textId="128D238A" w:rsidR="00EB3A2F" w:rsidRDefault="00EB3A2F">
      <w:pPr>
        <w:pStyle w:val="TOC3"/>
        <w:rPr>
          <w:rFonts w:asciiTheme="minorHAnsi" w:eastAsiaTheme="minorEastAsia" w:hAnsiTheme="minorHAnsi" w:cstheme="minorBidi"/>
          <w:noProof/>
          <w:sz w:val="22"/>
          <w:szCs w:val="22"/>
          <w:lang w:eastAsia="en-AU"/>
        </w:rPr>
      </w:pPr>
      <w:r>
        <w:rPr>
          <w:noProof/>
        </w:rPr>
        <w:t>249</w:t>
      </w:r>
      <w:r>
        <w:rPr>
          <w:rFonts w:asciiTheme="minorHAnsi" w:eastAsiaTheme="minorEastAsia" w:hAnsiTheme="minorHAnsi" w:cstheme="minorBidi"/>
          <w:noProof/>
          <w:sz w:val="22"/>
          <w:szCs w:val="22"/>
          <w:lang w:eastAsia="en-AU"/>
        </w:rPr>
        <w:tab/>
      </w:r>
      <w:r>
        <w:rPr>
          <w:noProof/>
        </w:rPr>
        <w:t>Application to public authorities that are bodies corporate</w:t>
      </w:r>
      <w:r>
        <w:rPr>
          <w:noProof/>
        </w:rPr>
        <w:tab/>
      </w:r>
      <w:r>
        <w:rPr>
          <w:noProof/>
        </w:rPr>
        <w:fldChar w:fldCharType="begin"/>
      </w:r>
      <w:r>
        <w:rPr>
          <w:noProof/>
        </w:rPr>
        <w:instrText xml:space="preserve"> PAGEREF _Toc151728031 \h </w:instrText>
      </w:r>
      <w:r>
        <w:rPr>
          <w:noProof/>
        </w:rPr>
      </w:r>
      <w:r>
        <w:rPr>
          <w:noProof/>
        </w:rPr>
        <w:fldChar w:fldCharType="separate"/>
      </w:r>
      <w:r w:rsidR="00003088">
        <w:rPr>
          <w:noProof/>
        </w:rPr>
        <w:t>174</w:t>
      </w:r>
      <w:r>
        <w:rPr>
          <w:noProof/>
        </w:rPr>
        <w:fldChar w:fldCharType="end"/>
      </w:r>
    </w:p>
    <w:p w14:paraId="19B497A2" w14:textId="4AE1CF63" w:rsidR="00EB3A2F" w:rsidRDefault="00EB3A2F">
      <w:pPr>
        <w:pStyle w:val="TOC3"/>
        <w:rPr>
          <w:rFonts w:asciiTheme="minorHAnsi" w:eastAsiaTheme="minorEastAsia" w:hAnsiTheme="minorHAnsi" w:cstheme="minorBidi"/>
          <w:noProof/>
          <w:sz w:val="22"/>
          <w:szCs w:val="22"/>
          <w:lang w:eastAsia="en-AU"/>
        </w:rPr>
      </w:pPr>
      <w:r>
        <w:rPr>
          <w:noProof/>
        </w:rPr>
        <w:t>250</w:t>
      </w:r>
      <w:r>
        <w:rPr>
          <w:rFonts w:asciiTheme="minorHAnsi" w:eastAsiaTheme="minorEastAsia" w:hAnsiTheme="minorHAnsi" w:cstheme="minorBidi"/>
          <w:noProof/>
          <w:sz w:val="22"/>
          <w:szCs w:val="22"/>
          <w:lang w:eastAsia="en-AU"/>
        </w:rPr>
        <w:tab/>
      </w:r>
      <w:r>
        <w:rPr>
          <w:noProof/>
        </w:rPr>
        <w:t>Proceedings against public authorities</w:t>
      </w:r>
      <w:r>
        <w:rPr>
          <w:noProof/>
        </w:rPr>
        <w:tab/>
      </w:r>
      <w:r>
        <w:rPr>
          <w:noProof/>
        </w:rPr>
        <w:fldChar w:fldCharType="begin"/>
      </w:r>
      <w:r>
        <w:rPr>
          <w:noProof/>
        </w:rPr>
        <w:instrText xml:space="preserve"> PAGEREF _Toc151728032 \h </w:instrText>
      </w:r>
      <w:r>
        <w:rPr>
          <w:noProof/>
        </w:rPr>
      </w:r>
      <w:r>
        <w:rPr>
          <w:noProof/>
        </w:rPr>
        <w:fldChar w:fldCharType="separate"/>
      </w:r>
      <w:r w:rsidR="00003088">
        <w:rPr>
          <w:noProof/>
        </w:rPr>
        <w:t>174</w:t>
      </w:r>
      <w:r>
        <w:rPr>
          <w:noProof/>
        </w:rPr>
        <w:fldChar w:fldCharType="end"/>
      </w:r>
    </w:p>
    <w:p w14:paraId="4029DBC5" w14:textId="03585EBE" w:rsidR="00EB3A2F" w:rsidRDefault="00EB3A2F">
      <w:pPr>
        <w:pStyle w:val="TOC3"/>
        <w:rPr>
          <w:rFonts w:asciiTheme="minorHAnsi" w:eastAsiaTheme="minorEastAsia" w:hAnsiTheme="minorHAnsi" w:cstheme="minorBidi"/>
          <w:noProof/>
          <w:sz w:val="22"/>
          <w:szCs w:val="22"/>
          <w:lang w:eastAsia="en-AU"/>
        </w:rPr>
      </w:pPr>
      <w:r>
        <w:rPr>
          <w:noProof/>
        </w:rPr>
        <w:t>251</w:t>
      </w:r>
      <w:r>
        <w:rPr>
          <w:rFonts w:asciiTheme="minorHAnsi" w:eastAsiaTheme="minorEastAsia" w:hAnsiTheme="minorHAnsi" w:cstheme="minorBidi"/>
          <w:noProof/>
          <w:sz w:val="22"/>
          <w:szCs w:val="22"/>
          <w:lang w:eastAsia="en-AU"/>
        </w:rPr>
        <w:tab/>
      </w:r>
      <w:r>
        <w:rPr>
          <w:noProof/>
        </w:rPr>
        <w:t>Imputing conduct to public authorities</w:t>
      </w:r>
      <w:r>
        <w:rPr>
          <w:noProof/>
        </w:rPr>
        <w:tab/>
      </w:r>
      <w:r>
        <w:rPr>
          <w:noProof/>
        </w:rPr>
        <w:fldChar w:fldCharType="begin"/>
      </w:r>
      <w:r>
        <w:rPr>
          <w:noProof/>
        </w:rPr>
        <w:instrText xml:space="preserve"> PAGEREF _Toc151728033 \h </w:instrText>
      </w:r>
      <w:r>
        <w:rPr>
          <w:noProof/>
        </w:rPr>
      </w:r>
      <w:r>
        <w:rPr>
          <w:noProof/>
        </w:rPr>
        <w:fldChar w:fldCharType="separate"/>
      </w:r>
      <w:r w:rsidR="00003088">
        <w:rPr>
          <w:noProof/>
        </w:rPr>
        <w:t>174</w:t>
      </w:r>
      <w:r>
        <w:rPr>
          <w:noProof/>
        </w:rPr>
        <w:fldChar w:fldCharType="end"/>
      </w:r>
    </w:p>
    <w:p w14:paraId="20E0FE11" w14:textId="169E1C14" w:rsidR="00EB3A2F" w:rsidRDefault="00EB3A2F">
      <w:pPr>
        <w:pStyle w:val="TOC3"/>
        <w:rPr>
          <w:rFonts w:asciiTheme="minorHAnsi" w:eastAsiaTheme="minorEastAsia" w:hAnsiTheme="minorHAnsi" w:cstheme="minorBidi"/>
          <w:noProof/>
          <w:sz w:val="22"/>
          <w:szCs w:val="22"/>
          <w:lang w:eastAsia="en-AU"/>
        </w:rPr>
      </w:pPr>
      <w:r>
        <w:rPr>
          <w:noProof/>
        </w:rPr>
        <w:t>252</w:t>
      </w:r>
      <w:r>
        <w:rPr>
          <w:rFonts w:asciiTheme="minorHAnsi" w:eastAsiaTheme="minorEastAsia" w:hAnsiTheme="minorHAnsi" w:cstheme="minorBidi"/>
          <w:noProof/>
          <w:sz w:val="22"/>
          <w:szCs w:val="22"/>
          <w:lang w:eastAsia="en-AU"/>
        </w:rPr>
        <w:tab/>
      </w:r>
      <w:r>
        <w:rPr>
          <w:noProof/>
        </w:rPr>
        <w:t>Officer of public authority</w:t>
      </w:r>
      <w:r>
        <w:rPr>
          <w:noProof/>
        </w:rPr>
        <w:tab/>
      </w:r>
      <w:r>
        <w:rPr>
          <w:noProof/>
        </w:rPr>
        <w:fldChar w:fldCharType="begin"/>
      </w:r>
      <w:r>
        <w:rPr>
          <w:noProof/>
        </w:rPr>
        <w:instrText xml:space="preserve"> PAGEREF _Toc151728034 \h </w:instrText>
      </w:r>
      <w:r>
        <w:rPr>
          <w:noProof/>
        </w:rPr>
      </w:r>
      <w:r>
        <w:rPr>
          <w:noProof/>
        </w:rPr>
        <w:fldChar w:fldCharType="separate"/>
      </w:r>
      <w:r w:rsidR="00003088">
        <w:rPr>
          <w:noProof/>
        </w:rPr>
        <w:t>174</w:t>
      </w:r>
      <w:r>
        <w:rPr>
          <w:noProof/>
        </w:rPr>
        <w:fldChar w:fldCharType="end"/>
      </w:r>
    </w:p>
    <w:p w14:paraId="727FA26C" w14:textId="26B6DE13" w:rsidR="00EB3A2F" w:rsidRDefault="00EB3A2F">
      <w:pPr>
        <w:pStyle w:val="TOC3"/>
        <w:rPr>
          <w:rFonts w:asciiTheme="minorHAnsi" w:eastAsiaTheme="minorEastAsia" w:hAnsiTheme="minorHAnsi" w:cstheme="minorBidi"/>
          <w:noProof/>
          <w:sz w:val="22"/>
          <w:szCs w:val="22"/>
          <w:lang w:eastAsia="en-AU"/>
        </w:rPr>
      </w:pPr>
      <w:r>
        <w:rPr>
          <w:noProof/>
        </w:rPr>
        <w:t>253</w:t>
      </w:r>
      <w:r>
        <w:rPr>
          <w:rFonts w:asciiTheme="minorHAnsi" w:eastAsiaTheme="minorEastAsia" w:hAnsiTheme="minorHAnsi" w:cstheme="minorBidi"/>
          <w:noProof/>
          <w:sz w:val="22"/>
          <w:szCs w:val="22"/>
          <w:lang w:eastAsia="en-AU"/>
        </w:rPr>
        <w:tab/>
      </w:r>
      <w:r>
        <w:rPr>
          <w:noProof/>
        </w:rPr>
        <w:t>Proceedings against successors to public authorities</w:t>
      </w:r>
      <w:r>
        <w:rPr>
          <w:noProof/>
        </w:rPr>
        <w:tab/>
      </w:r>
      <w:r>
        <w:rPr>
          <w:noProof/>
        </w:rPr>
        <w:fldChar w:fldCharType="begin"/>
      </w:r>
      <w:r>
        <w:rPr>
          <w:noProof/>
        </w:rPr>
        <w:instrText xml:space="preserve"> PAGEREF _Toc151728035 \h </w:instrText>
      </w:r>
      <w:r>
        <w:rPr>
          <w:noProof/>
        </w:rPr>
      </w:r>
      <w:r>
        <w:rPr>
          <w:noProof/>
        </w:rPr>
        <w:fldChar w:fldCharType="separate"/>
      </w:r>
      <w:r w:rsidR="00003088">
        <w:rPr>
          <w:noProof/>
        </w:rPr>
        <w:t>175</w:t>
      </w:r>
      <w:r>
        <w:rPr>
          <w:noProof/>
        </w:rPr>
        <w:fldChar w:fldCharType="end"/>
      </w:r>
    </w:p>
    <w:p w14:paraId="2586F7AE" w14:textId="4B002282"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7</w:t>
      </w:r>
      <w:r>
        <w:rPr>
          <w:rFonts w:asciiTheme="minorHAnsi" w:eastAsiaTheme="minorEastAsia" w:hAnsiTheme="minorHAnsi" w:cstheme="minorBidi"/>
          <w:b w:val="0"/>
          <w:noProof/>
          <w:sz w:val="22"/>
          <w:szCs w:val="22"/>
          <w:lang w:eastAsia="en-AU"/>
        </w:rPr>
        <w:tab/>
      </w:r>
      <w:r>
        <w:rPr>
          <w:noProof/>
        </w:rPr>
        <w:t>WHS civil penalty provisions</w:t>
      </w:r>
      <w:r>
        <w:rPr>
          <w:noProof/>
        </w:rPr>
        <w:tab/>
      </w:r>
      <w:r>
        <w:rPr>
          <w:noProof/>
        </w:rPr>
        <w:fldChar w:fldCharType="begin"/>
      </w:r>
      <w:r>
        <w:rPr>
          <w:noProof/>
        </w:rPr>
        <w:instrText xml:space="preserve"> PAGEREF _Toc151728036 \h </w:instrText>
      </w:r>
      <w:r>
        <w:rPr>
          <w:noProof/>
        </w:rPr>
      </w:r>
      <w:r>
        <w:rPr>
          <w:noProof/>
        </w:rPr>
        <w:fldChar w:fldCharType="separate"/>
      </w:r>
      <w:r w:rsidR="00003088">
        <w:rPr>
          <w:noProof/>
        </w:rPr>
        <w:t>175</w:t>
      </w:r>
      <w:r>
        <w:rPr>
          <w:noProof/>
        </w:rPr>
        <w:fldChar w:fldCharType="end"/>
      </w:r>
    </w:p>
    <w:p w14:paraId="45D89E29" w14:textId="1F02556F" w:rsidR="00EB3A2F" w:rsidRDefault="00EB3A2F">
      <w:pPr>
        <w:pStyle w:val="TOC3"/>
        <w:rPr>
          <w:rFonts w:asciiTheme="minorHAnsi" w:eastAsiaTheme="minorEastAsia" w:hAnsiTheme="minorHAnsi" w:cstheme="minorBidi"/>
          <w:noProof/>
          <w:sz w:val="22"/>
          <w:szCs w:val="22"/>
          <w:lang w:eastAsia="en-AU"/>
        </w:rPr>
      </w:pPr>
      <w:r>
        <w:rPr>
          <w:noProof/>
        </w:rPr>
        <w:t>254</w:t>
      </w:r>
      <w:r>
        <w:rPr>
          <w:rFonts w:asciiTheme="minorHAnsi" w:eastAsiaTheme="minorEastAsia" w:hAnsiTheme="minorHAnsi" w:cstheme="minorBidi"/>
          <w:noProof/>
          <w:sz w:val="22"/>
          <w:szCs w:val="22"/>
          <w:lang w:eastAsia="en-AU"/>
        </w:rPr>
        <w:tab/>
      </w:r>
      <w:r>
        <w:rPr>
          <w:noProof/>
        </w:rPr>
        <w:t>When is a provision a WHS civil penalty provision</w:t>
      </w:r>
      <w:r>
        <w:rPr>
          <w:noProof/>
        </w:rPr>
        <w:tab/>
      </w:r>
      <w:r>
        <w:rPr>
          <w:noProof/>
        </w:rPr>
        <w:fldChar w:fldCharType="begin"/>
      </w:r>
      <w:r>
        <w:rPr>
          <w:noProof/>
        </w:rPr>
        <w:instrText xml:space="preserve"> PAGEREF _Toc151728037 \h </w:instrText>
      </w:r>
      <w:r>
        <w:rPr>
          <w:noProof/>
        </w:rPr>
      </w:r>
      <w:r>
        <w:rPr>
          <w:noProof/>
        </w:rPr>
        <w:fldChar w:fldCharType="separate"/>
      </w:r>
      <w:r w:rsidR="00003088">
        <w:rPr>
          <w:noProof/>
        </w:rPr>
        <w:t>175</w:t>
      </w:r>
      <w:r>
        <w:rPr>
          <w:noProof/>
        </w:rPr>
        <w:fldChar w:fldCharType="end"/>
      </w:r>
    </w:p>
    <w:p w14:paraId="22385D78" w14:textId="4D4359EB" w:rsidR="00EB3A2F" w:rsidRDefault="00EB3A2F">
      <w:pPr>
        <w:pStyle w:val="TOC3"/>
        <w:rPr>
          <w:rFonts w:asciiTheme="minorHAnsi" w:eastAsiaTheme="minorEastAsia" w:hAnsiTheme="minorHAnsi" w:cstheme="minorBidi"/>
          <w:noProof/>
          <w:sz w:val="22"/>
          <w:szCs w:val="22"/>
          <w:lang w:eastAsia="en-AU"/>
        </w:rPr>
      </w:pPr>
      <w:r>
        <w:rPr>
          <w:noProof/>
        </w:rPr>
        <w:t>255</w:t>
      </w:r>
      <w:r>
        <w:rPr>
          <w:rFonts w:asciiTheme="minorHAnsi" w:eastAsiaTheme="minorEastAsia" w:hAnsiTheme="minorHAnsi" w:cstheme="minorBidi"/>
          <w:noProof/>
          <w:sz w:val="22"/>
          <w:szCs w:val="22"/>
          <w:lang w:eastAsia="en-AU"/>
        </w:rPr>
        <w:tab/>
      </w:r>
      <w:r>
        <w:rPr>
          <w:noProof/>
        </w:rPr>
        <w:t>Proceedings for contravention of WHS civil penalty provision</w:t>
      </w:r>
      <w:r>
        <w:rPr>
          <w:noProof/>
        </w:rPr>
        <w:tab/>
      </w:r>
      <w:r>
        <w:rPr>
          <w:noProof/>
        </w:rPr>
        <w:fldChar w:fldCharType="begin"/>
      </w:r>
      <w:r>
        <w:rPr>
          <w:noProof/>
        </w:rPr>
        <w:instrText xml:space="preserve"> PAGEREF _Toc151728038 \h </w:instrText>
      </w:r>
      <w:r>
        <w:rPr>
          <w:noProof/>
        </w:rPr>
      </w:r>
      <w:r>
        <w:rPr>
          <w:noProof/>
        </w:rPr>
        <w:fldChar w:fldCharType="separate"/>
      </w:r>
      <w:r w:rsidR="00003088">
        <w:rPr>
          <w:noProof/>
        </w:rPr>
        <w:t>176</w:t>
      </w:r>
      <w:r>
        <w:rPr>
          <w:noProof/>
        </w:rPr>
        <w:fldChar w:fldCharType="end"/>
      </w:r>
    </w:p>
    <w:p w14:paraId="67667E83" w14:textId="68A3EBE8" w:rsidR="00EB3A2F" w:rsidRDefault="00EB3A2F">
      <w:pPr>
        <w:pStyle w:val="TOC3"/>
        <w:rPr>
          <w:rFonts w:asciiTheme="minorHAnsi" w:eastAsiaTheme="minorEastAsia" w:hAnsiTheme="minorHAnsi" w:cstheme="minorBidi"/>
          <w:noProof/>
          <w:sz w:val="22"/>
          <w:szCs w:val="22"/>
          <w:lang w:eastAsia="en-AU"/>
        </w:rPr>
      </w:pPr>
      <w:r>
        <w:rPr>
          <w:noProof/>
          <w:lang w:eastAsia="en-AU"/>
        </w:rPr>
        <w:t>256</w:t>
      </w:r>
      <w:r>
        <w:rPr>
          <w:rFonts w:asciiTheme="minorHAnsi" w:eastAsiaTheme="minorEastAsia" w:hAnsiTheme="minorHAnsi" w:cstheme="minorBidi"/>
          <w:noProof/>
          <w:sz w:val="22"/>
          <w:szCs w:val="22"/>
          <w:lang w:eastAsia="en-AU"/>
        </w:rPr>
        <w:tab/>
      </w:r>
      <w:r>
        <w:rPr>
          <w:noProof/>
          <w:lang w:eastAsia="en-AU"/>
        </w:rPr>
        <w:t>Involvement in contravention treated in same way as actual contravention</w:t>
      </w:r>
      <w:r>
        <w:rPr>
          <w:noProof/>
        </w:rPr>
        <w:tab/>
      </w:r>
      <w:r>
        <w:rPr>
          <w:noProof/>
        </w:rPr>
        <w:fldChar w:fldCharType="begin"/>
      </w:r>
      <w:r>
        <w:rPr>
          <w:noProof/>
        </w:rPr>
        <w:instrText xml:space="preserve"> PAGEREF _Toc151728039 \h </w:instrText>
      </w:r>
      <w:r>
        <w:rPr>
          <w:noProof/>
        </w:rPr>
      </w:r>
      <w:r>
        <w:rPr>
          <w:noProof/>
        </w:rPr>
        <w:fldChar w:fldCharType="separate"/>
      </w:r>
      <w:r w:rsidR="00003088">
        <w:rPr>
          <w:noProof/>
        </w:rPr>
        <w:t>176</w:t>
      </w:r>
      <w:r>
        <w:rPr>
          <w:noProof/>
        </w:rPr>
        <w:fldChar w:fldCharType="end"/>
      </w:r>
    </w:p>
    <w:p w14:paraId="62105116" w14:textId="1217FC80" w:rsidR="00EB3A2F" w:rsidRDefault="00EB3A2F">
      <w:pPr>
        <w:pStyle w:val="TOC3"/>
        <w:rPr>
          <w:rFonts w:asciiTheme="minorHAnsi" w:eastAsiaTheme="minorEastAsia" w:hAnsiTheme="minorHAnsi" w:cstheme="minorBidi"/>
          <w:noProof/>
          <w:sz w:val="22"/>
          <w:szCs w:val="22"/>
          <w:lang w:eastAsia="en-AU"/>
        </w:rPr>
      </w:pPr>
      <w:r>
        <w:rPr>
          <w:noProof/>
          <w:lang w:eastAsia="en-AU"/>
        </w:rPr>
        <w:t>257</w:t>
      </w:r>
      <w:r>
        <w:rPr>
          <w:rFonts w:asciiTheme="minorHAnsi" w:eastAsiaTheme="minorEastAsia" w:hAnsiTheme="minorHAnsi" w:cstheme="minorBidi"/>
          <w:noProof/>
          <w:sz w:val="22"/>
          <w:szCs w:val="22"/>
          <w:lang w:eastAsia="en-AU"/>
        </w:rPr>
        <w:tab/>
      </w:r>
      <w:r>
        <w:rPr>
          <w:noProof/>
          <w:lang w:eastAsia="en-AU"/>
        </w:rPr>
        <w:t>Contravening a civil penalty provision is not an offence</w:t>
      </w:r>
      <w:r>
        <w:rPr>
          <w:noProof/>
        </w:rPr>
        <w:tab/>
      </w:r>
      <w:r>
        <w:rPr>
          <w:noProof/>
        </w:rPr>
        <w:fldChar w:fldCharType="begin"/>
      </w:r>
      <w:r>
        <w:rPr>
          <w:noProof/>
        </w:rPr>
        <w:instrText xml:space="preserve"> PAGEREF _Toc151728040 \h </w:instrText>
      </w:r>
      <w:r>
        <w:rPr>
          <w:noProof/>
        </w:rPr>
      </w:r>
      <w:r>
        <w:rPr>
          <w:noProof/>
        </w:rPr>
        <w:fldChar w:fldCharType="separate"/>
      </w:r>
      <w:r w:rsidR="00003088">
        <w:rPr>
          <w:noProof/>
        </w:rPr>
        <w:t>176</w:t>
      </w:r>
      <w:r>
        <w:rPr>
          <w:noProof/>
        </w:rPr>
        <w:fldChar w:fldCharType="end"/>
      </w:r>
    </w:p>
    <w:p w14:paraId="2703AF9B" w14:textId="223E3CC4" w:rsidR="00EB3A2F" w:rsidRDefault="00EB3A2F">
      <w:pPr>
        <w:pStyle w:val="TOC3"/>
        <w:rPr>
          <w:rFonts w:asciiTheme="minorHAnsi" w:eastAsiaTheme="minorEastAsia" w:hAnsiTheme="minorHAnsi" w:cstheme="minorBidi"/>
          <w:noProof/>
          <w:sz w:val="22"/>
          <w:szCs w:val="22"/>
          <w:lang w:eastAsia="en-AU"/>
        </w:rPr>
      </w:pPr>
      <w:r>
        <w:rPr>
          <w:noProof/>
          <w:lang w:eastAsia="en-AU"/>
        </w:rPr>
        <w:t>258</w:t>
      </w:r>
      <w:r>
        <w:rPr>
          <w:rFonts w:asciiTheme="minorHAnsi" w:eastAsiaTheme="minorEastAsia" w:hAnsiTheme="minorHAnsi" w:cstheme="minorBidi"/>
          <w:noProof/>
          <w:sz w:val="22"/>
          <w:szCs w:val="22"/>
          <w:lang w:eastAsia="en-AU"/>
        </w:rPr>
        <w:tab/>
      </w:r>
      <w:r>
        <w:rPr>
          <w:noProof/>
          <w:lang w:eastAsia="en-AU"/>
        </w:rPr>
        <w:t>Civil proceeding rules and procedure to apply</w:t>
      </w:r>
      <w:r>
        <w:rPr>
          <w:noProof/>
        </w:rPr>
        <w:tab/>
      </w:r>
      <w:r>
        <w:rPr>
          <w:noProof/>
        </w:rPr>
        <w:fldChar w:fldCharType="begin"/>
      </w:r>
      <w:r>
        <w:rPr>
          <w:noProof/>
        </w:rPr>
        <w:instrText xml:space="preserve"> PAGEREF _Toc151728041 \h </w:instrText>
      </w:r>
      <w:r>
        <w:rPr>
          <w:noProof/>
        </w:rPr>
      </w:r>
      <w:r>
        <w:rPr>
          <w:noProof/>
        </w:rPr>
        <w:fldChar w:fldCharType="separate"/>
      </w:r>
      <w:r w:rsidR="00003088">
        <w:rPr>
          <w:noProof/>
        </w:rPr>
        <w:t>177</w:t>
      </w:r>
      <w:r>
        <w:rPr>
          <w:noProof/>
        </w:rPr>
        <w:fldChar w:fldCharType="end"/>
      </w:r>
    </w:p>
    <w:p w14:paraId="53749564" w14:textId="5407AB11" w:rsidR="00EB3A2F" w:rsidRDefault="00EB3A2F">
      <w:pPr>
        <w:pStyle w:val="TOC3"/>
        <w:rPr>
          <w:rFonts w:asciiTheme="minorHAnsi" w:eastAsiaTheme="minorEastAsia" w:hAnsiTheme="minorHAnsi" w:cstheme="minorBidi"/>
          <w:noProof/>
          <w:sz w:val="22"/>
          <w:szCs w:val="22"/>
          <w:lang w:eastAsia="en-AU"/>
        </w:rPr>
      </w:pPr>
      <w:r>
        <w:rPr>
          <w:noProof/>
          <w:lang w:eastAsia="en-AU"/>
        </w:rPr>
        <w:t>259</w:t>
      </w:r>
      <w:r>
        <w:rPr>
          <w:rFonts w:asciiTheme="minorHAnsi" w:eastAsiaTheme="minorEastAsia" w:hAnsiTheme="minorHAnsi" w:cstheme="minorBidi"/>
          <w:noProof/>
          <w:sz w:val="22"/>
          <w:szCs w:val="22"/>
          <w:lang w:eastAsia="en-AU"/>
        </w:rPr>
        <w:tab/>
      </w:r>
      <w:r>
        <w:rPr>
          <w:noProof/>
          <w:lang w:eastAsia="en-AU"/>
        </w:rPr>
        <w:t>Proceeding for a contravention of a WHS civil penalty provision</w:t>
      </w:r>
      <w:r>
        <w:rPr>
          <w:noProof/>
        </w:rPr>
        <w:tab/>
      </w:r>
      <w:r>
        <w:rPr>
          <w:noProof/>
        </w:rPr>
        <w:fldChar w:fldCharType="begin"/>
      </w:r>
      <w:r>
        <w:rPr>
          <w:noProof/>
        </w:rPr>
        <w:instrText xml:space="preserve"> PAGEREF _Toc151728042 \h </w:instrText>
      </w:r>
      <w:r>
        <w:rPr>
          <w:noProof/>
        </w:rPr>
      </w:r>
      <w:r>
        <w:rPr>
          <w:noProof/>
        </w:rPr>
        <w:fldChar w:fldCharType="separate"/>
      </w:r>
      <w:r w:rsidR="00003088">
        <w:rPr>
          <w:noProof/>
        </w:rPr>
        <w:t>177</w:t>
      </w:r>
      <w:r>
        <w:rPr>
          <w:noProof/>
        </w:rPr>
        <w:fldChar w:fldCharType="end"/>
      </w:r>
    </w:p>
    <w:p w14:paraId="3A93ED21" w14:textId="744996E0" w:rsidR="00EB3A2F" w:rsidRDefault="00EB3A2F">
      <w:pPr>
        <w:pStyle w:val="TOC3"/>
        <w:rPr>
          <w:rFonts w:asciiTheme="minorHAnsi" w:eastAsiaTheme="minorEastAsia" w:hAnsiTheme="minorHAnsi" w:cstheme="minorBidi"/>
          <w:noProof/>
          <w:sz w:val="22"/>
          <w:szCs w:val="22"/>
          <w:lang w:eastAsia="en-AU"/>
        </w:rPr>
      </w:pPr>
      <w:r>
        <w:rPr>
          <w:noProof/>
        </w:rPr>
        <w:t>260</w:t>
      </w:r>
      <w:r>
        <w:rPr>
          <w:rFonts w:asciiTheme="minorHAnsi" w:eastAsiaTheme="minorEastAsia" w:hAnsiTheme="minorHAnsi" w:cstheme="minorBidi"/>
          <w:noProof/>
          <w:sz w:val="22"/>
          <w:szCs w:val="22"/>
          <w:lang w:eastAsia="en-AU"/>
        </w:rPr>
        <w:tab/>
      </w:r>
      <w:r>
        <w:rPr>
          <w:noProof/>
        </w:rPr>
        <w:t>Proceeding may be brought by the regulator or an inspector</w:t>
      </w:r>
      <w:r>
        <w:rPr>
          <w:noProof/>
        </w:rPr>
        <w:tab/>
      </w:r>
      <w:r>
        <w:rPr>
          <w:noProof/>
        </w:rPr>
        <w:fldChar w:fldCharType="begin"/>
      </w:r>
      <w:r>
        <w:rPr>
          <w:noProof/>
        </w:rPr>
        <w:instrText xml:space="preserve"> PAGEREF _Toc151728043 \h </w:instrText>
      </w:r>
      <w:r>
        <w:rPr>
          <w:noProof/>
        </w:rPr>
      </w:r>
      <w:r>
        <w:rPr>
          <w:noProof/>
        </w:rPr>
        <w:fldChar w:fldCharType="separate"/>
      </w:r>
      <w:r w:rsidR="00003088">
        <w:rPr>
          <w:noProof/>
        </w:rPr>
        <w:t>177</w:t>
      </w:r>
      <w:r>
        <w:rPr>
          <w:noProof/>
        </w:rPr>
        <w:fldChar w:fldCharType="end"/>
      </w:r>
    </w:p>
    <w:p w14:paraId="57FCCF9F" w14:textId="70632F26" w:rsidR="00EB3A2F" w:rsidRDefault="00EB3A2F">
      <w:pPr>
        <w:pStyle w:val="TOC3"/>
        <w:rPr>
          <w:rFonts w:asciiTheme="minorHAnsi" w:eastAsiaTheme="minorEastAsia" w:hAnsiTheme="minorHAnsi" w:cstheme="minorBidi"/>
          <w:noProof/>
          <w:sz w:val="22"/>
          <w:szCs w:val="22"/>
          <w:lang w:eastAsia="en-AU"/>
        </w:rPr>
      </w:pPr>
      <w:r>
        <w:rPr>
          <w:noProof/>
          <w:lang w:eastAsia="en-AU"/>
        </w:rPr>
        <w:t>261</w:t>
      </w:r>
      <w:r>
        <w:rPr>
          <w:rFonts w:asciiTheme="minorHAnsi" w:eastAsiaTheme="minorEastAsia" w:hAnsiTheme="minorHAnsi" w:cstheme="minorBidi"/>
          <w:noProof/>
          <w:sz w:val="22"/>
          <w:szCs w:val="22"/>
          <w:lang w:eastAsia="en-AU"/>
        </w:rPr>
        <w:tab/>
      </w:r>
      <w:r>
        <w:rPr>
          <w:noProof/>
        </w:rPr>
        <w:t>Limitation period for WHS civil penalty proceedings</w:t>
      </w:r>
      <w:r>
        <w:rPr>
          <w:noProof/>
        </w:rPr>
        <w:tab/>
      </w:r>
      <w:r>
        <w:rPr>
          <w:noProof/>
        </w:rPr>
        <w:fldChar w:fldCharType="begin"/>
      </w:r>
      <w:r>
        <w:rPr>
          <w:noProof/>
        </w:rPr>
        <w:instrText xml:space="preserve"> PAGEREF _Toc151728044 \h </w:instrText>
      </w:r>
      <w:r>
        <w:rPr>
          <w:noProof/>
        </w:rPr>
      </w:r>
      <w:r>
        <w:rPr>
          <w:noProof/>
        </w:rPr>
        <w:fldChar w:fldCharType="separate"/>
      </w:r>
      <w:r w:rsidR="00003088">
        <w:rPr>
          <w:noProof/>
        </w:rPr>
        <w:t>177</w:t>
      </w:r>
      <w:r>
        <w:rPr>
          <w:noProof/>
        </w:rPr>
        <w:fldChar w:fldCharType="end"/>
      </w:r>
    </w:p>
    <w:p w14:paraId="18B5EF4A" w14:textId="3C41B8A7" w:rsidR="00EB3A2F" w:rsidRDefault="00EB3A2F">
      <w:pPr>
        <w:pStyle w:val="TOC3"/>
        <w:rPr>
          <w:rFonts w:asciiTheme="minorHAnsi" w:eastAsiaTheme="minorEastAsia" w:hAnsiTheme="minorHAnsi" w:cstheme="minorBidi"/>
          <w:noProof/>
          <w:sz w:val="22"/>
          <w:szCs w:val="22"/>
          <w:lang w:eastAsia="en-AU"/>
        </w:rPr>
      </w:pPr>
      <w:r>
        <w:rPr>
          <w:noProof/>
        </w:rPr>
        <w:t>262</w:t>
      </w:r>
      <w:r>
        <w:rPr>
          <w:rFonts w:asciiTheme="minorHAnsi" w:eastAsiaTheme="minorEastAsia" w:hAnsiTheme="minorHAnsi" w:cstheme="minorBidi"/>
          <w:noProof/>
          <w:sz w:val="22"/>
          <w:szCs w:val="22"/>
          <w:lang w:eastAsia="en-AU"/>
        </w:rPr>
        <w:tab/>
      </w:r>
      <w:r>
        <w:rPr>
          <w:noProof/>
        </w:rPr>
        <w:t>Recovery of a monetary penalty</w:t>
      </w:r>
      <w:r>
        <w:rPr>
          <w:noProof/>
        </w:rPr>
        <w:tab/>
      </w:r>
      <w:r>
        <w:rPr>
          <w:noProof/>
        </w:rPr>
        <w:fldChar w:fldCharType="begin"/>
      </w:r>
      <w:r>
        <w:rPr>
          <w:noProof/>
        </w:rPr>
        <w:instrText xml:space="preserve"> PAGEREF _Toc151728045 \h </w:instrText>
      </w:r>
      <w:r>
        <w:rPr>
          <w:noProof/>
        </w:rPr>
      </w:r>
      <w:r>
        <w:rPr>
          <w:noProof/>
        </w:rPr>
        <w:fldChar w:fldCharType="separate"/>
      </w:r>
      <w:r w:rsidR="00003088">
        <w:rPr>
          <w:noProof/>
        </w:rPr>
        <w:t>178</w:t>
      </w:r>
      <w:r>
        <w:rPr>
          <w:noProof/>
        </w:rPr>
        <w:fldChar w:fldCharType="end"/>
      </w:r>
    </w:p>
    <w:p w14:paraId="16A9AC46" w14:textId="350CB3F5" w:rsidR="00EB3A2F" w:rsidRDefault="00EB3A2F">
      <w:pPr>
        <w:pStyle w:val="TOC3"/>
        <w:rPr>
          <w:rFonts w:asciiTheme="minorHAnsi" w:eastAsiaTheme="minorEastAsia" w:hAnsiTheme="minorHAnsi" w:cstheme="minorBidi"/>
          <w:noProof/>
          <w:sz w:val="22"/>
          <w:szCs w:val="22"/>
          <w:lang w:eastAsia="en-AU"/>
        </w:rPr>
      </w:pPr>
      <w:r>
        <w:rPr>
          <w:noProof/>
        </w:rPr>
        <w:t>263</w:t>
      </w:r>
      <w:r>
        <w:rPr>
          <w:rFonts w:asciiTheme="minorHAnsi" w:eastAsiaTheme="minorEastAsia" w:hAnsiTheme="minorHAnsi" w:cstheme="minorBidi"/>
          <w:noProof/>
          <w:sz w:val="22"/>
          <w:szCs w:val="22"/>
          <w:lang w:eastAsia="en-AU"/>
        </w:rPr>
        <w:tab/>
      </w:r>
      <w:r>
        <w:rPr>
          <w:noProof/>
        </w:rPr>
        <w:t>Civil double jeopardy</w:t>
      </w:r>
      <w:r>
        <w:rPr>
          <w:noProof/>
        </w:rPr>
        <w:tab/>
      </w:r>
      <w:r>
        <w:rPr>
          <w:noProof/>
        </w:rPr>
        <w:fldChar w:fldCharType="begin"/>
      </w:r>
      <w:r>
        <w:rPr>
          <w:noProof/>
        </w:rPr>
        <w:instrText xml:space="preserve"> PAGEREF _Toc151728046 \h </w:instrText>
      </w:r>
      <w:r>
        <w:rPr>
          <w:noProof/>
        </w:rPr>
      </w:r>
      <w:r>
        <w:rPr>
          <w:noProof/>
        </w:rPr>
        <w:fldChar w:fldCharType="separate"/>
      </w:r>
      <w:r w:rsidR="00003088">
        <w:rPr>
          <w:noProof/>
        </w:rPr>
        <w:t>178</w:t>
      </w:r>
      <w:r>
        <w:rPr>
          <w:noProof/>
        </w:rPr>
        <w:fldChar w:fldCharType="end"/>
      </w:r>
    </w:p>
    <w:p w14:paraId="0642AA5D" w14:textId="6B3270B3" w:rsidR="00EB3A2F" w:rsidRDefault="00EB3A2F">
      <w:pPr>
        <w:pStyle w:val="TOC3"/>
        <w:rPr>
          <w:rFonts w:asciiTheme="minorHAnsi" w:eastAsiaTheme="minorEastAsia" w:hAnsiTheme="minorHAnsi" w:cstheme="minorBidi"/>
          <w:noProof/>
          <w:sz w:val="22"/>
          <w:szCs w:val="22"/>
          <w:lang w:eastAsia="en-AU"/>
        </w:rPr>
      </w:pPr>
      <w:r>
        <w:rPr>
          <w:noProof/>
          <w:lang w:eastAsia="en-AU"/>
        </w:rPr>
        <w:t>264</w:t>
      </w:r>
      <w:r>
        <w:rPr>
          <w:rFonts w:asciiTheme="minorHAnsi" w:eastAsiaTheme="minorEastAsia" w:hAnsiTheme="minorHAnsi" w:cstheme="minorBidi"/>
          <w:noProof/>
          <w:sz w:val="22"/>
          <w:szCs w:val="22"/>
          <w:lang w:eastAsia="en-AU"/>
        </w:rPr>
        <w:tab/>
      </w:r>
      <w:r>
        <w:rPr>
          <w:noProof/>
          <w:lang w:eastAsia="en-AU"/>
        </w:rPr>
        <w:t>Criminal proceedings during civil proceedings</w:t>
      </w:r>
      <w:r>
        <w:rPr>
          <w:noProof/>
        </w:rPr>
        <w:tab/>
      </w:r>
      <w:r>
        <w:rPr>
          <w:noProof/>
        </w:rPr>
        <w:fldChar w:fldCharType="begin"/>
      </w:r>
      <w:r>
        <w:rPr>
          <w:noProof/>
        </w:rPr>
        <w:instrText xml:space="preserve"> PAGEREF _Toc151728047 \h </w:instrText>
      </w:r>
      <w:r>
        <w:rPr>
          <w:noProof/>
        </w:rPr>
      </w:r>
      <w:r>
        <w:rPr>
          <w:noProof/>
        </w:rPr>
        <w:fldChar w:fldCharType="separate"/>
      </w:r>
      <w:r w:rsidR="00003088">
        <w:rPr>
          <w:noProof/>
        </w:rPr>
        <w:t>178</w:t>
      </w:r>
      <w:r>
        <w:rPr>
          <w:noProof/>
        </w:rPr>
        <w:fldChar w:fldCharType="end"/>
      </w:r>
    </w:p>
    <w:p w14:paraId="468E565A" w14:textId="56E77A40" w:rsidR="00EB3A2F" w:rsidRDefault="00EB3A2F">
      <w:pPr>
        <w:pStyle w:val="TOC3"/>
        <w:rPr>
          <w:rFonts w:asciiTheme="minorHAnsi" w:eastAsiaTheme="minorEastAsia" w:hAnsiTheme="minorHAnsi" w:cstheme="minorBidi"/>
          <w:noProof/>
          <w:sz w:val="22"/>
          <w:szCs w:val="22"/>
          <w:lang w:eastAsia="en-AU"/>
        </w:rPr>
      </w:pPr>
      <w:r>
        <w:rPr>
          <w:noProof/>
          <w:lang w:eastAsia="en-AU"/>
        </w:rPr>
        <w:t>265</w:t>
      </w:r>
      <w:r>
        <w:rPr>
          <w:rFonts w:asciiTheme="minorHAnsi" w:eastAsiaTheme="minorEastAsia" w:hAnsiTheme="minorHAnsi" w:cstheme="minorBidi"/>
          <w:noProof/>
          <w:sz w:val="22"/>
          <w:szCs w:val="22"/>
          <w:lang w:eastAsia="en-AU"/>
        </w:rPr>
        <w:tab/>
      </w:r>
      <w:r>
        <w:rPr>
          <w:noProof/>
          <w:lang w:eastAsia="en-AU"/>
        </w:rPr>
        <w:t>Criminal proceedings after civil proceedings</w:t>
      </w:r>
      <w:r>
        <w:rPr>
          <w:noProof/>
        </w:rPr>
        <w:tab/>
      </w:r>
      <w:r>
        <w:rPr>
          <w:noProof/>
        </w:rPr>
        <w:fldChar w:fldCharType="begin"/>
      </w:r>
      <w:r>
        <w:rPr>
          <w:noProof/>
        </w:rPr>
        <w:instrText xml:space="preserve"> PAGEREF _Toc151728048 \h </w:instrText>
      </w:r>
      <w:r>
        <w:rPr>
          <w:noProof/>
        </w:rPr>
      </w:r>
      <w:r>
        <w:rPr>
          <w:noProof/>
        </w:rPr>
        <w:fldChar w:fldCharType="separate"/>
      </w:r>
      <w:r w:rsidR="00003088">
        <w:rPr>
          <w:noProof/>
        </w:rPr>
        <w:t>179</w:t>
      </w:r>
      <w:r>
        <w:rPr>
          <w:noProof/>
        </w:rPr>
        <w:fldChar w:fldCharType="end"/>
      </w:r>
    </w:p>
    <w:p w14:paraId="5D9386BF" w14:textId="6D7ABEC6" w:rsidR="00EB3A2F" w:rsidRDefault="00EB3A2F">
      <w:pPr>
        <w:pStyle w:val="TOC3"/>
        <w:rPr>
          <w:rFonts w:asciiTheme="minorHAnsi" w:eastAsiaTheme="minorEastAsia" w:hAnsiTheme="minorHAnsi" w:cstheme="minorBidi"/>
          <w:noProof/>
          <w:sz w:val="22"/>
          <w:szCs w:val="22"/>
          <w:lang w:eastAsia="en-AU"/>
        </w:rPr>
      </w:pPr>
      <w:r>
        <w:rPr>
          <w:noProof/>
          <w:lang w:eastAsia="en-AU"/>
        </w:rPr>
        <w:t>266</w:t>
      </w:r>
      <w:r>
        <w:rPr>
          <w:rFonts w:asciiTheme="minorHAnsi" w:eastAsiaTheme="minorEastAsia" w:hAnsiTheme="minorHAnsi" w:cstheme="minorBidi"/>
          <w:noProof/>
          <w:sz w:val="22"/>
          <w:szCs w:val="22"/>
          <w:lang w:eastAsia="en-AU"/>
        </w:rPr>
        <w:tab/>
      </w:r>
      <w:r>
        <w:rPr>
          <w:noProof/>
          <w:lang w:eastAsia="en-AU"/>
        </w:rPr>
        <w:t>Evidence given in proceedings for contravention of WHS civil penalty provision not admissible in criminal proceedings</w:t>
      </w:r>
      <w:r>
        <w:rPr>
          <w:noProof/>
        </w:rPr>
        <w:tab/>
      </w:r>
      <w:r>
        <w:rPr>
          <w:noProof/>
        </w:rPr>
        <w:fldChar w:fldCharType="begin"/>
      </w:r>
      <w:r>
        <w:rPr>
          <w:noProof/>
        </w:rPr>
        <w:instrText xml:space="preserve"> PAGEREF _Toc151728049 \h </w:instrText>
      </w:r>
      <w:r>
        <w:rPr>
          <w:noProof/>
        </w:rPr>
      </w:r>
      <w:r>
        <w:rPr>
          <w:noProof/>
        </w:rPr>
        <w:fldChar w:fldCharType="separate"/>
      </w:r>
      <w:r w:rsidR="00003088">
        <w:rPr>
          <w:noProof/>
        </w:rPr>
        <w:t>179</w:t>
      </w:r>
      <w:r>
        <w:rPr>
          <w:noProof/>
        </w:rPr>
        <w:fldChar w:fldCharType="end"/>
      </w:r>
    </w:p>
    <w:p w14:paraId="7FA5353C" w14:textId="2557ED2C"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8</w:t>
      </w:r>
      <w:r>
        <w:rPr>
          <w:rFonts w:asciiTheme="minorHAnsi" w:eastAsiaTheme="minorEastAsia" w:hAnsiTheme="minorHAnsi" w:cstheme="minorBidi"/>
          <w:b w:val="0"/>
          <w:noProof/>
          <w:sz w:val="22"/>
          <w:szCs w:val="22"/>
          <w:lang w:eastAsia="en-AU"/>
        </w:rPr>
        <w:tab/>
      </w:r>
      <w:r>
        <w:rPr>
          <w:noProof/>
        </w:rPr>
        <w:t>Civil liability not affected by this Act</w:t>
      </w:r>
      <w:r>
        <w:rPr>
          <w:noProof/>
        </w:rPr>
        <w:tab/>
      </w:r>
      <w:r>
        <w:rPr>
          <w:noProof/>
        </w:rPr>
        <w:fldChar w:fldCharType="begin"/>
      </w:r>
      <w:r>
        <w:rPr>
          <w:noProof/>
        </w:rPr>
        <w:instrText xml:space="preserve"> PAGEREF _Toc151728050 \h </w:instrText>
      </w:r>
      <w:r>
        <w:rPr>
          <w:noProof/>
        </w:rPr>
      </w:r>
      <w:r>
        <w:rPr>
          <w:noProof/>
        </w:rPr>
        <w:fldChar w:fldCharType="separate"/>
      </w:r>
      <w:r w:rsidR="00003088">
        <w:rPr>
          <w:noProof/>
        </w:rPr>
        <w:t>179</w:t>
      </w:r>
      <w:r>
        <w:rPr>
          <w:noProof/>
        </w:rPr>
        <w:fldChar w:fldCharType="end"/>
      </w:r>
    </w:p>
    <w:p w14:paraId="7FF8358E" w14:textId="5EF6E102" w:rsidR="00EB3A2F" w:rsidRDefault="00EB3A2F">
      <w:pPr>
        <w:pStyle w:val="TOC3"/>
        <w:rPr>
          <w:rFonts w:asciiTheme="minorHAnsi" w:eastAsiaTheme="minorEastAsia" w:hAnsiTheme="minorHAnsi" w:cstheme="minorBidi"/>
          <w:noProof/>
          <w:sz w:val="22"/>
          <w:szCs w:val="22"/>
          <w:lang w:eastAsia="en-AU"/>
        </w:rPr>
      </w:pPr>
      <w:r>
        <w:rPr>
          <w:noProof/>
        </w:rPr>
        <w:t>267</w:t>
      </w:r>
      <w:r>
        <w:rPr>
          <w:rFonts w:asciiTheme="minorHAnsi" w:eastAsiaTheme="minorEastAsia" w:hAnsiTheme="minorHAnsi" w:cstheme="minorBidi"/>
          <w:noProof/>
          <w:sz w:val="22"/>
          <w:szCs w:val="22"/>
          <w:lang w:eastAsia="en-AU"/>
        </w:rPr>
        <w:tab/>
      </w:r>
      <w:r>
        <w:rPr>
          <w:noProof/>
        </w:rPr>
        <w:t>Civil liability not affected by this Act</w:t>
      </w:r>
      <w:r>
        <w:rPr>
          <w:noProof/>
        </w:rPr>
        <w:tab/>
      </w:r>
      <w:r>
        <w:rPr>
          <w:noProof/>
        </w:rPr>
        <w:fldChar w:fldCharType="begin"/>
      </w:r>
      <w:r>
        <w:rPr>
          <w:noProof/>
        </w:rPr>
        <w:instrText xml:space="preserve"> PAGEREF _Toc151728051 \h </w:instrText>
      </w:r>
      <w:r>
        <w:rPr>
          <w:noProof/>
        </w:rPr>
      </w:r>
      <w:r>
        <w:rPr>
          <w:noProof/>
        </w:rPr>
        <w:fldChar w:fldCharType="separate"/>
      </w:r>
      <w:r w:rsidR="00003088">
        <w:rPr>
          <w:noProof/>
        </w:rPr>
        <w:t>179</w:t>
      </w:r>
      <w:r>
        <w:rPr>
          <w:noProof/>
        </w:rPr>
        <w:fldChar w:fldCharType="end"/>
      </w:r>
    </w:p>
    <w:p w14:paraId="702B850A" w14:textId="19EAB086" w:rsidR="00EB3A2F" w:rsidRDefault="00EB3A2F">
      <w:pPr>
        <w:pStyle w:val="TOC1"/>
        <w:tabs>
          <w:tab w:val="left" w:pos="1360"/>
        </w:tabs>
        <w:rPr>
          <w:rFonts w:asciiTheme="minorHAnsi" w:eastAsiaTheme="minorEastAsia" w:hAnsiTheme="minorHAnsi" w:cstheme="minorBidi"/>
          <w:b w:val="0"/>
          <w:caps w:val="0"/>
          <w:noProof/>
          <w:sz w:val="22"/>
          <w:szCs w:val="22"/>
          <w:lang w:eastAsia="en-AU"/>
        </w:rPr>
      </w:pPr>
      <w:r w:rsidRPr="00AE31FE">
        <w:rPr>
          <w:caps w:val="0"/>
          <w:noProof/>
        </w:rPr>
        <w:t xml:space="preserve">Part 14 </w:t>
      </w:r>
      <w:r>
        <w:rPr>
          <w:rFonts w:asciiTheme="minorHAnsi" w:eastAsiaTheme="minorEastAsia" w:hAnsiTheme="minorHAnsi" w:cstheme="minorBidi"/>
          <w:b w:val="0"/>
          <w:caps w:val="0"/>
          <w:noProof/>
          <w:sz w:val="22"/>
          <w:szCs w:val="22"/>
          <w:lang w:eastAsia="en-AU"/>
        </w:rPr>
        <w:tab/>
      </w:r>
      <w:r w:rsidRPr="00AE31FE">
        <w:rPr>
          <w:caps w:val="0"/>
          <w:noProof/>
        </w:rPr>
        <w:t>General</w:t>
      </w:r>
      <w:r>
        <w:rPr>
          <w:noProof/>
        </w:rPr>
        <w:tab/>
      </w:r>
      <w:r>
        <w:rPr>
          <w:noProof/>
        </w:rPr>
        <w:fldChar w:fldCharType="begin"/>
      </w:r>
      <w:r>
        <w:rPr>
          <w:noProof/>
        </w:rPr>
        <w:instrText xml:space="preserve"> PAGEREF _Toc151728052 \h </w:instrText>
      </w:r>
      <w:r>
        <w:rPr>
          <w:noProof/>
        </w:rPr>
      </w:r>
      <w:r>
        <w:rPr>
          <w:noProof/>
        </w:rPr>
        <w:fldChar w:fldCharType="separate"/>
      </w:r>
      <w:r w:rsidR="00003088">
        <w:rPr>
          <w:noProof/>
        </w:rPr>
        <w:t>181</w:t>
      </w:r>
      <w:r>
        <w:rPr>
          <w:noProof/>
        </w:rPr>
        <w:fldChar w:fldCharType="end"/>
      </w:r>
    </w:p>
    <w:p w14:paraId="509BC598" w14:textId="454F151F"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General provisions</w:t>
      </w:r>
      <w:r>
        <w:rPr>
          <w:noProof/>
        </w:rPr>
        <w:tab/>
      </w:r>
      <w:r>
        <w:rPr>
          <w:noProof/>
        </w:rPr>
        <w:fldChar w:fldCharType="begin"/>
      </w:r>
      <w:r>
        <w:rPr>
          <w:noProof/>
        </w:rPr>
        <w:instrText xml:space="preserve"> PAGEREF _Toc151728053 \h </w:instrText>
      </w:r>
      <w:r>
        <w:rPr>
          <w:noProof/>
        </w:rPr>
      </w:r>
      <w:r>
        <w:rPr>
          <w:noProof/>
        </w:rPr>
        <w:fldChar w:fldCharType="separate"/>
      </w:r>
      <w:r w:rsidR="00003088">
        <w:rPr>
          <w:noProof/>
        </w:rPr>
        <w:t>181</w:t>
      </w:r>
      <w:r>
        <w:rPr>
          <w:noProof/>
        </w:rPr>
        <w:fldChar w:fldCharType="end"/>
      </w:r>
    </w:p>
    <w:p w14:paraId="02F846E4" w14:textId="7F51D478" w:rsidR="00EB3A2F" w:rsidRDefault="00EB3A2F">
      <w:pPr>
        <w:pStyle w:val="TOC3"/>
        <w:rPr>
          <w:rFonts w:asciiTheme="minorHAnsi" w:eastAsiaTheme="minorEastAsia" w:hAnsiTheme="minorHAnsi" w:cstheme="minorBidi"/>
          <w:noProof/>
          <w:sz w:val="22"/>
          <w:szCs w:val="22"/>
          <w:lang w:eastAsia="en-AU"/>
        </w:rPr>
      </w:pPr>
      <w:r>
        <w:rPr>
          <w:noProof/>
        </w:rPr>
        <w:t>268</w:t>
      </w:r>
      <w:r>
        <w:rPr>
          <w:rFonts w:asciiTheme="minorHAnsi" w:eastAsiaTheme="minorEastAsia" w:hAnsiTheme="minorHAnsi" w:cstheme="minorBidi"/>
          <w:noProof/>
          <w:sz w:val="22"/>
          <w:szCs w:val="22"/>
          <w:lang w:eastAsia="en-AU"/>
        </w:rPr>
        <w:tab/>
      </w:r>
      <w:r>
        <w:rPr>
          <w:noProof/>
        </w:rPr>
        <w:t>Offence to give false or misleading information</w:t>
      </w:r>
      <w:r>
        <w:rPr>
          <w:noProof/>
        </w:rPr>
        <w:tab/>
      </w:r>
      <w:r>
        <w:rPr>
          <w:noProof/>
        </w:rPr>
        <w:fldChar w:fldCharType="begin"/>
      </w:r>
      <w:r>
        <w:rPr>
          <w:noProof/>
        </w:rPr>
        <w:instrText xml:space="preserve"> PAGEREF _Toc151728054 \h </w:instrText>
      </w:r>
      <w:r>
        <w:rPr>
          <w:noProof/>
        </w:rPr>
      </w:r>
      <w:r>
        <w:rPr>
          <w:noProof/>
        </w:rPr>
        <w:fldChar w:fldCharType="separate"/>
      </w:r>
      <w:r w:rsidR="00003088">
        <w:rPr>
          <w:noProof/>
        </w:rPr>
        <w:t>181</w:t>
      </w:r>
      <w:r>
        <w:rPr>
          <w:noProof/>
        </w:rPr>
        <w:fldChar w:fldCharType="end"/>
      </w:r>
    </w:p>
    <w:p w14:paraId="09C4572C" w14:textId="1D970E3B"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269</w:t>
      </w:r>
      <w:r>
        <w:rPr>
          <w:rFonts w:asciiTheme="minorHAnsi" w:eastAsiaTheme="minorEastAsia" w:hAnsiTheme="minorHAnsi" w:cstheme="minorBidi"/>
          <w:noProof/>
          <w:sz w:val="22"/>
          <w:szCs w:val="22"/>
          <w:lang w:eastAsia="en-AU"/>
        </w:rPr>
        <w:tab/>
      </w:r>
      <w:r w:rsidRPr="00AE31FE">
        <w:rPr>
          <w:noProof/>
          <w:lang w:val="en-US"/>
        </w:rPr>
        <w:t>Act does not affect legal professional privilege</w:t>
      </w:r>
      <w:r>
        <w:rPr>
          <w:noProof/>
        </w:rPr>
        <w:tab/>
      </w:r>
      <w:r>
        <w:rPr>
          <w:noProof/>
        </w:rPr>
        <w:fldChar w:fldCharType="begin"/>
      </w:r>
      <w:r>
        <w:rPr>
          <w:noProof/>
        </w:rPr>
        <w:instrText xml:space="preserve"> PAGEREF _Toc151728055 \h </w:instrText>
      </w:r>
      <w:r>
        <w:rPr>
          <w:noProof/>
        </w:rPr>
      </w:r>
      <w:r>
        <w:rPr>
          <w:noProof/>
        </w:rPr>
        <w:fldChar w:fldCharType="separate"/>
      </w:r>
      <w:r w:rsidR="00003088">
        <w:rPr>
          <w:noProof/>
        </w:rPr>
        <w:t>182</w:t>
      </w:r>
      <w:r>
        <w:rPr>
          <w:noProof/>
        </w:rPr>
        <w:fldChar w:fldCharType="end"/>
      </w:r>
    </w:p>
    <w:p w14:paraId="4C50EB42" w14:textId="5C3A5098" w:rsidR="00EB3A2F" w:rsidRDefault="00EB3A2F">
      <w:pPr>
        <w:pStyle w:val="TOC3"/>
        <w:rPr>
          <w:rFonts w:asciiTheme="minorHAnsi" w:eastAsiaTheme="minorEastAsia" w:hAnsiTheme="minorHAnsi" w:cstheme="minorBidi"/>
          <w:noProof/>
          <w:sz w:val="22"/>
          <w:szCs w:val="22"/>
          <w:lang w:eastAsia="en-AU"/>
        </w:rPr>
      </w:pPr>
      <w:r>
        <w:rPr>
          <w:noProof/>
        </w:rPr>
        <w:t>270</w:t>
      </w:r>
      <w:r>
        <w:rPr>
          <w:rFonts w:asciiTheme="minorHAnsi" w:eastAsiaTheme="minorEastAsia" w:hAnsiTheme="minorHAnsi" w:cstheme="minorBidi"/>
          <w:noProof/>
          <w:sz w:val="22"/>
          <w:szCs w:val="22"/>
          <w:lang w:eastAsia="en-AU"/>
        </w:rPr>
        <w:tab/>
      </w:r>
      <w:r>
        <w:rPr>
          <w:noProof/>
        </w:rPr>
        <w:t>Immunity from liability</w:t>
      </w:r>
      <w:r>
        <w:rPr>
          <w:noProof/>
        </w:rPr>
        <w:tab/>
      </w:r>
      <w:r>
        <w:rPr>
          <w:noProof/>
        </w:rPr>
        <w:fldChar w:fldCharType="begin"/>
      </w:r>
      <w:r>
        <w:rPr>
          <w:noProof/>
        </w:rPr>
        <w:instrText xml:space="preserve"> PAGEREF _Toc151728056 \h </w:instrText>
      </w:r>
      <w:r>
        <w:rPr>
          <w:noProof/>
        </w:rPr>
      </w:r>
      <w:r>
        <w:rPr>
          <w:noProof/>
        </w:rPr>
        <w:fldChar w:fldCharType="separate"/>
      </w:r>
      <w:r w:rsidR="00003088">
        <w:rPr>
          <w:noProof/>
        </w:rPr>
        <w:t>182</w:t>
      </w:r>
      <w:r>
        <w:rPr>
          <w:noProof/>
        </w:rPr>
        <w:fldChar w:fldCharType="end"/>
      </w:r>
    </w:p>
    <w:p w14:paraId="575E1D41" w14:textId="6AA21CE2" w:rsidR="00EB3A2F" w:rsidRDefault="00EB3A2F">
      <w:pPr>
        <w:pStyle w:val="TOC3"/>
        <w:rPr>
          <w:rFonts w:asciiTheme="minorHAnsi" w:eastAsiaTheme="minorEastAsia" w:hAnsiTheme="minorHAnsi" w:cstheme="minorBidi"/>
          <w:noProof/>
          <w:sz w:val="22"/>
          <w:szCs w:val="22"/>
          <w:lang w:eastAsia="en-AU"/>
        </w:rPr>
      </w:pPr>
      <w:r>
        <w:rPr>
          <w:noProof/>
        </w:rPr>
        <w:t>271</w:t>
      </w:r>
      <w:r>
        <w:rPr>
          <w:rFonts w:asciiTheme="minorHAnsi" w:eastAsiaTheme="minorEastAsia" w:hAnsiTheme="minorHAnsi" w:cstheme="minorBidi"/>
          <w:noProof/>
          <w:sz w:val="22"/>
          <w:szCs w:val="22"/>
          <w:lang w:eastAsia="en-AU"/>
        </w:rPr>
        <w:tab/>
      </w:r>
      <w:r>
        <w:rPr>
          <w:noProof/>
        </w:rPr>
        <w:t>Confidentiality of information</w:t>
      </w:r>
      <w:r>
        <w:rPr>
          <w:noProof/>
        </w:rPr>
        <w:tab/>
      </w:r>
      <w:r>
        <w:rPr>
          <w:noProof/>
        </w:rPr>
        <w:fldChar w:fldCharType="begin"/>
      </w:r>
      <w:r>
        <w:rPr>
          <w:noProof/>
        </w:rPr>
        <w:instrText xml:space="preserve"> PAGEREF _Toc151728057 \h </w:instrText>
      </w:r>
      <w:r>
        <w:rPr>
          <w:noProof/>
        </w:rPr>
      </w:r>
      <w:r>
        <w:rPr>
          <w:noProof/>
        </w:rPr>
        <w:fldChar w:fldCharType="separate"/>
      </w:r>
      <w:r w:rsidR="00003088">
        <w:rPr>
          <w:noProof/>
        </w:rPr>
        <w:t>182</w:t>
      </w:r>
      <w:r>
        <w:rPr>
          <w:noProof/>
        </w:rPr>
        <w:fldChar w:fldCharType="end"/>
      </w:r>
    </w:p>
    <w:p w14:paraId="509532CF" w14:textId="3877ED01"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271A</w:t>
      </w:r>
      <w:r>
        <w:rPr>
          <w:rFonts w:asciiTheme="minorHAnsi" w:eastAsiaTheme="minorEastAsia" w:hAnsiTheme="minorHAnsi" w:cstheme="minorBidi"/>
          <w:noProof/>
          <w:sz w:val="22"/>
          <w:szCs w:val="22"/>
          <w:lang w:eastAsia="en-AU"/>
        </w:rPr>
        <w:tab/>
      </w:r>
      <w:r>
        <w:rPr>
          <w:noProof/>
        </w:rPr>
        <w:t>Additional ways that regulator may use and share information</w:t>
      </w:r>
      <w:r>
        <w:rPr>
          <w:noProof/>
        </w:rPr>
        <w:tab/>
      </w:r>
      <w:r>
        <w:rPr>
          <w:noProof/>
        </w:rPr>
        <w:fldChar w:fldCharType="begin"/>
      </w:r>
      <w:r>
        <w:rPr>
          <w:noProof/>
        </w:rPr>
        <w:instrText xml:space="preserve"> PAGEREF _Toc151728058 \h </w:instrText>
      </w:r>
      <w:r>
        <w:rPr>
          <w:noProof/>
        </w:rPr>
      </w:r>
      <w:r>
        <w:rPr>
          <w:noProof/>
        </w:rPr>
        <w:fldChar w:fldCharType="separate"/>
      </w:r>
      <w:r w:rsidR="00003088">
        <w:rPr>
          <w:noProof/>
        </w:rPr>
        <w:t>183</w:t>
      </w:r>
      <w:r>
        <w:rPr>
          <w:noProof/>
        </w:rPr>
        <w:fldChar w:fldCharType="end"/>
      </w:r>
    </w:p>
    <w:p w14:paraId="06CB1422" w14:textId="102C0EDA" w:rsidR="00EB3A2F" w:rsidRDefault="00EB3A2F">
      <w:pPr>
        <w:pStyle w:val="TOC3"/>
        <w:rPr>
          <w:rFonts w:asciiTheme="minorHAnsi" w:eastAsiaTheme="minorEastAsia" w:hAnsiTheme="minorHAnsi" w:cstheme="minorBidi"/>
          <w:noProof/>
          <w:sz w:val="22"/>
          <w:szCs w:val="22"/>
          <w:lang w:eastAsia="en-AU"/>
        </w:rPr>
      </w:pPr>
      <w:r>
        <w:rPr>
          <w:noProof/>
        </w:rPr>
        <w:t>272</w:t>
      </w:r>
      <w:r>
        <w:rPr>
          <w:rFonts w:asciiTheme="minorHAnsi" w:eastAsiaTheme="minorEastAsia" w:hAnsiTheme="minorHAnsi" w:cstheme="minorBidi"/>
          <w:noProof/>
          <w:sz w:val="22"/>
          <w:szCs w:val="22"/>
          <w:lang w:eastAsia="en-AU"/>
        </w:rPr>
        <w:tab/>
      </w:r>
      <w:r>
        <w:rPr>
          <w:noProof/>
        </w:rPr>
        <w:t>No contracting out</w:t>
      </w:r>
      <w:r>
        <w:rPr>
          <w:noProof/>
        </w:rPr>
        <w:tab/>
      </w:r>
      <w:r>
        <w:rPr>
          <w:noProof/>
        </w:rPr>
        <w:fldChar w:fldCharType="begin"/>
      </w:r>
      <w:r>
        <w:rPr>
          <w:noProof/>
        </w:rPr>
        <w:instrText xml:space="preserve"> PAGEREF _Toc151728059 \h </w:instrText>
      </w:r>
      <w:r>
        <w:rPr>
          <w:noProof/>
        </w:rPr>
      </w:r>
      <w:r>
        <w:rPr>
          <w:noProof/>
        </w:rPr>
        <w:fldChar w:fldCharType="separate"/>
      </w:r>
      <w:r w:rsidR="00003088">
        <w:rPr>
          <w:noProof/>
        </w:rPr>
        <w:t>184</w:t>
      </w:r>
      <w:r>
        <w:rPr>
          <w:noProof/>
        </w:rPr>
        <w:fldChar w:fldCharType="end"/>
      </w:r>
    </w:p>
    <w:p w14:paraId="37D0032A" w14:textId="5FFBCDBE"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272A</w:t>
      </w:r>
      <w:r>
        <w:rPr>
          <w:rFonts w:asciiTheme="minorHAnsi" w:eastAsiaTheme="minorEastAsia" w:hAnsiTheme="minorHAnsi" w:cstheme="minorBidi"/>
          <w:noProof/>
          <w:sz w:val="22"/>
          <w:szCs w:val="22"/>
          <w:lang w:eastAsia="en-AU"/>
        </w:rPr>
        <w:tab/>
      </w:r>
      <w:r>
        <w:rPr>
          <w:noProof/>
        </w:rPr>
        <w:t>No insurance or other indemnity against penalties</w:t>
      </w:r>
      <w:r>
        <w:rPr>
          <w:noProof/>
        </w:rPr>
        <w:tab/>
      </w:r>
      <w:r>
        <w:rPr>
          <w:noProof/>
        </w:rPr>
        <w:fldChar w:fldCharType="begin"/>
      </w:r>
      <w:r>
        <w:rPr>
          <w:noProof/>
        </w:rPr>
        <w:instrText xml:space="preserve"> PAGEREF _Toc151728060 \h </w:instrText>
      </w:r>
      <w:r>
        <w:rPr>
          <w:noProof/>
        </w:rPr>
      </w:r>
      <w:r>
        <w:rPr>
          <w:noProof/>
        </w:rPr>
        <w:fldChar w:fldCharType="separate"/>
      </w:r>
      <w:r w:rsidR="00003088">
        <w:rPr>
          <w:noProof/>
        </w:rPr>
        <w:t>185</w:t>
      </w:r>
      <w:r>
        <w:rPr>
          <w:noProof/>
        </w:rPr>
        <w:fldChar w:fldCharType="end"/>
      </w:r>
    </w:p>
    <w:p w14:paraId="42163F8B" w14:textId="54D94762" w:rsidR="00EB3A2F" w:rsidRDefault="00EB3A2F">
      <w:pPr>
        <w:pStyle w:val="TOC3"/>
        <w:tabs>
          <w:tab w:val="left" w:pos="1360"/>
        </w:tabs>
        <w:rPr>
          <w:rFonts w:asciiTheme="minorHAnsi" w:eastAsiaTheme="minorEastAsia" w:hAnsiTheme="minorHAnsi" w:cstheme="minorBidi"/>
          <w:noProof/>
          <w:sz w:val="22"/>
          <w:szCs w:val="22"/>
          <w:lang w:eastAsia="en-AU"/>
        </w:rPr>
      </w:pPr>
      <w:r>
        <w:rPr>
          <w:noProof/>
        </w:rPr>
        <w:t>272B</w:t>
      </w:r>
      <w:r>
        <w:rPr>
          <w:rFonts w:asciiTheme="minorHAnsi" w:eastAsiaTheme="minorEastAsia" w:hAnsiTheme="minorHAnsi" w:cstheme="minorBidi"/>
          <w:noProof/>
          <w:sz w:val="22"/>
          <w:szCs w:val="22"/>
          <w:lang w:eastAsia="en-AU"/>
        </w:rPr>
        <w:tab/>
      </w:r>
      <w:r>
        <w:rPr>
          <w:noProof/>
        </w:rPr>
        <w:t>Liability of officers for offences by body corporate under s 272A</w:t>
      </w:r>
      <w:r>
        <w:rPr>
          <w:noProof/>
        </w:rPr>
        <w:tab/>
      </w:r>
      <w:r>
        <w:rPr>
          <w:noProof/>
        </w:rPr>
        <w:fldChar w:fldCharType="begin"/>
      </w:r>
      <w:r>
        <w:rPr>
          <w:noProof/>
        </w:rPr>
        <w:instrText xml:space="preserve"> PAGEREF _Toc151728061 \h </w:instrText>
      </w:r>
      <w:r>
        <w:rPr>
          <w:noProof/>
        </w:rPr>
      </w:r>
      <w:r>
        <w:rPr>
          <w:noProof/>
        </w:rPr>
        <w:fldChar w:fldCharType="separate"/>
      </w:r>
      <w:r w:rsidR="00003088">
        <w:rPr>
          <w:noProof/>
        </w:rPr>
        <w:t>185</w:t>
      </w:r>
      <w:r>
        <w:rPr>
          <w:noProof/>
        </w:rPr>
        <w:fldChar w:fldCharType="end"/>
      </w:r>
    </w:p>
    <w:p w14:paraId="6A9096CD" w14:textId="0C24BCF7" w:rsidR="00EB3A2F" w:rsidRDefault="00EB3A2F">
      <w:pPr>
        <w:pStyle w:val="TOC3"/>
        <w:rPr>
          <w:rFonts w:asciiTheme="minorHAnsi" w:eastAsiaTheme="minorEastAsia" w:hAnsiTheme="minorHAnsi" w:cstheme="minorBidi"/>
          <w:noProof/>
          <w:sz w:val="22"/>
          <w:szCs w:val="22"/>
          <w:lang w:eastAsia="en-AU"/>
        </w:rPr>
      </w:pPr>
      <w:r>
        <w:rPr>
          <w:noProof/>
        </w:rPr>
        <w:t>273</w:t>
      </w:r>
      <w:r>
        <w:rPr>
          <w:rFonts w:asciiTheme="minorHAnsi" w:eastAsiaTheme="minorEastAsia" w:hAnsiTheme="minorHAnsi" w:cstheme="minorBidi"/>
          <w:noProof/>
          <w:sz w:val="22"/>
          <w:szCs w:val="22"/>
          <w:lang w:eastAsia="en-AU"/>
        </w:rPr>
        <w:tab/>
      </w:r>
      <w:r>
        <w:rPr>
          <w:noProof/>
        </w:rPr>
        <w:t>Person not to levy workers</w:t>
      </w:r>
      <w:r>
        <w:rPr>
          <w:noProof/>
        </w:rPr>
        <w:tab/>
      </w:r>
      <w:r>
        <w:rPr>
          <w:noProof/>
        </w:rPr>
        <w:fldChar w:fldCharType="begin"/>
      </w:r>
      <w:r>
        <w:rPr>
          <w:noProof/>
        </w:rPr>
        <w:instrText xml:space="preserve"> PAGEREF _Toc151728062 \h </w:instrText>
      </w:r>
      <w:r>
        <w:rPr>
          <w:noProof/>
        </w:rPr>
      </w:r>
      <w:r>
        <w:rPr>
          <w:noProof/>
        </w:rPr>
        <w:fldChar w:fldCharType="separate"/>
      </w:r>
      <w:r w:rsidR="00003088">
        <w:rPr>
          <w:noProof/>
        </w:rPr>
        <w:t>186</w:t>
      </w:r>
      <w:r>
        <w:rPr>
          <w:noProof/>
        </w:rPr>
        <w:fldChar w:fldCharType="end"/>
      </w:r>
    </w:p>
    <w:p w14:paraId="47F63879" w14:textId="4C10F5F9"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lastRenderedPageBreak/>
        <w:t>Division 2</w:t>
      </w:r>
      <w:r>
        <w:rPr>
          <w:rFonts w:asciiTheme="minorHAnsi" w:eastAsiaTheme="minorEastAsia" w:hAnsiTheme="minorHAnsi" w:cstheme="minorBidi"/>
          <w:b w:val="0"/>
          <w:noProof/>
          <w:sz w:val="22"/>
          <w:szCs w:val="22"/>
          <w:lang w:eastAsia="en-AU"/>
        </w:rPr>
        <w:tab/>
      </w:r>
      <w:r>
        <w:rPr>
          <w:noProof/>
        </w:rPr>
        <w:t>Codes of practice</w:t>
      </w:r>
      <w:r>
        <w:rPr>
          <w:noProof/>
        </w:rPr>
        <w:tab/>
      </w:r>
      <w:r>
        <w:rPr>
          <w:noProof/>
        </w:rPr>
        <w:fldChar w:fldCharType="begin"/>
      </w:r>
      <w:r>
        <w:rPr>
          <w:noProof/>
        </w:rPr>
        <w:instrText xml:space="preserve"> PAGEREF _Toc151728063 \h </w:instrText>
      </w:r>
      <w:r>
        <w:rPr>
          <w:noProof/>
        </w:rPr>
      </w:r>
      <w:r>
        <w:rPr>
          <w:noProof/>
        </w:rPr>
        <w:fldChar w:fldCharType="separate"/>
      </w:r>
      <w:r w:rsidR="00003088">
        <w:rPr>
          <w:noProof/>
        </w:rPr>
        <w:t>186</w:t>
      </w:r>
      <w:r>
        <w:rPr>
          <w:noProof/>
        </w:rPr>
        <w:fldChar w:fldCharType="end"/>
      </w:r>
    </w:p>
    <w:p w14:paraId="4BE1596A" w14:textId="7876CC00" w:rsidR="00EB3A2F" w:rsidRDefault="00EB3A2F">
      <w:pPr>
        <w:pStyle w:val="TOC3"/>
        <w:rPr>
          <w:rFonts w:asciiTheme="minorHAnsi" w:eastAsiaTheme="minorEastAsia" w:hAnsiTheme="minorHAnsi" w:cstheme="minorBidi"/>
          <w:noProof/>
          <w:sz w:val="22"/>
          <w:szCs w:val="22"/>
          <w:lang w:eastAsia="en-AU"/>
        </w:rPr>
      </w:pPr>
      <w:r>
        <w:rPr>
          <w:noProof/>
        </w:rPr>
        <w:t>274</w:t>
      </w:r>
      <w:r>
        <w:rPr>
          <w:rFonts w:asciiTheme="minorHAnsi" w:eastAsiaTheme="minorEastAsia" w:hAnsiTheme="minorHAnsi" w:cstheme="minorBidi"/>
          <w:noProof/>
          <w:sz w:val="22"/>
          <w:szCs w:val="22"/>
          <w:lang w:eastAsia="en-AU"/>
        </w:rPr>
        <w:tab/>
      </w:r>
      <w:r>
        <w:rPr>
          <w:noProof/>
        </w:rPr>
        <w:t>Approved codes of practice</w:t>
      </w:r>
      <w:r>
        <w:rPr>
          <w:noProof/>
        </w:rPr>
        <w:tab/>
      </w:r>
      <w:r>
        <w:rPr>
          <w:noProof/>
        </w:rPr>
        <w:fldChar w:fldCharType="begin"/>
      </w:r>
      <w:r>
        <w:rPr>
          <w:noProof/>
        </w:rPr>
        <w:instrText xml:space="preserve"> PAGEREF _Toc151728064 \h </w:instrText>
      </w:r>
      <w:r>
        <w:rPr>
          <w:noProof/>
        </w:rPr>
      </w:r>
      <w:r>
        <w:rPr>
          <w:noProof/>
        </w:rPr>
        <w:fldChar w:fldCharType="separate"/>
      </w:r>
      <w:r w:rsidR="00003088">
        <w:rPr>
          <w:noProof/>
        </w:rPr>
        <w:t>186</w:t>
      </w:r>
      <w:r>
        <w:rPr>
          <w:noProof/>
        </w:rPr>
        <w:fldChar w:fldCharType="end"/>
      </w:r>
    </w:p>
    <w:p w14:paraId="1F302116" w14:textId="5B568123" w:rsidR="00EB3A2F" w:rsidRDefault="00EB3A2F">
      <w:pPr>
        <w:pStyle w:val="TOC3"/>
        <w:rPr>
          <w:rFonts w:asciiTheme="minorHAnsi" w:eastAsiaTheme="minorEastAsia" w:hAnsiTheme="minorHAnsi" w:cstheme="minorBidi"/>
          <w:noProof/>
          <w:sz w:val="22"/>
          <w:szCs w:val="22"/>
          <w:lang w:eastAsia="en-AU"/>
        </w:rPr>
      </w:pPr>
      <w:r>
        <w:rPr>
          <w:noProof/>
        </w:rPr>
        <w:t>275</w:t>
      </w:r>
      <w:r>
        <w:rPr>
          <w:rFonts w:asciiTheme="minorHAnsi" w:eastAsiaTheme="minorEastAsia" w:hAnsiTheme="minorHAnsi" w:cstheme="minorBidi"/>
          <w:noProof/>
          <w:sz w:val="22"/>
          <w:szCs w:val="22"/>
          <w:lang w:eastAsia="en-AU"/>
        </w:rPr>
        <w:tab/>
      </w:r>
      <w:r>
        <w:rPr>
          <w:noProof/>
        </w:rPr>
        <w:t>Use of codes of practice in proceedings</w:t>
      </w:r>
      <w:r>
        <w:rPr>
          <w:noProof/>
        </w:rPr>
        <w:tab/>
      </w:r>
      <w:r>
        <w:rPr>
          <w:noProof/>
        </w:rPr>
        <w:fldChar w:fldCharType="begin"/>
      </w:r>
      <w:r>
        <w:rPr>
          <w:noProof/>
        </w:rPr>
        <w:instrText xml:space="preserve"> PAGEREF _Toc151728065 \h </w:instrText>
      </w:r>
      <w:r>
        <w:rPr>
          <w:noProof/>
        </w:rPr>
      </w:r>
      <w:r>
        <w:rPr>
          <w:noProof/>
        </w:rPr>
        <w:fldChar w:fldCharType="separate"/>
      </w:r>
      <w:r w:rsidR="00003088">
        <w:rPr>
          <w:noProof/>
        </w:rPr>
        <w:t>187</w:t>
      </w:r>
      <w:r>
        <w:rPr>
          <w:noProof/>
        </w:rPr>
        <w:fldChar w:fldCharType="end"/>
      </w:r>
    </w:p>
    <w:p w14:paraId="1471F9D9" w14:textId="731409BA" w:rsidR="00EB3A2F" w:rsidRDefault="00EB3A2F">
      <w:pPr>
        <w:pStyle w:val="TOC2"/>
        <w:tabs>
          <w:tab w:val="left" w:pos="1360"/>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Regulation-making powers</w:t>
      </w:r>
      <w:r>
        <w:rPr>
          <w:noProof/>
        </w:rPr>
        <w:tab/>
      </w:r>
      <w:r>
        <w:rPr>
          <w:noProof/>
        </w:rPr>
        <w:fldChar w:fldCharType="begin"/>
      </w:r>
      <w:r>
        <w:rPr>
          <w:noProof/>
        </w:rPr>
        <w:instrText xml:space="preserve"> PAGEREF _Toc151728066 \h </w:instrText>
      </w:r>
      <w:r>
        <w:rPr>
          <w:noProof/>
        </w:rPr>
      </w:r>
      <w:r>
        <w:rPr>
          <w:noProof/>
        </w:rPr>
        <w:fldChar w:fldCharType="separate"/>
      </w:r>
      <w:r w:rsidR="00003088">
        <w:rPr>
          <w:noProof/>
        </w:rPr>
        <w:t>188</w:t>
      </w:r>
      <w:r>
        <w:rPr>
          <w:noProof/>
        </w:rPr>
        <w:fldChar w:fldCharType="end"/>
      </w:r>
    </w:p>
    <w:p w14:paraId="738ABDCA" w14:textId="671E8A6F" w:rsidR="00EB3A2F" w:rsidRDefault="00EB3A2F">
      <w:pPr>
        <w:pStyle w:val="TOC3"/>
        <w:rPr>
          <w:rFonts w:asciiTheme="minorHAnsi" w:eastAsiaTheme="minorEastAsia" w:hAnsiTheme="minorHAnsi" w:cstheme="minorBidi"/>
          <w:noProof/>
          <w:sz w:val="22"/>
          <w:szCs w:val="22"/>
          <w:lang w:eastAsia="en-AU"/>
        </w:rPr>
      </w:pPr>
      <w:r>
        <w:rPr>
          <w:noProof/>
        </w:rPr>
        <w:t>276</w:t>
      </w:r>
      <w:r>
        <w:rPr>
          <w:rFonts w:asciiTheme="minorHAnsi" w:eastAsiaTheme="minorEastAsia" w:hAnsiTheme="minorHAnsi" w:cstheme="minorBidi"/>
          <w:noProof/>
          <w:sz w:val="22"/>
          <w:szCs w:val="22"/>
          <w:lang w:eastAsia="en-AU"/>
        </w:rPr>
        <w:tab/>
      </w:r>
      <w:r>
        <w:rPr>
          <w:noProof/>
        </w:rPr>
        <w:t>Regulation-making powers</w:t>
      </w:r>
      <w:r>
        <w:rPr>
          <w:noProof/>
        </w:rPr>
        <w:tab/>
      </w:r>
      <w:r>
        <w:rPr>
          <w:noProof/>
        </w:rPr>
        <w:fldChar w:fldCharType="begin"/>
      </w:r>
      <w:r>
        <w:rPr>
          <w:noProof/>
        </w:rPr>
        <w:instrText xml:space="preserve"> PAGEREF _Toc151728067 \h </w:instrText>
      </w:r>
      <w:r>
        <w:rPr>
          <w:noProof/>
        </w:rPr>
      </w:r>
      <w:r>
        <w:rPr>
          <w:noProof/>
        </w:rPr>
        <w:fldChar w:fldCharType="separate"/>
      </w:r>
      <w:r w:rsidR="00003088">
        <w:rPr>
          <w:noProof/>
        </w:rPr>
        <w:t>188</w:t>
      </w:r>
      <w:r>
        <w:rPr>
          <w:noProof/>
        </w:rPr>
        <w:fldChar w:fldCharType="end"/>
      </w:r>
    </w:p>
    <w:p w14:paraId="2C9FE4EC" w14:textId="4EF098B6" w:rsidR="00EB3A2F" w:rsidRDefault="00EB3A2F">
      <w:pPr>
        <w:pStyle w:val="TOC1"/>
        <w:rPr>
          <w:rFonts w:asciiTheme="minorHAnsi" w:eastAsiaTheme="minorEastAsia" w:hAnsiTheme="minorHAnsi" w:cstheme="minorBidi"/>
          <w:b w:val="0"/>
          <w:caps w:val="0"/>
          <w:noProof/>
          <w:sz w:val="22"/>
          <w:szCs w:val="22"/>
          <w:lang w:eastAsia="en-AU"/>
        </w:rPr>
      </w:pPr>
      <w:r w:rsidRPr="00AE31FE">
        <w:rPr>
          <w:caps w:val="0"/>
          <w:noProof/>
        </w:rPr>
        <w:t>Schedule 1—Application of Act to dangerous goods and high risk plant</w:t>
      </w:r>
      <w:r>
        <w:rPr>
          <w:noProof/>
        </w:rPr>
        <w:tab/>
      </w:r>
      <w:r>
        <w:rPr>
          <w:noProof/>
        </w:rPr>
        <w:fldChar w:fldCharType="begin"/>
      </w:r>
      <w:r>
        <w:rPr>
          <w:noProof/>
        </w:rPr>
        <w:instrText xml:space="preserve"> PAGEREF _Toc151728068 \h </w:instrText>
      </w:r>
      <w:r>
        <w:rPr>
          <w:noProof/>
        </w:rPr>
      </w:r>
      <w:r>
        <w:rPr>
          <w:noProof/>
        </w:rPr>
        <w:fldChar w:fldCharType="separate"/>
      </w:r>
      <w:r w:rsidR="00003088">
        <w:rPr>
          <w:noProof/>
        </w:rPr>
        <w:t>191</w:t>
      </w:r>
      <w:r>
        <w:rPr>
          <w:noProof/>
        </w:rPr>
        <w:fldChar w:fldCharType="end"/>
      </w:r>
    </w:p>
    <w:p w14:paraId="0D1DF300" w14:textId="7360E270" w:rsidR="00EB3A2F" w:rsidRDefault="00EB3A2F">
      <w:pPr>
        <w:pStyle w:val="TOC1"/>
        <w:rPr>
          <w:rFonts w:asciiTheme="minorHAnsi" w:eastAsiaTheme="minorEastAsia" w:hAnsiTheme="minorHAnsi" w:cstheme="minorBidi"/>
          <w:b w:val="0"/>
          <w:caps w:val="0"/>
          <w:noProof/>
          <w:sz w:val="22"/>
          <w:szCs w:val="22"/>
          <w:lang w:eastAsia="en-AU"/>
        </w:rPr>
      </w:pPr>
      <w:r w:rsidRPr="00AE31FE">
        <w:rPr>
          <w:caps w:val="0"/>
          <w:noProof/>
        </w:rPr>
        <w:t>Schedule 2—The regulator and local tripartite consultation arrangements and other local arrangements</w:t>
      </w:r>
      <w:r>
        <w:rPr>
          <w:noProof/>
        </w:rPr>
        <w:tab/>
      </w:r>
      <w:r>
        <w:rPr>
          <w:noProof/>
        </w:rPr>
        <w:fldChar w:fldCharType="begin"/>
      </w:r>
      <w:r>
        <w:rPr>
          <w:noProof/>
        </w:rPr>
        <w:instrText xml:space="preserve"> PAGEREF _Toc151728069 \h </w:instrText>
      </w:r>
      <w:r>
        <w:rPr>
          <w:noProof/>
        </w:rPr>
      </w:r>
      <w:r>
        <w:rPr>
          <w:noProof/>
        </w:rPr>
        <w:fldChar w:fldCharType="separate"/>
      </w:r>
      <w:r w:rsidR="00003088">
        <w:rPr>
          <w:noProof/>
        </w:rPr>
        <w:t>193</w:t>
      </w:r>
      <w:r>
        <w:rPr>
          <w:noProof/>
        </w:rPr>
        <w:fldChar w:fldCharType="end"/>
      </w:r>
    </w:p>
    <w:p w14:paraId="5100027E" w14:textId="190FBF72" w:rsidR="00EB3A2F" w:rsidRDefault="00EB3A2F">
      <w:pPr>
        <w:pStyle w:val="TOC1"/>
        <w:rPr>
          <w:rFonts w:asciiTheme="minorHAnsi" w:eastAsiaTheme="minorEastAsia" w:hAnsiTheme="minorHAnsi" w:cstheme="minorBidi"/>
          <w:b w:val="0"/>
          <w:caps w:val="0"/>
          <w:noProof/>
          <w:sz w:val="22"/>
          <w:szCs w:val="22"/>
          <w:lang w:eastAsia="en-AU"/>
        </w:rPr>
      </w:pPr>
      <w:r w:rsidRPr="00AE31FE">
        <w:rPr>
          <w:caps w:val="0"/>
          <w:noProof/>
        </w:rPr>
        <w:t>Schedule 3—Regulation-making powers</w:t>
      </w:r>
      <w:r>
        <w:rPr>
          <w:noProof/>
        </w:rPr>
        <w:tab/>
      </w:r>
      <w:r>
        <w:rPr>
          <w:noProof/>
        </w:rPr>
        <w:fldChar w:fldCharType="begin"/>
      </w:r>
      <w:r>
        <w:rPr>
          <w:noProof/>
        </w:rPr>
        <w:instrText xml:space="preserve"> PAGEREF _Toc151728070 \h </w:instrText>
      </w:r>
      <w:r>
        <w:rPr>
          <w:noProof/>
        </w:rPr>
      </w:r>
      <w:r>
        <w:rPr>
          <w:noProof/>
        </w:rPr>
        <w:fldChar w:fldCharType="separate"/>
      </w:r>
      <w:r w:rsidR="00003088">
        <w:rPr>
          <w:noProof/>
        </w:rPr>
        <w:t>194</w:t>
      </w:r>
      <w:r>
        <w:rPr>
          <w:noProof/>
        </w:rPr>
        <w:fldChar w:fldCharType="end"/>
      </w:r>
    </w:p>
    <w:p w14:paraId="086C7E28" w14:textId="2FBA33DF" w:rsidR="00EB3A2F" w:rsidRDefault="00EB3A2F">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Duties</w:t>
      </w:r>
      <w:r>
        <w:rPr>
          <w:noProof/>
        </w:rPr>
        <w:tab/>
      </w:r>
      <w:r>
        <w:rPr>
          <w:noProof/>
        </w:rPr>
        <w:fldChar w:fldCharType="begin"/>
      </w:r>
      <w:r>
        <w:rPr>
          <w:noProof/>
        </w:rPr>
        <w:instrText xml:space="preserve"> PAGEREF _Toc151728071 \h </w:instrText>
      </w:r>
      <w:r>
        <w:rPr>
          <w:noProof/>
        </w:rPr>
      </w:r>
      <w:r>
        <w:rPr>
          <w:noProof/>
        </w:rPr>
        <w:fldChar w:fldCharType="separate"/>
      </w:r>
      <w:r w:rsidR="00003088">
        <w:rPr>
          <w:noProof/>
        </w:rPr>
        <w:t>194</w:t>
      </w:r>
      <w:r>
        <w:rPr>
          <w:noProof/>
        </w:rPr>
        <w:fldChar w:fldCharType="end"/>
      </w:r>
    </w:p>
    <w:p w14:paraId="45308AF7" w14:textId="54EAB304"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2</w:t>
      </w:r>
      <w:r>
        <w:rPr>
          <w:rFonts w:asciiTheme="minorHAnsi" w:eastAsiaTheme="minorEastAsia" w:hAnsiTheme="minorHAnsi" w:cstheme="minorBidi"/>
          <w:noProof/>
          <w:sz w:val="22"/>
          <w:szCs w:val="22"/>
          <w:lang w:eastAsia="en-AU"/>
        </w:rPr>
        <w:tab/>
      </w:r>
      <w:r w:rsidRPr="00AE31FE">
        <w:rPr>
          <w:noProof/>
          <w:lang w:val="en-US"/>
        </w:rPr>
        <w:t>Incidents</w:t>
      </w:r>
      <w:r>
        <w:rPr>
          <w:noProof/>
        </w:rPr>
        <w:tab/>
      </w:r>
      <w:r>
        <w:rPr>
          <w:noProof/>
        </w:rPr>
        <w:fldChar w:fldCharType="begin"/>
      </w:r>
      <w:r>
        <w:rPr>
          <w:noProof/>
        </w:rPr>
        <w:instrText xml:space="preserve"> PAGEREF _Toc151728072 \h </w:instrText>
      </w:r>
      <w:r>
        <w:rPr>
          <w:noProof/>
        </w:rPr>
      </w:r>
      <w:r>
        <w:rPr>
          <w:noProof/>
        </w:rPr>
        <w:fldChar w:fldCharType="separate"/>
      </w:r>
      <w:r w:rsidR="00003088">
        <w:rPr>
          <w:noProof/>
        </w:rPr>
        <w:t>194</w:t>
      </w:r>
      <w:r>
        <w:rPr>
          <w:noProof/>
        </w:rPr>
        <w:fldChar w:fldCharType="end"/>
      </w:r>
    </w:p>
    <w:p w14:paraId="724FF5AD" w14:textId="6EB9728F"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3</w:t>
      </w:r>
      <w:r>
        <w:rPr>
          <w:rFonts w:asciiTheme="minorHAnsi" w:eastAsiaTheme="minorEastAsia" w:hAnsiTheme="minorHAnsi" w:cstheme="minorBidi"/>
          <w:noProof/>
          <w:sz w:val="22"/>
          <w:szCs w:val="22"/>
          <w:lang w:eastAsia="en-AU"/>
        </w:rPr>
        <w:tab/>
      </w:r>
      <w:r w:rsidRPr="00AE31FE">
        <w:rPr>
          <w:noProof/>
          <w:lang w:val="en-US"/>
        </w:rPr>
        <w:t>Plant, substances or structures</w:t>
      </w:r>
      <w:r>
        <w:rPr>
          <w:noProof/>
        </w:rPr>
        <w:tab/>
      </w:r>
      <w:r>
        <w:rPr>
          <w:noProof/>
        </w:rPr>
        <w:fldChar w:fldCharType="begin"/>
      </w:r>
      <w:r>
        <w:rPr>
          <w:noProof/>
        </w:rPr>
        <w:instrText xml:space="preserve"> PAGEREF _Toc151728073 \h </w:instrText>
      </w:r>
      <w:r>
        <w:rPr>
          <w:noProof/>
        </w:rPr>
      </w:r>
      <w:r>
        <w:rPr>
          <w:noProof/>
        </w:rPr>
        <w:fldChar w:fldCharType="separate"/>
      </w:r>
      <w:r w:rsidR="00003088">
        <w:rPr>
          <w:noProof/>
        </w:rPr>
        <w:t>194</w:t>
      </w:r>
      <w:r>
        <w:rPr>
          <w:noProof/>
        </w:rPr>
        <w:fldChar w:fldCharType="end"/>
      </w:r>
    </w:p>
    <w:p w14:paraId="0090E6C9" w14:textId="7A0BFD92"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4</w:t>
      </w:r>
      <w:r>
        <w:rPr>
          <w:rFonts w:asciiTheme="minorHAnsi" w:eastAsiaTheme="minorEastAsia" w:hAnsiTheme="minorHAnsi" w:cstheme="minorBidi"/>
          <w:noProof/>
          <w:sz w:val="22"/>
          <w:szCs w:val="22"/>
          <w:lang w:eastAsia="en-AU"/>
        </w:rPr>
        <w:tab/>
      </w:r>
      <w:r w:rsidRPr="00AE31FE">
        <w:rPr>
          <w:noProof/>
          <w:lang w:val="en-US"/>
        </w:rPr>
        <w:t>Protection and welfare of workers</w:t>
      </w:r>
      <w:r>
        <w:rPr>
          <w:noProof/>
        </w:rPr>
        <w:tab/>
      </w:r>
      <w:r>
        <w:rPr>
          <w:noProof/>
        </w:rPr>
        <w:fldChar w:fldCharType="begin"/>
      </w:r>
      <w:r>
        <w:rPr>
          <w:noProof/>
        </w:rPr>
        <w:instrText xml:space="preserve"> PAGEREF _Toc151728074 \h </w:instrText>
      </w:r>
      <w:r>
        <w:rPr>
          <w:noProof/>
        </w:rPr>
      </w:r>
      <w:r>
        <w:rPr>
          <w:noProof/>
        </w:rPr>
        <w:fldChar w:fldCharType="separate"/>
      </w:r>
      <w:r w:rsidR="00003088">
        <w:rPr>
          <w:noProof/>
        </w:rPr>
        <w:t>195</w:t>
      </w:r>
      <w:r>
        <w:rPr>
          <w:noProof/>
        </w:rPr>
        <w:fldChar w:fldCharType="end"/>
      </w:r>
    </w:p>
    <w:p w14:paraId="51F26717" w14:textId="11274335"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5</w:t>
      </w:r>
      <w:r>
        <w:rPr>
          <w:rFonts w:asciiTheme="minorHAnsi" w:eastAsiaTheme="minorEastAsia" w:hAnsiTheme="minorHAnsi" w:cstheme="minorBidi"/>
          <w:noProof/>
          <w:sz w:val="22"/>
          <w:szCs w:val="22"/>
          <w:lang w:eastAsia="en-AU"/>
        </w:rPr>
        <w:tab/>
      </w:r>
      <w:r w:rsidRPr="00AE31FE">
        <w:rPr>
          <w:noProof/>
          <w:lang w:val="en-US"/>
        </w:rPr>
        <w:t>Hazards and risks</w:t>
      </w:r>
      <w:r>
        <w:rPr>
          <w:noProof/>
        </w:rPr>
        <w:tab/>
      </w:r>
      <w:r>
        <w:rPr>
          <w:noProof/>
        </w:rPr>
        <w:fldChar w:fldCharType="begin"/>
      </w:r>
      <w:r>
        <w:rPr>
          <w:noProof/>
        </w:rPr>
        <w:instrText xml:space="preserve"> PAGEREF _Toc151728075 \h </w:instrText>
      </w:r>
      <w:r>
        <w:rPr>
          <w:noProof/>
        </w:rPr>
      </w:r>
      <w:r>
        <w:rPr>
          <w:noProof/>
        </w:rPr>
        <w:fldChar w:fldCharType="separate"/>
      </w:r>
      <w:r w:rsidR="00003088">
        <w:rPr>
          <w:noProof/>
        </w:rPr>
        <w:t>195</w:t>
      </w:r>
      <w:r>
        <w:rPr>
          <w:noProof/>
        </w:rPr>
        <w:fldChar w:fldCharType="end"/>
      </w:r>
    </w:p>
    <w:p w14:paraId="5B69AE6D" w14:textId="731A28CD" w:rsidR="00EB3A2F" w:rsidRDefault="00EB3A2F">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Records and notices</w:t>
      </w:r>
      <w:r>
        <w:rPr>
          <w:noProof/>
        </w:rPr>
        <w:tab/>
      </w:r>
      <w:r>
        <w:rPr>
          <w:noProof/>
        </w:rPr>
        <w:fldChar w:fldCharType="begin"/>
      </w:r>
      <w:r>
        <w:rPr>
          <w:noProof/>
        </w:rPr>
        <w:instrText xml:space="preserve"> PAGEREF _Toc151728076 \h </w:instrText>
      </w:r>
      <w:r>
        <w:rPr>
          <w:noProof/>
        </w:rPr>
      </w:r>
      <w:r>
        <w:rPr>
          <w:noProof/>
        </w:rPr>
        <w:fldChar w:fldCharType="separate"/>
      </w:r>
      <w:r w:rsidR="00003088">
        <w:rPr>
          <w:noProof/>
        </w:rPr>
        <w:t>195</w:t>
      </w:r>
      <w:r>
        <w:rPr>
          <w:noProof/>
        </w:rPr>
        <w:fldChar w:fldCharType="end"/>
      </w:r>
    </w:p>
    <w:p w14:paraId="0055856F" w14:textId="7D58EACD" w:rsidR="00EB3A2F" w:rsidRDefault="00EB3A2F">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Authorisations</w:t>
      </w:r>
      <w:r>
        <w:rPr>
          <w:noProof/>
        </w:rPr>
        <w:tab/>
      </w:r>
      <w:r>
        <w:rPr>
          <w:noProof/>
        </w:rPr>
        <w:fldChar w:fldCharType="begin"/>
      </w:r>
      <w:r>
        <w:rPr>
          <w:noProof/>
        </w:rPr>
        <w:instrText xml:space="preserve"> PAGEREF _Toc151728077 \h </w:instrText>
      </w:r>
      <w:r>
        <w:rPr>
          <w:noProof/>
        </w:rPr>
      </w:r>
      <w:r>
        <w:rPr>
          <w:noProof/>
        </w:rPr>
        <w:fldChar w:fldCharType="separate"/>
      </w:r>
      <w:r w:rsidR="00003088">
        <w:rPr>
          <w:noProof/>
        </w:rPr>
        <w:t>196</w:t>
      </w:r>
      <w:r>
        <w:rPr>
          <w:noProof/>
        </w:rPr>
        <w:fldChar w:fldCharType="end"/>
      </w:r>
    </w:p>
    <w:p w14:paraId="6BECB423" w14:textId="1E06E3DE"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8</w:t>
      </w:r>
      <w:r>
        <w:rPr>
          <w:rFonts w:asciiTheme="minorHAnsi" w:eastAsiaTheme="minorEastAsia" w:hAnsiTheme="minorHAnsi" w:cstheme="minorBidi"/>
          <w:noProof/>
          <w:sz w:val="22"/>
          <w:szCs w:val="22"/>
          <w:lang w:eastAsia="en-AU"/>
        </w:rPr>
        <w:tab/>
      </w:r>
      <w:r w:rsidRPr="00AE31FE">
        <w:rPr>
          <w:noProof/>
          <w:lang w:val="en-US"/>
        </w:rPr>
        <w:t>Work groups</w:t>
      </w:r>
      <w:r>
        <w:rPr>
          <w:noProof/>
        </w:rPr>
        <w:tab/>
      </w:r>
      <w:r>
        <w:rPr>
          <w:noProof/>
        </w:rPr>
        <w:fldChar w:fldCharType="begin"/>
      </w:r>
      <w:r>
        <w:rPr>
          <w:noProof/>
        </w:rPr>
        <w:instrText xml:space="preserve"> PAGEREF _Toc151728078 \h </w:instrText>
      </w:r>
      <w:r>
        <w:rPr>
          <w:noProof/>
        </w:rPr>
      </w:r>
      <w:r>
        <w:rPr>
          <w:noProof/>
        </w:rPr>
        <w:fldChar w:fldCharType="separate"/>
      </w:r>
      <w:r w:rsidR="00003088">
        <w:rPr>
          <w:noProof/>
        </w:rPr>
        <w:t>197</w:t>
      </w:r>
      <w:r>
        <w:rPr>
          <w:noProof/>
        </w:rPr>
        <w:fldChar w:fldCharType="end"/>
      </w:r>
    </w:p>
    <w:p w14:paraId="72C78120" w14:textId="57B2E0D5" w:rsidR="00EB3A2F" w:rsidRDefault="00EB3A2F">
      <w:pPr>
        <w:pStyle w:val="TOC3"/>
        <w:rPr>
          <w:rFonts w:asciiTheme="minorHAnsi" w:eastAsiaTheme="minorEastAsia" w:hAnsiTheme="minorHAnsi" w:cstheme="minorBidi"/>
          <w:noProof/>
          <w:sz w:val="22"/>
          <w:szCs w:val="22"/>
          <w:lang w:eastAsia="en-AU"/>
        </w:rPr>
      </w:pPr>
      <w:r w:rsidRPr="00AE31FE">
        <w:rPr>
          <w:noProof/>
          <w:lang w:val="en-US"/>
        </w:rPr>
        <w:t>9</w:t>
      </w:r>
      <w:r>
        <w:rPr>
          <w:rFonts w:asciiTheme="minorHAnsi" w:eastAsiaTheme="minorEastAsia" w:hAnsiTheme="minorHAnsi" w:cstheme="minorBidi"/>
          <w:noProof/>
          <w:sz w:val="22"/>
          <w:szCs w:val="22"/>
          <w:lang w:eastAsia="en-AU"/>
        </w:rPr>
        <w:tab/>
      </w:r>
      <w:r w:rsidRPr="00AE31FE">
        <w:rPr>
          <w:noProof/>
          <w:lang w:val="en-US"/>
        </w:rPr>
        <w:t>Health and safety committees and health and safety representatives</w:t>
      </w:r>
      <w:r>
        <w:rPr>
          <w:noProof/>
        </w:rPr>
        <w:tab/>
      </w:r>
      <w:r>
        <w:rPr>
          <w:noProof/>
        </w:rPr>
        <w:fldChar w:fldCharType="begin"/>
      </w:r>
      <w:r>
        <w:rPr>
          <w:noProof/>
        </w:rPr>
        <w:instrText xml:space="preserve"> PAGEREF _Toc151728079 \h </w:instrText>
      </w:r>
      <w:r>
        <w:rPr>
          <w:noProof/>
        </w:rPr>
      </w:r>
      <w:r>
        <w:rPr>
          <w:noProof/>
        </w:rPr>
        <w:fldChar w:fldCharType="separate"/>
      </w:r>
      <w:r w:rsidR="00003088">
        <w:rPr>
          <w:noProof/>
        </w:rPr>
        <w:t>197</w:t>
      </w:r>
      <w:r>
        <w:rPr>
          <w:noProof/>
        </w:rPr>
        <w:fldChar w:fldCharType="end"/>
      </w:r>
    </w:p>
    <w:p w14:paraId="6AB18BC1" w14:textId="2DA761A4" w:rsidR="00EB3A2F" w:rsidRDefault="00EB3A2F">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Issue resolution</w:t>
      </w:r>
      <w:r>
        <w:rPr>
          <w:noProof/>
        </w:rPr>
        <w:tab/>
      </w:r>
      <w:r>
        <w:rPr>
          <w:noProof/>
        </w:rPr>
        <w:fldChar w:fldCharType="begin"/>
      </w:r>
      <w:r>
        <w:rPr>
          <w:noProof/>
        </w:rPr>
        <w:instrText xml:space="preserve"> PAGEREF _Toc151728080 \h </w:instrText>
      </w:r>
      <w:r>
        <w:rPr>
          <w:noProof/>
        </w:rPr>
      </w:r>
      <w:r>
        <w:rPr>
          <w:noProof/>
        </w:rPr>
        <w:fldChar w:fldCharType="separate"/>
      </w:r>
      <w:r w:rsidR="00003088">
        <w:rPr>
          <w:noProof/>
        </w:rPr>
        <w:t>197</w:t>
      </w:r>
      <w:r>
        <w:rPr>
          <w:noProof/>
        </w:rPr>
        <w:fldChar w:fldCharType="end"/>
      </w:r>
    </w:p>
    <w:p w14:paraId="384B50F1" w14:textId="4F98404B" w:rsidR="00EB3A2F" w:rsidRDefault="00EB3A2F">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WHS entry permits</w:t>
      </w:r>
      <w:r>
        <w:rPr>
          <w:noProof/>
        </w:rPr>
        <w:tab/>
      </w:r>
      <w:r>
        <w:rPr>
          <w:noProof/>
        </w:rPr>
        <w:fldChar w:fldCharType="begin"/>
      </w:r>
      <w:r>
        <w:rPr>
          <w:noProof/>
        </w:rPr>
        <w:instrText xml:space="preserve"> PAGEREF _Toc151728081 \h </w:instrText>
      </w:r>
      <w:r>
        <w:rPr>
          <w:noProof/>
        </w:rPr>
      </w:r>
      <w:r>
        <w:rPr>
          <w:noProof/>
        </w:rPr>
        <w:fldChar w:fldCharType="separate"/>
      </w:r>
      <w:r w:rsidR="00003088">
        <w:rPr>
          <w:noProof/>
        </w:rPr>
        <w:t>197</w:t>
      </w:r>
      <w:r>
        <w:rPr>
          <w:noProof/>
        </w:rPr>
        <w:fldChar w:fldCharType="end"/>
      </w:r>
    </w:p>
    <w:p w14:paraId="3C6D019F" w14:textId="2C9D11D0" w:rsidR="00EB3A2F" w:rsidRDefault="00EB3A2F">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Identity cards</w:t>
      </w:r>
      <w:r>
        <w:rPr>
          <w:noProof/>
        </w:rPr>
        <w:tab/>
      </w:r>
      <w:r>
        <w:rPr>
          <w:noProof/>
        </w:rPr>
        <w:fldChar w:fldCharType="begin"/>
      </w:r>
      <w:r>
        <w:rPr>
          <w:noProof/>
        </w:rPr>
        <w:instrText xml:space="preserve"> PAGEREF _Toc151728082 \h </w:instrText>
      </w:r>
      <w:r>
        <w:rPr>
          <w:noProof/>
        </w:rPr>
      </w:r>
      <w:r>
        <w:rPr>
          <w:noProof/>
        </w:rPr>
        <w:fldChar w:fldCharType="separate"/>
      </w:r>
      <w:r w:rsidR="00003088">
        <w:rPr>
          <w:noProof/>
        </w:rPr>
        <w:t>197</w:t>
      </w:r>
      <w:r>
        <w:rPr>
          <w:noProof/>
        </w:rPr>
        <w:fldChar w:fldCharType="end"/>
      </w:r>
    </w:p>
    <w:p w14:paraId="3CE402F5" w14:textId="2AA9B9C7" w:rsidR="00EB3A2F" w:rsidRDefault="00EB3A2F">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Forfeiture</w:t>
      </w:r>
      <w:r>
        <w:rPr>
          <w:noProof/>
        </w:rPr>
        <w:tab/>
      </w:r>
      <w:r>
        <w:rPr>
          <w:noProof/>
        </w:rPr>
        <w:fldChar w:fldCharType="begin"/>
      </w:r>
      <w:r>
        <w:rPr>
          <w:noProof/>
        </w:rPr>
        <w:instrText xml:space="preserve"> PAGEREF _Toc151728083 \h </w:instrText>
      </w:r>
      <w:r>
        <w:rPr>
          <w:noProof/>
        </w:rPr>
      </w:r>
      <w:r>
        <w:rPr>
          <w:noProof/>
        </w:rPr>
        <w:fldChar w:fldCharType="separate"/>
      </w:r>
      <w:r w:rsidR="00003088">
        <w:rPr>
          <w:noProof/>
        </w:rPr>
        <w:t>198</w:t>
      </w:r>
      <w:r>
        <w:rPr>
          <w:noProof/>
        </w:rPr>
        <w:fldChar w:fldCharType="end"/>
      </w:r>
    </w:p>
    <w:p w14:paraId="125254D0" w14:textId="219B966A" w:rsidR="00EB3A2F" w:rsidRDefault="00EB3A2F">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Review of decisions</w:t>
      </w:r>
      <w:r>
        <w:rPr>
          <w:noProof/>
        </w:rPr>
        <w:tab/>
      </w:r>
      <w:r>
        <w:rPr>
          <w:noProof/>
        </w:rPr>
        <w:fldChar w:fldCharType="begin"/>
      </w:r>
      <w:r>
        <w:rPr>
          <w:noProof/>
        </w:rPr>
        <w:instrText xml:space="preserve"> PAGEREF _Toc151728084 \h </w:instrText>
      </w:r>
      <w:r>
        <w:rPr>
          <w:noProof/>
        </w:rPr>
      </w:r>
      <w:r>
        <w:rPr>
          <w:noProof/>
        </w:rPr>
        <w:fldChar w:fldCharType="separate"/>
      </w:r>
      <w:r w:rsidR="00003088">
        <w:rPr>
          <w:noProof/>
        </w:rPr>
        <w:t>198</w:t>
      </w:r>
      <w:r>
        <w:rPr>
          <w:noProof/>
        </w:rPr>
        <w:fldChar w:fldCharType="end"/>
      </w:r>
    </w:p>
    <w:p w14:paraId="7B8C60F0" w14:textId="6208E922" w:rsidR="00EB3A2F" w:rsidRDefault="00EB3A2F">
      <w:pPr>
        <w:pStyle w:val="TOC1"/>
        <w:rPr>
          <w:rFonts w:asciiTheme="minorHAnsi" w:eastAsiaTheme="minorEastAsia" w:hAnsiTheme="minorHAnsi" w:cstheme="minorBidi"/>
          <w:b w:val="0"/>
          <w:caps w:val="0"/>
          <w:noProof/>
          <w:sz w:val="22"/>
          <w:szCs w:val="22"/>
          <w:lang w:eastAsia="en-AU"/>
        </w:rPr>
      </w:pPr>
      <w:r w:rsidRPr="00AE31FE">
        <w:rPr>
          <w:caps w:val="0"/>
          <w:noProof/>
        </w:rPr>
        <w:t>Schedule 4—Penalty amounts</w:t>
      </w:r>
      <w:r>
        <w:rPr>
          <w:noProof/>
        </w:rPr>
        <w:tab/>
      </w:r>
      <w:r>
        <w:rPr>
          <w:noProof/>
        </w:rPr>
        <w:fldChar w:fldCharType="begin"/>
      </w:r>
      <w:r>
        <w:rPr>
          <w:noProof/>
        </w:rPr>
        <w:instrText xml:space="preserve"> PAGEREF _Toc151728085 \h </w:instrText>
      </w:r>
      <w:r>
        <w:rPr>
          <w:noProof/>
        </w:rPr>
      </w:r>
      <w:r>
        <w:rPr>
          <w:noProof/>
        </w:rPr>
        <w:fldChar w:fldCharType="separate"/>
      </w:r>
      <w:r w:rsidR="00003088">
        <w:rPr>
          <w:noProof/>
        </w:rPr>
        <w:t>199</w:t>
      </w:r>
      <w:r>
        <w:rPr>
          <w:noProof/>
        </w:rPr>
        <w:fldChar w:fldCharType="end"/>
      </w:r>
    </w:p>
    <w:p w14:paraId="536FCBED" w14:textId="01BC3F9E" w:rsidR="00EB3A2F" w:rsidRDefault="00EB3A2F">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Maximum monetary penalties—categories 1–3</w:t>
      </w:r>
      <w:r>
        <w:rPr>
          <w:noProof/>
        </w:rPr>
        <w:tab/>
      </w:r>
      <w:r>
        <w:rPr>
          <w:noProof/>
        </w:rPr>
        <w:fldChar w:fldCharType="begin"/>
      </w:r>
      <w:r>
        <w:rPr>
          <w:noProof/>
        </w:rPr>
        <w:instrText xml:space="preserve"> PAGEREF _Toc151728086 \h </w:instrText>
      </w:r>
      <w:r>
        <w:rPr>
          <w:noProof/>
        </w:rPr>
      </w:r>
      <w:r>
        <w:rPr>
          <w:noProof/>
        </w:rPr>
        <w:fldChar w:fldCharType="separate"/>
      </w:r>
      <w:r w:rsidR="00003088">
        <w:rPr>
          <w:noProof/>
        </w:rPr>
        <w:t>199</w:t>
      </w:r>
      <w:r>
        <w:rPr>
          <w:noProof/>
        </w:rPr>
        <w:fldChar w:fldCharType="end"/>
      </w:r>
    </w:p>
    <w:p w14:paraId="02EF1CF1" w14:textId="381AC159" w:rsidR="00EB3A2F" w:rsidRDefault="00EB3A2F">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Maximum monetary penalties—industrial manslaughter</w:t>
      </w:r>
      <w:r>
        <w:rPr>
          <w:noProof/>
        </w:rPr>
        <w:tab/>
      </w:r>
      <w:r>
        <w:rPr>
          <w:noProof/>
        </w:rPr>
        <w:fldChar w:fldCharType="begin"/>
      </w:r>
      <w:r>
        <w:rPr>
          <w:noProof/>
        </w:rPr>
        <w:instrText xml:space="preserve"> PAGEREF _Toc151728087 \h </w:instrText>
      </w:r>
      <w:r>
        <w:rPr>
          <w:noProof/>
        </w:rPr>
      </w:r>
      <w:r>
        <w:rPr>
          <w:noProof/>
        </w:rPr>
        <w:fldChar w:fldCharType="separate"/>
      </w:r>
      <w:r w:rsidR="00003088">
        <w:rPr>
          <w:noProof/>
        </w:rPr>
        <w:t>199</w:t>
      </w:r>
      <w:r>
        <w:rPr>
          <w:noProof/>
        </w:rPr>
        <w:fldChar w:fldCharType="end"/>
      </w:r>
    </w:p>
    <w:p w14:paraId="2A35F4DC" w14:textId="239CDE01" w:rsidR="00EB3A2F" w:rsidRDefault="00EB3A2F">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Maximum monetary penalties—tiers A–I</w:t>
      </w:r>
      <w:r>
        <w:rPr>
          <w:noProof/>
        </w:rPr>
        <w:tab/>
      </w:r>
      <w:r>
        <w:rPr>
          <w:noProof/>
        </w:rPr>
        <w:fldChar w:fldCharType="begin"/>
      </w:r>
      <w:r>
        <w:rPr>
          <w:noProof/>
        </w:rPr>
        <w:instrText xml:space="preserve"> PAGEREF _Toc151728088 \h </w:instrText>
      </w:r>
      <w:r>
        <w:rPr>
          <w:noProof/>
        </w:rPr>
      </w:r>
      <w:r>
        <w:rPr>
          <w:noProof/>
        </w:rPr>
        <w:fldChar w:fldCharType="separate"/>
      </w:r>
      <w:r w:rsidR="00003088">
        <w:rPr>
          <w:noProof/>
        </w:rPr>
        <w:t>199</w:t>
      </w:r>
      <w:r>
        <w:rPr>
          <w:noProof/>
        </w:rPr>
        <w:fldChar w:fldCharType="end"/>
      </w:r>
    </w:p>
    <w:p w14:paraId="72FF7550" w14:textId="3FD62480" w:rsidR="00EB3A2F" w:rsidRDefault="00EB3A2F">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Maximum monetary penalty—WHS civil penalty tiers 1–4</w:t>
      </w:r>
      <w:r>
        <w:rPr>
          <w:noProof/>
        </w:rPr>
        <w:tab/>
      </w:r>
      <w:r>
        <w:rPr>
          <w:noProof/>
        </w:rPr>
        <w:fldChar w:fldCharType="begin"/>
      </w:r>
      <w:r>
        <w:rPr>
          <w:noProof/>
        </w:rPr>
        <w:instrText xml:space="preserve"> PAGEREF _Toc151728089 \h </w:instrText>
      </w:r>
      <w:r>
        <w:rPr>
          <w:noProof/>
        </w:rPr>
      </w:r>
      <w:r>
        <w:rPr>
          <w:noProof/>
        </w:rPr>
        <w:fldChar w:fldCharType="separate"/>
      </w:r>
      <w:r w:rsidR="00003088">
        <w:rPr>
          <w:noProof/>
        </w:rPr>
        <w:t>200</w:t>
      </w:r>
      <w:r>
        <w:rPr>
          <w:noProof/>
        </w:rPr>
        <w:fldChar w:fldCharType="end"/>
      </w:r>
    </w:p>
    <w:p w14:paraId="4D44634A" w14:textId="4B49BFC7" w:rsidR="00EB3A2F" w:rsidRDefault="00EB3A2F">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Indexation of maximum penalty amounts</w:t>
      </w:r>
      <w:r>
        <w:rPr>
          <w:noProof/>
        </w:rPr>
        <w:tab/>
      </w:r>
      <w:r>
        <w:rPr>
          <w:noProof/>
        </w:rPr>
        <w:fldChar w:fldCharType="begin"/>
      </w:r>
      <w:r>
        <w:rPr>
          <w:noProof/>
        </w:rPr>
        <w:instrText xml:space="preserve"> PAGEREF _Toc151728090 \h </w:instrText>
      </w:r>
      <w:r>
        <w:rPr>
          <w:noProof/>
        </w:rPr>
      </w:r>
      <w:r>
        <w:rPr>
          <w:noProof/>
        </w:rPr>
        <w:fldChar w:fldCharType="separate"/>
      </w:r>
      <w:r w:rsidR="00003088">
        <w:rPr>
          <w:noProof/>
        </w:rPr>
        <w:t>201</w:t>
      </w:r>
      <w:r>
        <w:rPr>
          <w:noProof/>
        </w:rPr>
        <w:fldChar w:fldCharType="end"/>
      </w:r>
    </w:p>
    <w:p w14:paraId="53A1F702" w14:textId="5D9FED0F" w:rsidR="00EB3A2F" w:rsidRDefault="00EB3A2F">
      <w:pPr>
        <w:pStyle w:val="TOC1"/>
        <w:rPr>
          <w:rFonts w:asciiTheme="minorHAnsi" w:eastAsiaTheme="minorEastAsia" w:hAnsiTheme="minorHAnsi" w:cstheme="minorBidi"/>
          <w:b w:val="0"/>
          <w:caps w:val="0"/>
          <w:noProof/>
          <w:sz w:val="22"/>
          <w:szCs w:val="22"/>
          <w:lang w:eastAsia="en-AU"/>
        </w:rPr>
      </w:pPr>
      <w:r>
        <w:rPr>
          <w:noProof/>
        </w:rPr>
        <w:t>Appendix</w:t>
      </w:r>
      <w:r>
        <w:rPr>
          <w:noProof/>
        </w:rPr>
        <w:tab/>
      </w:r>
      <w:r>
        <w:rPr>
          <w:noProof/>
        </w:rPr>
        <w:fldChar w:fldCharType="begin"/>
      </w:r>
      <w:r>
        <w:rPr>
          <w:noProof/>
        </w:rPr>
        <w:instrText xml:space="preserve"> PAGEREF _Toc151728091 \h </w:instrText>
      </w:r>
      <w:r>
        <w:rPr>
          <w:noProof/>
        </w:rPr>
      </w:r>
      <w:r>
        <w:rPr>
          <w:noProof/>
        </w:rPr>
        <w:fldChar w:fldCharType="separate"/>
      </w:r>
      <w:r w:rsidR="00003088">
        <w:rPr>
          <w:noProof/>
        </w:rPr>
        <w:t>204</w:t>
      </w:r>
      <w:r>
        <w:rPr>
          <w:noProof/>
        </w:rPr>
        <w:fldChar w:fldCharType="end"/>
      </w:r>
    </w:p>
    <w:p w14:paraId="078DDB80" w14:textId="169A3E20" w:rsidR="00EB3A2F" w:rsidRDefault="00EB3A2F">
      <w:pPr>
        <w:pStyle w:val="TOC2"/>
        <w:rPr>
          <w:rFonts w:asciiTheme="minorHAnsi" w:eastAsiaTheme="minorEastAsia" w:hAnsiTheme="minorHAnsi" w:cstheme="minorBidi"/>
          <w:b w:val="0"/>
          <w:noProof/>
          <w:sz w:val="22"/>
          <w:szCs w:val="22"/>
          <w:lang w:eastAsia="en-AU"/>
        </w:rPr>
      </w:pPr>
      <w:r>
        <w:rPr>
          <w:noProof/>
        </w:rPr>
        <w:t>Jurisdictional Notes</w:t>
      </w:r>
      <w:r>
        <w:rPr>
          <w:noProof/>
        </w:rPr>
        <w:tab/>
      </w:r>
      <w:r>
        <w:rPr>
          <w:noProof/>
        </w:rPr>
        <w:fldChar w:fldCharType="begin"/>
      </w:r>
      <w:r>
        <w:rPr>
          <w:noProof/>
        </w:rPr>
        <w:instrText xml:space="preserve"> PAGEREF _Toc151728092 \h </w:instrText>
      </w:r>
      <w:r>
        <w:rPr>
          <w:noProof/>
        </w:rPr>
      </w:r>
      <w:r>
        <w:rPr>
          <w:noProof/>
        </w:rPr>
        <w:fldChar w:fldCharType="separate"/>
      </w:r>
      <w:r w:rsidR="00003088">
        <w:rPr>
          <w:noProof/>
        </w:rPr>
        <w:t>204</w:t>
      </w:r>
      <w:r>
        <w:rPr>
          <w:noProof/>
        </w:rPr>
        <w:fldChar w:fldCharType="end"/>
      </w:r>
    </w:p>
    <w:p w14:paraId="7F804E31" w14:textId="682A73D2" w:rsidR="00112CB8" w:rsidRDefault="00340829">
      <w:r>
        <w:rPr>
          <w:sz w:val="20"/>
          <w:szCs w:val="24"/>
        </w:rPr>
        <w:fldChar w:fldCharType="end"/>
      </w:r>
    </w:p>
    <w:p w14:paraId="78449F9D" w14:textId="77777777" w:rsidR="00112CB8" w:rsidRDefault="00112CB8"/>
    <w:p w14:paraId="5C6DBAA1" w14:textId="77777777" w:rsidR="00112CB8" w:rsidRDefault="00112CB8">
      <w:pPr>
        <w:sectPr w:rsidR="00112CB8">
          <w:headerReference w:type="even" r:id="rId22"/>
          <w:headerReference w:type="default" r:id="rId23"/>
          <w:footerReference w:type="even" r:id="rId24"/>
          <w:footerReference w:type="default" r:id="rId25"/>
          <w:headerReference w:type="first" r:id="rId26"/>
          <w:footerReference w:type="first" r:id="rId27"/>
          <w:endnotePr>
            <w:numFmt w:val="decimal"/>
          </w:endnotePr>
          <w:type w:val="continuous"/>
          <w:pgSz w:w="11907" w:h="16840" w:code="9"/>
          <w:pgMar w:top="3170" w:right="2835" w:bottom="2773" w:left="2835" w:header="1332" w:footer="2325" w:gutter="0"/>
          <w:pgNumType w:fmt="lowerRoman"/>
          <w:cols w:space="720"/>
          <w:formProt w:val="0"/>
          <w:titlePg/>
          <w:docGrid w:linePitch="163"/>
        </w:sectPr>
      </w:pPr>
    </w:p>
    <w:p w14:paraId="789DA427" w14:textId="77777777" w:rsidR="00112CB8" w:rsidRPr="00C51FF2" w:rsidRDefault="00112CB8" w:rsidP="00C51FF2">
      <w:pPr>
        <w:spacing w:before="0"/>
        <w:rPr>
          <w:sz w:val="2"/>
          <w:szCs w:val="4"/>
        </w:rPr>
      </w:pPr>
    </w:p>
    <w:p w14:paraId="5E63AB18" w14:textId="77777777" w:rsidR="00112CB8" w:rsidRPr="00C51FF2" w:rsidRDefault="00112CB8" w:rsidP="00C51FF2">
      <w:pPr>
        <w:spacing w:before="0"/>
        <w:rPr>
          <w:sz w:val="2"/>
          <w:szCs w:val="4"/>
        </w:rPr>
        <w:sectPr w:rsidR="00112CB8" w:rsidRPr="00C51FF2">
          <w:headerReference w:type="even" r:id="rId28"/>
          <w:headerReference w:type="default" r:id="rId29"/>
          <w:footerReference w:type="even" r:id="rId30"/>
          <w:footerReference w:type="default" r:id="rId31"/>
          <w:headerReference w:type="first" r:id="rId32"/>
          <w:footerReference w:type="first" r:id="rId33"/>
          <w:endnotePr>
            <w:numFmt w:val="decimal"/>
          </w:endnotePr>
          <w:pgSz w:w="11907" w:h="16840" w:code="9"/>
          <w:pgMar w:top="3175" w:right="2835" w:bottom="2773" w:left="2835" w:header="1332" w:footer="2325" w:gutter="0"/>
          <w:pgNumType w:start="1"/>
          <w:cols w:space="720"/>
          <w:titlePg/>
          <w:docGrid w:linePitch="163"/>
        </w:sectPr>
      </w:pPr>
    </w:p>
    <w:p w14:paraId="30A78D70" w14:textId="77777777" w:rsidR="00112CB8" w:rsidRPr="00C51FF2" w:rsidRDefault="00112CB8" w:rsidP="00C51FF2">
      <w:pPr>
        <w:spacing w:before="0"/>
        <w:rPr>
          <w:sz w:val="2"/>
          <w:szCs w:val="4"/>
        </w:rPr>
      </w:pPr>
      <w:bookmarkStart w:id="9" w:name="cpLongTitle"/>
      <w:bookmarkEnd w:id="9"/>
    </w:p>
    <w:p w14:paraId="26E9D3BC" w14:textId="77777777" w:rsidR="00112CB8" w:rsidRPr="00C51FF2" w:rsidRDefault="00112CB8" w:rsidP="00C51FF2">
      <w:pPr>
        <w:spacing w:before="0"/>
        <w:rPr>
          <w:sz w:val="2"/>
          <w:szCs w:val="4"/>
        </w:rPr>
        <w:sectPr w:rsidR="00112CB8" w:rsidRPr="00C51FF2">
          <w:endnotePr>
            <w:numFmt w:val="decimal"/>
          </w:endnotePr>
          <w:type w:val="continuous"/>
          <w:pgSz w:w="11907" w:h="16840" w:code="9"/>
          <w:pgMar w:top="3175" w:right="2835" w:bottom="2773" w:left="2835" w:header="1332" w:footer="2325" w:gutter="0"/>
          <w:cols w:space="720"/>
          <w:formProt w:val="0"/>
          <w:titlePg/>
          <w:docGrid w:linePitch="163"/>
        </w:sectPr>
      </w:pPr>
    </w:p>
    <w:p w14:paraId="736CA929" w14:textId="77777777" w:rsidR="00112CB8" w:rsidRPr="00C51FF2" w:rsidRDefault="00112CB8" w:rsidP="00C51FF2">
      <w:pPr>
        <w:spacing w:before="0"/>
        <w:rPr>
          <w:b/>
          <w:sz w:val="2"/>
          <w:szCs w:val="4"/>
        </w:rPr>
      </w:pPr>
      <w:bookmarkStart w:id="10" w:name="cpPreamble"/>
    </w:p>
    <w:bookmarkEnd w:id="10"/>
    <w:p w14:paraId="2AA2903E" w14:textId="77777777" w:rsidR="00112CB8" w:rsidRPr="00C51FF2" w:rsidRDefault="00112CB8" w:rsidP="00C51FF2">
      <w:pPr>
        <w:spacing w:before="0"/>
        <w:rPr>
          <w:sz w:val="2"/>
          <w:szCs w:val="4"/>
        </w:rPr>
        <w:sectPr w:rsidR="00112CB8" w:rsidRPr="00C51FF2">
          <w:endnotePr>
            <w:numFmt w:val="decimal"/>
          </w:endnotePr>
          <w:type w:val="continuous"/>
          <w:pgSz w:w="11907" w:h="16840" w:code="9"/>
          <w:pgMar w:top="3175" w:right="2835" w:bottom="2773" w:left="2835" w:header="1332" w:footer="2325" w:gutter="0"/>
          <w:cols w:space="720"/>
          <w:titlePg/>
          <w:docGrid w:linePitch="163"/>
        </w:sectPr>
      </w:pPr>
    </w:p>
    <w:p w14:paraId="3984683A" w14:textId="77777777" w:rsidR="00112CB8" w:rsidRPr="00C51FF2" w:rsidRDefault="00112CB8" w:rsidP="00C51FF2">
      <w:pPr>
        <w:pStyle w:val="BodyTextIndent"/>
        <w:spacing w:before="0"/>
        <w:ind w:left="0"/>
        <w:rPr>
          <w:sz w:val="2"/>
          <w:szCs w:val="4"/>
        </w:rPr>
      </w:pPr>
    </w:p>
    <w:p w14:paraId="2170926F" w14:textId="77777777" w:rsidR="00112CB8" w:rsidRPr="00C51FF2" w:rsidRDefault="00112CB8" w:rsidP="00C51FF2">
      <w:pPr>
        <w:spacing w:before="0"/>
        <w:rPr>
          <w:b/>
          <w:sz w:val="2"/>
          <w:szCs w:val="4"/>
        </w:rPr>
        <w:sectPr w:rsidR="00112CB8" w:rsidRPr="00C51FF2">
          <w:headerReference w:type="even" r:id="rId34"/>
          <w:headerReference w:type="default" r:id="rId35"/>
          <w:footerReference w:type="even" r:id="rId36"/>
          <w:footerReference w:type="default" r:id="rId37"/>
          <w:headerReference w:type="first" r:id="rId38"/>
          <w:footerReference w:type="first" r:id="rId39"/>
          <w:endnotePr>
            <w:numFmt w:val="decimal"/>
          </w:endnotePr>
          <w:type w:val="continuous"/>
          <w:pgSz w:w="11907" w:h="16840" w:code="9"/>
          <w:pgMar w:top="3170" w:right="2835" w:bottom="2773" w:left="2835" w:header="1332" w:footer="2325" w:gutter="0"/>
          <w:cols w:space="720"/>
          <w:titlePg/>
          <w:docGrid w:linePitch="163"/>
        </w:sectPr>
      </w:pPr>
    </w:p>
    <w:p w14:paraId="76AE6BEF" w14:textId="77777777" w:rsidR="00112CB8" w:rsidRPr="00C51FF2" w:rsidRDefault="00112CB8" w:rsidP="00C51FF2">
      <w:pPr>
        <w:spacing w:before="0"/>
        <w:rPr>
          <w:sz w:val="2"/>
          <w:szCs w:val="4"/>
        </w:rPr>
      </w:pPr>
    </w:p>
    <w:p w14:paraId="1C6FB832" w14:textId="77777777" w:rsidR="00112CB8" w:rsidRPr="00C51FF2" w:rsidRDefault="00112CB8" w:rsidP="00C51FF2">
      <w:pPr>
        <w:spacing w:before="0"/>
        <w:rPr>
          <w:sz w:val="2"/>
          <w:szCs w:val="4"/>
        </w:rPr>
        <w:sectPr w:rsidR="00112CB8" w:rsidRPr="00C51FF2">
          <w:endnotePr>
            <w:numFmt w:val="decimal"/>
          </w:endnotePr>
          <w:type w:val="continuous"/>
          <w:pgSz w:w="11907" w:h="16840" w:code="9"/>
          <w:pgMar w:top="3170" w:right="2835" w:bottom="2773" w:left="2835" w:header="1332" w:footer="2325" w:gutter="0"/>
          <w:cols w:space="720"/>
          <w:titlePg/>
          <w:docGrid w:linePitch="163"/>
        </w:sectPr>
      </w:pPr>
    </w:p>
    <w:p w14:paraId="04FA201F" w14:textId="77777777" w:rsidR="001605D5" w:rsidRPr="00331E6F" w:rsidRDefault="001605D5" w:rsidP="001605D5">
      <w:pPr>
        <w:pStyle w:val="Heading-PART"/>
        <w:tabs>
          <w:tab w:val="left" w:pos="1020"/>
        </w:tabs>
        <w:jc w:val="left"/>
        <w:rPr>
          <w:sz w:val="28"/>
        </w:rPr>
      </w:pPr>
      <w:bookmarkStart w:id="14" w:name="_Toc261422582"/>
      <w:bookmarkStart w:id="15" w:name="_Toc151727692"/>
      <w:r w:rsidRPr="00331E6F">
        <w:rPr>
          <w:caps w:val="0"/>
          <w:sz w:val="28"/>
        </w:rPr>
        <w:t>Part 1</w:t>
      </w:r>
      <w:r>
        <w:rPr>
          <w:caps w:val="0"/>
          <w:sz w:val="28"/>
        </w:rPr>
        <w:t xml:space="preserve"> </w:t>
      </w:r>
      <w:r>
        <w:rPr>
          <w:caps w:val="0"/>
          <w:sz w:val="28"/>
        </w:rPr>
        <w:tab/>
      </w:r>
      <w:r w:rsidRPr="00331E6F">
        <w:rPr>
          <w:caps w:val="0"/>
          <w:sz w:val="28"/>
        </w:rPr>
        <w:t>Preliminary</w:t>
      </w:r>
      <w:bookmarkEnd w:id="14"/>
      <w:bookmarkEnd w:id="15"/>
    </w:p>
    <w:p w14:paraId="0AAF0375" w14:textId="77777777" w:rsidR="001605D5" w:rsidRDefault="001605D5" w:rsidP="001605D5">
      <w:pPr>
        <w:pStyle w:val="Heading-DIVISION"/>
        <w:ind w:left="1500" w:hanging="1500"/>
        <w:jc w:val="left"/>
      </w:pPr>
      <w:bookmarkStart w:id="16" w:name="_Toc261422583"/>
      <w:bookmarkStart w:id="17" w:name="_Toc151727693"/>
      <w:r>
        <w:t>Division 1</w:t>
      </w:r>
      <w:r>
        <w:tab/>
        <w:t>Introduction</w:t>
      </w:r>
      <w:bookmarkEnd w:id="16"/>
      <w:bookmarkEnd w:id="17"/>
    </w:p>
    <w:p w14:paraId="772449D6" w14:textId="77777777" w:rsidR="001605D5" w:rsidRDefault="001605D5" w:rsidP="001605D5">
      <w:pPr>
        <w:pStyle w:val="DraftHeading1"/>
        <w:tabs>
          <w:tab w:val="right" w:pos="680"/>
        </w:tabs>
        <w:ind w:left="850" w:hanging="850"/>
      </w:pPr>
      <w:r>
        <w:tab/>
      </w:r>
      <w:bookmarkStart w:id="18" w:name="_Toc261422584"/>
      <w:bookmarkStart w:id="19" w:name="_Toc151727694"/>
      <w:r w:rsidRPr="00A42543">
        <w:t>1</w:t>
      </w:r>
      <w:r>
        <w:tab/>
        <w:t>Citation</w:t>
      </w:r>
      <w:bookmarkEnd w:id="18"/>
      <w:bookmarkEnd w:id="19"/>
    </w:p>
    <w:p w14:paraId="463188A2" w14:textId="77777777" w:rsidR="001605D5" w:rsidRDefault="001605D5" w:rsidP="001605D5">
      <w:pPr>
        <w:pStyle w:val="BodySectionSub"/>
      </w:pPr>
      <w:r w:rsidRPr="00011CD4">
        <w:t>This Act may be cited as</w:t>
      </w:r>
      <w:r>
        <w:t xml:space="preserve"> the </w:t>
      </w:r>
      <w:r>
        <w:rPr>
          <w:i/>
        </w:rPr>
        <w:t>Work</w:t>
      </w:r>
      <w:r w:rsidRPr="00A42543">
        <w:rPr>
          <w:i/>
        </w:rPr>
        <w:t xml:space="preserve"> </w:t>
      </w:r>
      <w:r>
        <w:rPr>
          <w:i/>
        </w:rPr>
        <w:t xml:space="preserve">Health and Safety </w:t>
      </w:r>
      <w:r w:rsidRPr="00A42543">
        <w:rPr>
          <w:i/>
        </w:rPr>
        <w:t>Act 20</w:t>
      </w:r>
      <w:r>
        <w:rPr>
          <w:i/>
        </w:rPr>
        <w:t>10</w:t>
      </w:r>
      <w:r w:rsidRPr="00011CD4">
        <w:t>.</w:t>
      </w:r>
    </w:p>
    <w:p w14:paraId="75538C49" w14:textId="77777777" w:rsidR="001605D5" w:rsidRPr="004634FD" w:rsidRDefault="001605D5" w:rsidP="001605D5">
      <w:pPr>
        <w:pStyle w:val="DraftSub-sectionNote"/>
        <w:tabs>
          <w:tab w:val="right" w:pos="1814"/>
        </w:tabs>
        <w:ind w:left="1361"/>
        <w:rPr>
          <w:b/>
        </w:rPr>
      </w:pPr>
      <w:r w:rsidRPr="004634FD">
        <w:rPr>
          <w:b/>
        </w:rPr>
        <w:t>Note</w:t>
      </w:r>
    </w:p>
    <w:p w14:paraId="2139B9C4" w14:textId="77777777" w:rsidR="001605D5" w:rsidRPr="004634FD" w:rsidRDefault="001605D5" w:rsidP="001605D5">
      <w:pPr>
        <w:pStyle w:val="DraftSub-sectionNote"/>
        <w:tabs>
          <w:tab w:val="right" w:pos="1814"/>
        </w:tabs>
        <w:ind w:left="1361"/>
      </w:pPr>
      <w:r>
        <w:t>See the jurisdictional note in the Appendix.</w:t>
      </w:r>
    </w:p>
    <w:p w14:paraId="3E9867C0" w14:textId="77777777" w:rsidR="001605D5" w:rsidRDefault="001605D5" w:rsidP="001605D5">
      <w:pPr>
        <w:pStyle w:val="DraftHeading1"/>
        <w:tabs>
          <w:tab w:val="right" w:pos="680"/>
        </w:tabs>
        <w:ind w:left="850" w:hanging="850"/>
      </w:pPr>
      <w:r>
        <w:tab/>
      </w:r>
      <w:bookmarkStart w:id="20" w:name="_Toc261422585"/>
      <w:bookmarkStart w:id="21" w:name="_Toc151727695"/>
      <w:r w:rsidRPr="00A959EC">
        <w:t>2</w:t>
      </w:r>
      <w:r w:rsidRPr="00011CD4">
        <w:tab/>
        <w:t>Commencement</w:t>
      </w:r>
      <w:bookmarkEnd w:id="20"/>
      <w:bookmarkEnd w:id="21"/>
    </w:p>
    <w:p w14:paraId="77D0F887" w14:textId="77777777" w:rsidR="001605D5" w:rsidRDefault="001605D5" w:rsidP="001605D5">
      <w:pPr>
        <w:pStyle w:val="BodySectionSub"/>
      </w:pPr>
      <w:r>
        <w:t>This Act commences on 1 January 2012.</w:t>
      </w:r>
    </w:p>
    <w:p w14:paraId="26DB53B2" w14:textId="77777777" w:rsidR="001605D5" w:rsidRPr="004634FD" w:rsidRDefault="001605D5" w:rsidP="001605D5">
      <w:pPr>
        <w:pStyle w:val="DraftSub-sectionNote"/>
        <w:tabs>
          <w:tab w:val="right" w:pos="1814"/>
        </w:tabs>
        <w:ind w:left="1361"/>
        <w:rPr>
          <w:b/>
        </w:rPr>
      </w:pPr>
      <w:r w:rsidRPr="004634FD">
        <w:rPr>
          <w:b/>
        </w:rPr>
        <w:t>Note</w:t>
      </w:r>
    </w:p>
    <w:p w14:paraId="4726A8DB" w14:textId="77777777" w:rsidR="001605D5" w:rsidRPr="004634FD" w:rsidRDefault="001605D5" w:rsidP="001605D5">
      <w:pPr>
        <w:pStyle w:val="DraftSub-sectionNote"/>
        <w:tabs>
          <w:tab w:val="right" w:pos="1814"/>
        </w:tabs>
        <w:ind w:left="1361"/>
      </w:pPr>
      <w:r>
        <w:t>See the jurisdictional note in the Appendix.</w:t>
      </w:r>
    </w:p>
    <w:p w14:paraId="3128C78E" w14:textId="77777777" w:rsidR="001605D5" w:rsidRPr="007428D6" w:rsidRDefault="001605D5" w:rsidP="001605D5">
      <w:pPr>
        <w:pStyle w:val="Heading-DIVISION"/>
        <w:ind w:left="1500" w:hanging="1500"/>
        <w:jc w:val="left"/>
      </w:pPr>
      <w:bookmarkStart w:id="22" w:name="_Toc261422586"/>
      <w:bookmarkStart w:id="23" w:name="_Toc151727696"/>
      <w:r w:rsidRPr="007428D6">
        <w:t>Division 2</w:t>
      </w:r>
      <w:r w:rsidRPr="007428D6">
        <w:tab/>
        <w:t>Object</w:t>
      </w:r>
      <w:bookmarkEnd w:id="22"/>
      <w:bookmarkEnd w:id="23"/>
    </w:p>
    <w:p w14:paraId="047C5EF1" w14:textId="77777777" w:rsidR="001605D5" w:rsidRDefault="001605D5" w:rsidP="001605D5">
      <w:pPr>
        <w:pStyle w:val="DraftHeading1"/>
        <w:tabs>
          <w:tab w:val="right" w:pos="680"/>
        </w:tabs>
        <w:ind w:left="850" w:hanging="850"/>
      </w:pPr>
      <w:r>
        <w:tab/>
      </w:r>
      <w:bookmarkStart w:id="24" w:name="_Toc261422587"/>
      <w:bookmarkStart w:id="25" w:name="_Toc151727697"/>
      <w:r w:rsidRPr="00BE1A64">
        <w:t>3</w:t>
      </w:r>
      <w:r>
        <w:tab/>
      </w:r>
      <w:r w:rsidRPr="00011CD4">
        <w:t>Object</w:t>
      </w:r>
      <w:bookmarkEnd w:id="24"/>
      <w:bookmarkEnd w:id="25"/>
    </w:p>
    <w:p w14:paraId="3252FA8D" w14:textId="77777777" w:rsidR="001605D5" w:rsidRDefault="001605D5" w:rsidP="001605D5">
      <w:pPr>
        <w:pStyle w:val="DraftHeading2"/>
        <w:tabs>
          <w:tab w:val="right" w:pos="1247"/>
        </w:tabs>
        <w:ind w:left="1361" w:hanging="1361"/>
      </w:pPr>
      <w:r>
        <w:tab/>
      </w:r>
      <w:r w:rsidRPr="00CF081B">
        <w:t>(1)</w:t>
      </w:r>
      <w:r>
        <w:tab/>
        <w:t>The main object of this Act is to provide for a balanced and nationally consistent framework to secure the health and safety of workers and workplaces by:</w:t>
      </w:r>
    </w:p>
    <w:p w14:paraId="3462B323" w14:textId="77777777" w:rsidR="001605D5" w:rsidRDefault="001605D5" w:rsidP="001605D5">
      <w:pPr>
        <w:pStyle w:val="DraftHeading3"/>
        <w:tabs>
          <w:tab w:val="right" w:pos="1757"/>
        </w:tabs>
        <w:ind w:left="1871" w:hanging="1871"/>
      </w:pPr>
      <w:r>
        <w:tab/>
      </w:r>
      <w:r w:rsidRPr="00437B64">
        <w:t>(a)</w:t>
      </w:r>
      <w:r>
        <w:tab/>
        <w:t>protecting workers and other persons against harm to their health, safety and welfare through the elimination or minimisation of risks arising from work [</w:t>
      </w:r>
      <w:r w:rsidRPr="00CF081B">
        <w:t>or from specified types of substances or plant</w:t>
      </w:r>
      <w:r>
        <w:t>]; and</w:t>
      </w:r>
    </w:p>
    <w:p w14:paraId="497F1D3B" w14:textId="77777777" w:rsidR="001605D5" w:rsidRPr="004634FD" w:rsidRDefault="001605D5" w:rsidP="001605D5">
      <w:pPr>
        <w:pStyle w:val="DraftParaNote"/>
        <w:tabs>
          <w:tab w:val="right" w:pos="2324"/>
        </w:tabs>
        <w:ind w:left="1871"/>
        <w:rPr>
          <w:b/>
        </w:rPr>
      </w:pPr>
      <w:r w:rsidRPr="004634FD">
        <w:rPr>
          <w:b/>
        </w:rPr>
        <w:t>Note</w:t>
      </w:r>
    </w:p>
    <w:p w14:paraId="2C914045" w14:textId="77777777" w:rsidR="001605D5" w:rsidRDefault="001605D5" w:rsidP="001605D5">
      <w:pPr>
        <w:pStyle w:val="DraftParaNote"/>
        <w:tabs>
          <w:tab w:val="right" w:pos="2324"/>
        </w:tabs>
        <w:ind w:left="1871"/>
      </w:pPr>
      <w:r>
        <w:t>See the jurisdictional note in the Appendix.</w:t>
      </w:r>
    </w:p>
    <w:p w14:paraId="5A1C1316" w14:textId="199802A9" w:rsidR="00C51FF2" w:rsidRPr="00C51FF2" w:rsidRDefault="001605D5" w:rsidP="00B9502C">
      <w:pPr>
        <w:pStyle w:val="DraftHeading3"/>
        <w:tabs>
          <w:tab w:val="right" w:pos="1757"/>
        </w:tabs>
        <w:ind w:left="1871" w:hanging="1871"/>
      </w:pPr>
      <w:r>
        <w:tab/>
      </w:r>
      <w:r w:rsidRPr="00437B64">
        <w:t>(b)</w:t>
      </w:r>
      <w:r>
        <w:tab/>
        <w:t>providing for fair and effective workplace representation, consultation, co-operation and issue resolution in relation to work health and safety; and</w:t>
      </w:r>
    </w:p>
    <w:p w14:paraId="02151F31" w14:textId="77777777" w:rsidR="001605D5" w:rsidRDefault="001605D5" w:rsidP="001605D5">
      <w:pPr>
        <w:pStyle w:val="DraftHeading3"/>
        <w:tabs>
          <w:tab w:val="right" w:pos="1757"/>
        </w:tabs>
        <w:ind w:left="1871" w:hanging="1871"/>
      </w:pPr>
      <w:r>
        <w:tab/>
      </w:r>
      <w:r w:rsidRPr="00FA55BB">
        <w:t>(c)</w:t>
      </w:r>
      <w:r>
        <w:tab/>
        <w:t xml:space="preserve">encouraging </w:t>
      </w:r>
      <w:r w:rsidRPr="00CF081B">
        <w:t>unions</w:t>
      </w:r>
      <w:r>
        <w:t xml:space="preserve"> and employer organisations to take a constructive role in </w:t>
      </w:r>
      <w:r>
        <w:lastRenderedPageBreak/>
        <w:t>promoting improvements in work health and safety practices, and assisting persons conducting businesses or undertakings and workers to achieve a healthier and safer working environment; and</w:t>
      </w:r>
    </w:p>
    <w:p w14:paraId="7F5A595D" w14:textId="77777777" w:rsidR="001605D5" w:rsidRDefault="001605D5" w:rsidP="001605D5">
      <w:pPr>
        <w:pStyle w:val="DraftHeading3"/>
        <w:tabs>
          <w:tab w:val="right" w:pos="1757"/>
        </w:tabs>
        <w:ind w:left="1871" w:hanging="1871"/>
      </w:pPr>
      <w:r>
        <w:tab/>
        <w:t>(d</w:t>
      </w:r>
      <w:r w:rsidRPr="00B1675F">
        <w:t>)</w:t>
      </w:r>
      <w:r>
        <w:tab/>
        <w:t>promoting the provision of advice, information, education and training in relation to work health and safety; and</w:t>
      </w:r>
    </w:p>
    <w:p w14:paraId="48233854" w14:textId="77777777" w:rsidR="001605D5" w:rsidRDefault="001605D5" w:rsidP="001605D5">
      <w:pPr>
        <w:pStyle w:val="DraftHeading3"/>
        <w:tabs>
          <w:tab w:val="right" w:pos="1757"/>
        </w:tabs>
        <w:ind w:left="1871" w:hanging="1871"/>
      </w:pPr>
      <w:r>
        <w:tab/>
        <w:t>(e</w:t>
      </w:r>
      <w:r w:rsidRPr="00B1675F">
        <w:t>)</w:t>
      </w:r>
      <w:r>
        <w:tab/>
        <w:t>securing compliance with this Act through effective and appropriate compliance and enforcement measures; and</w:t>
      </w:r>
    </w:p>
    <w:p w14:paraId="0A34BC85" w14:textId="77777777" w:rsidR="001605D5" w:rsidRDefault="001605D5" w:rsidP="001605D5">
      <w:pPr>
        <w:pStyle w:val="DraftHeading3"/>
        <w:tabs>
          <w:tab w:val="right" w:pos="1757"/>
        </w:tabs>
        <w:ind w:left="1871" w:hanging="1871"/>
      </w:pPr>
      <w:r>
        <w:tab/>
        <w:t>(f</w:t>
      </w:r>
      <w:r w:rsidRPr="00AE5816">
        <w:t>)</w:t>
      </w:r>
      <w:r>
        <w:tab/>
        <w:t>ensuring appropriate scrutiny and review of actions taken by persons exercising powers and performing functions under this Act; and</w:t>
      </w:r>
    </w:p>
    <w:p w14:paraId="2430F12A" w14:textId="77777777" w:rsidR="001605D5" w:rsidRDefault="001605D5" w:rsidP="001605D5">
      <w:pPr>
        <w:pStyle w:val="DraftHeading3"/>
        <w:tabs>
          <w:tab w:val="right" w:pos="1757"/>
        </w:tabs>
        <w:ind w:left="1871" w:hanging="1871"/>
      </w:pPr>
      <w:r>
        <w:tab/>
        <w:t>(g</w:t>
      </w:r>
      <w:r w:rsidRPr="00AE5816">
        <w:t>)</w:t>
      </w:r>
      <w:r>
        <w:tab/>
        <w:t>providing a framework for continuous improvement and progressively higher standards of work health and safety; and</w:t>
      </w:r>
    </w:p>
    <w:p w14:paraId="04A0B09A" w14:textId="77777777" w:rsidR="001605D5" w:rsidRDefault="001605D5" w:rsidP="001605D5">
      <w:pPr>
        <w:pStyle w:val="DraftHeading3"/>
        <w:tabs>
          <w:tab w:val="right" w:pos="1757"/>
        </w:tabs>
        <w:ind w:left="1871" w:hanging="1871"/>
      </w:pPr>
      <w:r>
        <w:tab/>
        <w:t>(h</w:t>
      </w:r>
      <w:r w:rsidRPr="00AE5816">
        <w:t>)</w:t>
      </w:r>
      <w:r>
        <w:tab/>
        <w:t>maintaining and strengthening the national harmonisation of laws relating to work health and safety and to facilitate a consistent national approach to work health and safety in this jurisdiction.</w:t>
      </w:r>
    </w:p>
    <w:p w14:paraId="23A3BD58" w14:textId="77777777" w:rsidR="001605D5" w:rsidRDefault="001605D5" w:rsidP="001605D5">
      <w:pPr>
        <w:pStyle w:val="DraftHeading2"/>
        <w:tabs>
          <w:tab w:val="right" w:pos="1247"/>
        </w:tabs>
        <w:ind w:left="1361" w:hanging="1361"/>
      </w:pPr>
      <w:r>
        <w:tab/>
      </w:r>
      <w:r w:rsidRPr="00CB7ABE">
        <w:t>(2)</w:t>
      </w:r>
      <w:r>
        <w:tab/>
        <w:t>In furthering subsection (1)(a), regard must be had to the principle that workers and other persons should be given the highest level of protection against harm to their health, safety and welfare from hazards and risks arising from work [</w:t>
      </w:r>
      <w:r w:rsidRPr="00CF081B">
        <w:t>or from specified types of substances or plant</w:t>
      </w:r>
      <w:r>
        <w:t>] as is reasonably practicable.</w:t>
      </w:r>
    </w:p>
    <w:p w14:paraId="5BA391B0" w14:textId="77777777" w:rsidR="001605D5" w:rsidRPr="00923862" w:rsidRDefault="001605D5" w:rsidP="001605D5">
      <w:pPr>
        <w:pStyle w:val="DraftSub-sectionNote"/>
        <w:tabs>
          <w:tab w:val="right" w:pos="1814"/>
        </w:tabs>
        <w:ind w:left="1361"/>
        <w:rPr>
          <w:b/>
        </w:rPr>
      </w:pPr>
      <w:r w:rsidRPr="00923862">
        <w:rPr>
          <w:b/>
        </w:rPr>
        <w:t>Note</w:t>
      </w:r>
    </w:p>
    <w:p w14:paraId="66EBF805" w14:textId="258AAB86" w:rsidR="00C51FF2" w:rsidRPr="00C51FF2" w:rsidRDefault="001605D5" w:rsidP="00B9502C">
      <w:pPr>
        <w:pStyle w:val="DraftSub-sectionNote"/>
        <w:tabs>
          <w:tab w:val="right" w:pos="1814"/>
        </w:tabs>
        <w:ind w:left="1361"/>
      </w:pPr>
      <w:r>
        <w:t>See the jurisdictional note in the Appendix.</w:t>
      </w:r>
    </w:p>
    <w:p w14:paraId="0596B99A" w14:textId="77777777" w:rsidR="001605D5" w:rsidRPr="007428D6" w:rsidRDefault="001605D5" w:rsidP="001605D5">
      <w:pPr>
        <w:pStyle w:val="Heading-DIVISION"/>
        <w:ind w:left="1500" w:hanging="1500"/>
        <w:jc w:val="left"/>
      </w:pPr>
      <w:bookmarkStart w:id="26" w:name="_Toc261422588"/>
      <w:bookmarkStart w:id="27" w:name="_Toc151727698"/>
      <w:r w:rsidRPr="007428D6">
        <w:t>Division 3</w:t>
      </w:r>
      <w:r w:rsidRPr="007428D6">
        <w:tab/>
        <w:t>Interpretation</w:t>
      </w:r>
      <w:bookmarkEnd w:id="26"/>
      <w:bookmarkEnd w:id="27"/>
    </w:p>
    <w:p w14:paraId="025AFE00" w14:textId="77777777" w:rsidR="001605D5" w:rsidRPr="007428D6" w:rsidRDefault="001605D5" w:rsidP="001605D5">
      <w:pPr>
        <w:pStyle w:val="Heading-DIVISION"/>
        <w:ind w:left="1500" w:hanging="1500"/>
        <w:jc w:val="left"/>
      </w:pPr>
      <w:bookmarkStart w:id="28" w:name="_Toc261422589"/>
      <w:bookmarkStart w:id="29" w:name="_Toc151727699"/>
      <w:r w:rsidRPr="007428D6">
        <w:t>Subdivision 1</w:t>
      </w:r>
      <w:r w:rsidRPr="007428D6">
        <w:tab/>
        <w:t>Definitions</w:t>
      </w:r>
      <w:bookmarkEnd w:id="28"/>
      <w:bookmarkEnd w:id="29"/>
    </w:p>
    <w:p w14:paraId="77CEEA30" w14:textId="77777777" w:rsidR="001605D5" w:rsidRDefault="001605D5" w:rsidP="001605D5">
      <w:pPr>
        <w:pStyle w:val="DraftHeading1"/>
        <w:tabs>
          <w:tab w:val="right" w:pos="680"/>
        </w:tabs>
        <w:ind w:left="850" w:hanging="850"/>
      </w:pPr>
      <w:r>
        <w:tab/>
      </w:r>
      <w:bookmarkStart w:id="30" w:name="_Toc261422590"/>
      <w:bookmarkStart w:id="31" w:name="_Toc151727700"/>
      <w:r w:rsidRPr="00BE1A64">
        <w:t>4</w:t>
      </w:r>
      <w:r w:rsidRPr="00011CD4">
        <w:tab/>
        <w:t>Definitions</w:t>
      </w:r>
      <w:bookmarkEnd w:id="30"/>
      <w:bookmarkEnd w:id="31"/>
    </w:p>
    <w:p w14:paraId="57FB2960" w14:textId="77777777" w:rsidR="001605D5" w:rsidRDefault="001605D5" w:rsidP="001605D5">
      <w:pPr>
        <w:pStyle w:val="BodySectionSub"/>
      </w:pPr>
      <w:r w:rsidRPr="00DE25C6">
        <w:lastRenderedPageBreak/>
        <w:t>In this Act:</w:t>
      </w:r>
    </w:p>
    <w:p w14:paraId="596F350B" w14:textId="77777777" w:rsidR="001605D5" w:rsidRDefault="001605D5" w:rsidP="001605D5">
      <w:pPr>
        <w:pStyle w:val="DraftDefinition2"/>
      </w:pPr>
      <w:r>
        <w:rPr>
          <w:b/>
          <w:i/>
        </w:rPr>
        <w:t>approved c</w:t>
      </w:r>
      <w:r w:rsidRPr="00902D96">
        <w:rPr>
          <w:b/>
          <w:i/>
        </w:rPr>
        <w:t xml:space="preserve">ode of </w:t>
      </w:r>
      <w:r>
        <w:rPr>
          <w:b/>
          <w:i/>
        </w:rPr>
        <w:t>p</w:t>
      </w:r>
      <w:r w:rsidRPr="00902D96">
        <w:rPr>
          <w:b/>
          <w:i/>
        </w:rPr>
        <w:t>ractice</w:t>
      </w:r>
      <w:r>
        <w:t xml:space="preserve"> means a code of practice approved under Part 14.</w:t>
      </w:r>
    </w:p>
    <w:p w14:paraId="1A52D9CA" w14:textId="77777777" w:rsidR="00CC0387" w:rsidRDefault="00CC0387" w:rsidP="001605D5">
      <w:pPr>
        <w:pStyle w:val="DraftDefinition2"/>
        <w:rPr>
          <w:b/>
          <w:i/>
        </w:rPr>
      </w:pPr>
      <w:r w:rsidRPr="00CC0387">
        <w:rPr>
          <w:b/>
          <w:i/>
        </w:rPr>
        <w:t>asbestos—</w:t>
      </w:r>
      <w:r w:rsidRPr="00CC0387">
        <w:rPr>
          <w:bCs/>
          <w:iCs/>
        </w:rPr>
        <w:t>see section 197A.</w:t>
      </w:r>
    </w:p>
    <w:p w14:paraId="7779D858" w14:textId="77777777" w:rsidR="00BC2D53" w:rsidRPr="00BC2D53" w:rsidRDefault="00BC2D53" w:rsidP="001605D5">
      <w:pPr>
        <w:pStyle w:val="DraftDefinition2"/>
        <w:rPr>
          <w:bCs/>
          <w:iCs/>
        </w:rPr>
      </w:pPr>
      <w:r w:rsidRPr="00BC2D53">
        <w:rPr>
          <w:b/>
          <w:i/>
        </w:rPr>
        <w:t>asbestos containing material (ACM)</w:t>
      </w:r>
      <w:r w:rsidRPr="00BC2D53">
        <w:rPr>
          <w:bCs/>
          <w:iCs/>
        </w:rPr>
        <w:t>—see section 197A.</w:t>
      </w:r>
    </w:p>
    <w:p w14:paraId="186DB07E" w14:textId="77777777" w:rsidR="001605D5" w:rsidRPr="00060B7B" w:rsidRDefault="001605D5" w:rsidP="001605D5">
      <w:pPr>
        <w:pStyle w:val="DraftDefinition2"/>
      </w:pPr>
      <w:r w:rsidRPr="00327807">
        <w:rPr>
          <w:b/>
          <w:i/>
        </w:rPr>
        <w:t>authorised</w:t>
      </w:r>
      <w:r>
        <w:t>, in Part 4—see section 40.</w:t>
      </w:r>
    </w:p>
    <w:p w14:paraId="43EA736C" w14:textId="32B8B42E" w:rsidR="00E851E3" w:rsidRDefault="00E851E3" w:rsidP="001605D5">
      <w:pPr>
        <w:pStyle w:val="DraftDefinition2"/>
        <w:rPr>
          <w:b/>
          <w:i/>
        </w:rPr>
      </w:pPr>
      <w:r w:rsidRPr="00E851E3">
        <w:rPr>
          <w:b/>
          <w:i/>
        </w:rPr>
        <w:t>authorised person</w:t>
      </w:r>
      <w:r w:rsidRPr="00E851E3">
        <w:rPr>
          <w:bCs/>
          <w:iCs/>
        </w:rPr>
        <w:t>, in Part 13, Division 4—see section 244.</w:t>
      </w:r>
    </w:p>
    <w:p w14:paraId="43188373" w14:textId="118C06B8" w:rsidR="001605D5" w:rsidRDefault="001605D5" w:rsidP="001605D5">
      <w:pPr>
        <w:pStyle w:val="DraftDefinition2"/>
      </w:pPr>
      <w:r w:rsidRPr="007E1507">
        <w:rPr>
          <w:b/>
          <w:i/>
        </w:rPr>
        <w:t>authorising authority</w:t>
      </w:r>
      <w:r>
        <w:t xml:space="preserve"> means:</w:t>
      </w:r>
    </w:p>
    <w:p w14:paraId="1E77BD07" w14:textId="77777777" w:rsidR="001605D5" w:rsidRPr="00521B24" w:rsidRDefault="001605D5" w:rsidP="001605D5">
      <w:pPr>
        <w:pStyle w:val="DraftSub-sectionNote"/>
        <w:tabs>
          <w:tab w:val="right" w:pos="1814"/>
        </w:tabs>
        <w:ind w:left="1361"/>
        <w:rPr>
          <w:b/>
        </w:rPr>
      </w:pPr>
      <w:r w:rsidRPr="00521B24">
        <w:rPr>
          <w:b/>
        </w:rPr>
        <w:t>Note</w:t>
      </w:r>
    </w:p>
    <w:p w14:paraId="729B7EBF" w14:textId="77777777" w:rsidR="001605D5" w:rsidRPr="004634FD" w:rsidRDefault="001605D5" w:rsidP="001605D5">
      <w:pPr>
        <w:pStyle w:val="DraftSub-sectionNote"/>
        <w:tabs>
          <w:tab w:val="right" w:pos="1814"/>
        </w:tabs>
        <w:ind w:left="1361"/>
      </w:pPr>
      <w:r>
        <w:t>See the jurisdictional note in the Appendix.</w:t>
      </w:r>
    </w:p>
    <w:p w14:paraId="11ED450A" w14:textId="19FEDECC" w:rsidR="00E851E3" w:rsidRDefault="00E851E3" w:rsidP="001605D5">
      <w:pPr>
        <w:pStyle w:val="DraftDefinition2"/>
        <w:rPr>
          <w:b/>
          <w:i/>
        </w:rPr>
      </w:pPr>
      <w:r w:rsidRPr="00E851E3">
        <w:rPr>
          <w:b/>
          <w:i/>
        </w:rPr>
        <w:t>board of directors</w:t>
      </w:r>
      <w:r w:rsidRPr="00E851E3">
        <w:rPr>
          <w:bCs/>
          <w:iCs/>
        </w:rPr>
        <w:t xml:space="preserve"> in Part 13, Division 4—see section 244.</w:t>
      </w:r>
    </w:p>
    <w:p w14:paraId="15F7E99C" w14:textId="665860EB" w:rsidR="00E851E3" w:rsidRDefault="00E851E3" w:rsidP="00E851E3">
      <w:pPr>
        <w:pStyle w:val="DraftDefinition2"/>
        <w:rPr>
          <w:b/>
          <w:i/>
        </w:rPr>
      </w:pPr>
      <w:r w:rsidRPr="00E851E3">
        <w:rPr>
          <w:b/>
          <w:i/>
        </w:rPr>
        <w:t xml:space="preserve">category 1 monetary penalty, category 2 </w:t>
      </w:r>
      <w:r>
        <w:rPr>
          <w:b/>
          <w:i/>
        </w:rPr>
        <w:t>m</w:t>
      </w:r>
      <w:r w:rsidRPr="00E851E3">
        <w:rPr>
          <w:b/>
          <w:i/>
        </w:rPr>
        <w:t xml:space="preserve">onetary penalty </w:t>
      </w:r>
      <w:r w:rsidRPr="00E851E3">
        <w:rPr>
          <w:bCs/>
          <w:iCs/>
        </w:rPr>
        <w:t>and</w:t>
      </w:r>
      <w:r w:rsidRPr="00E851E3">
        <w:rPr>
          <w:b/>
          <w:i/>
        </w:rPr>
        <w:t xml:space="preserve"> category 3</w:t>
      </w:r>
      <w:r>
        <w:rPr>
          <w:b/>
          <w:i/>
        </w:rPr>
        <w:t xml:space="preserve"> </w:t>
      </w:r>
      <w:r w:rsidRPr="00E851E3">
        <w:rPr>
          <w:b/>
          <w:i/>
        </w:rPr>
        <w:t>monetary penalty</w:t>
      </w:r>
      <w:r w:rsidRPr="00E851E3">
        <w:rPr>
          <w:bCs/>
          <w:iCs/>
        </w:rPr>
        <w:t>, in relation to an offence, indicates the maximum monetary penalty a court may impose for the offence—see Schedule 4, clause 1 for the relevant maximum amounts.</w:t>
      </w:r>
    </w:p>
    <w:p w14:paraId="525A50FC" w14:textId="04AA57D3" w:rsidR="001605D5" w:rsidRDefault="001605D5" w:rsidP="001605D5">
      <w:pPr>
        <w:pStyle w:val="DraftDefinition2"/>
      </w:pPr>
      <w:r w:rsidRPr="007E1507">
        <w:rPr>
          <w:b/>
          <w:i/>
        </w:rPr>
        <w:t>Category 1 offence</w:t>
      </w:r>
      <w:r>
        <w:t>—see section 31.</w:t>
      </w:r>
    </w:p>
    <w:p w14:paraId="6DE1A717" w14:textId="77777777" w:rsidR="001605D5" w:rsidRDefault="001605D5" w:rsidP="001605D5">
      <w:pPr>
        <w:pStyle w:val="DraftDefinition2"/>
      </w:pPr>
      <w:r w:rsidRPr="007E1507">
        <w:rPr>
          <w:b/>
          <w:i/>
        </w:rPr>
        <w:t>Category 2 offence</w:t>
      </w:r>
      <w:r>
        <w:t>—see section 32.</w:t>
      </w:r>
    </w:p>
    <w:p w14:paraId="04D40B81" w14:textId="77777777" w:rsidR="001605D5" w:rsidRPr="00BF68B8" w:rsidRDefault="001605D5" w:rsidP="001605D5">
      <w:pPr>
        <w:pStyle w:val="DraftDefinition2"/>
      </w:pPr>
      <w:r w:rsidRPr="00BF68B8">
        <w:rPr>
          <w:b/>
          <w:i/>
        </w:rPr>
        <w:t>Category 3 offence</w:t>
      </w:r>
      <w:r>
        <w:t>—see section 33.</w:t>
      </w:r>
    </w:p>
    <w:p w14:paraId="1FD7007B" w14:textId="5E61A66B" w:rsidR="00E851E3" w:rsidRDefault="00E851E3" w:rsidP="001605D5">
      <w:pPr>
        <w:pStyle w:val="DraftDefinition2"/>
        <w:rPr>
          <w:b/>
          <w:i/>
        </w:rPr>
      </w:pPr>
      <w:r w:rsidRPr="00E851E3">
        <w:rPr>
          <w:b/>
          <w:i/>
        </w:rPr>
        <w:t>Commonwealth Criminal Code</w:t>
      </w:r>
      <w:r w:rsidRPr="00E851E3">
        <w:rPr>
          <w:bCs/>
          <w:iCs/>
        </w:rPr>
        <w:t>, in Part 13, Division 4—see section 244.</w:t>
      </w:r>
    </w:p>
    <w:p w14:paraId="55CA07F0" w14:textId="27707220" w:rsidR="001605D5" w:rsidRDefault="001605D5" w:rsidP="001605D5">
      <w:pPr>
        <w:pStyle w:val="DraftDefinition2"/>
      </w:pPr>
      <w:r w:rsidRPr="005636B0">
        <w:rPr>
          <w:b/>
          <w:i/>
        </w:rPr>
        <w:t>compliance powers</w:t>
      </w:r>
      <w:r>
        <w:t xml:space="preserve"> means the functions and powers conferred on an inspector under this Act.</w:t>
      </w:r>
    </w:p>
    <w:p w14:paraId="429F653E" w14:textId="77777777" w:rsidR="001605D5" w:rsidRPr="00460056" w:rsidRDefault="001605D5" w:rsidP="001605D5">
      <w:pPr>
        <w:pStyle w:val="DraftDefinition2"/>
      </w:pPr>
      <w:r w:rsidRPr="00460056">
        <w:rPr>
          <w:b/>
          <w:i/>
        </w:rPr>
        <w:t>condition</w:t>
      </w:r>
      <w:r>
        <w:t xml:space="preserve"> includes limitation and restriction.</w:t>
      </w:r>
    </w:p>
    <w:p w14:paraId="77FBDA4E" w14:textId="77777777" w:rsidR="001605D5" w:rsidRPr="008D3B07" w:rsidRDefault="001605D5" w:rsidP="001605D5">
      <w:pPr>
        <w:pStyle w:val="DraftDefinition2"/>
      </w:pPr>
      <w:r w:rsidRPr="00027917">
        <w:rPr>
          <w:b/>
          <w:i/>
        </w:rPr>
        <w:t>construct</w:t>
      </w:r>
      <w:r>
        <w:t xml:space="preserve"> includes assemble, erect, reconstruct, reassemble and re-erect.</w:t>
      </w:r>
    </w:p>
    <w:p w14:paraId="13F2D9ED" w14:textId="77777777" w:rsidR="001605D5" w:rsidRDefault="001605D5" w:rsidP="001605D5">
      <w:pPr>
        <w:pStyle w:val="DraftDefinition2"/>
      </w:pPr>
      <w:r w:rsidRPr="00EA3DE0">
        <w:rPr>
          <w:b/>
          <w:bCs/>
          <w:i/>
        </w:rPr>
        <w:lastRenderedPageBreak/>
        <w:t xml:space="preserve">corresponding </w:t>
      </w:r>
      <w:r>
        <w:rPr>
          <w:b/>
          <w:bCs/>
          <w:i/>
        </w:rPr>
        <w:t>regulator</w:t>
      </w:r>
      <w:r>
        <w:t xml:space="preserve"> means the holder of a public office, or a public authority, of the Commonwealth, or of a State, who or which is responsible for administering a corresponding WHS law.</w:t>
      </w:r>
    </w:p>
    <w:p w14:paraId="669F08AD" w14:textId="77777777" w:rsidR="001605D5" w:rsidRDefault="001605D5" w:rsidP="001605D5">
      <w:pPr>
        <w:pStyle w:val="DraftDefinition2"/>
      </w:pPr>
      <w:r w:rsidRPr="00E53DAF">
        <w:rPr>
          <w:b/>
          <w:i/>
        </w:rPr>
        <w:t xml:space="preserve">corresponding </w:t>
      </w:r>
      <w:r>
        <w:rPr>
          <w:b/>
          <w:i/>
        </w:rPr>
        <w:t>WHS</w:t>
      </w:r>
      <w:r w:rsidRPr="00E53DAF">
        <w:rPr>
          <w:b/>
          <w:i/>
        </w:rPr>
        <w:t xml:space="preserve"> law</w:t>
      </w:r>
      <w:r>
        <w:t xml:space="preserve"> means:</w:t>
      </w:r>
      <w:r>
        <w:tab/>
      </w:r>
    </w:p>
    <w:p w14:paraId="7E1CBBCC" w14:textId="77777777" w:rsidR="001605D5" w:rsidRPr="004634FD" w:rsidRDefault="001605D5" w:rsidP="001605D5">
      <w:pPr>
        <w:pStyle w:val="DraftSub-sectionNote"/>
        <w:tabs>
          <w:tab w:val="right" w:pos="1814"/>
        </w:tabs>
        <w:ind w:left="1361"/>
        <w:rPr>
          <w:b/>
        </w:rPr>
      </w:pPr>
      <w:r w:rsidRPr="004634FD">
        <w:rPr>
          <w:b/>
        </w:rPr>
        <w:t>Note</w:t>
      </w:r>
    </w:p>
    <w:p w14:paraId="2F5D70FB" w14:textId="77777777" w:rsidR="001605D5" w:rsidRPr="004634FD" w:rsidRDefault="001605D5" w:rsidP="001605D5">
      <w:pPr>
        <w:pStyle w:val="DraftSub-sectionNote"/>
        <w:tabs>
          <w:tab w:val="right" w:pos="1814"/>
        </w:tabs>
        <w:ind w:left="1361"/>
      </w:pPr>
      <w:r>
        <w:t>See the jurisdictional note in the Appendix.</w:t>
      </w:r>
    </w:p>
    <w:p w14:paraId="2EC40801" w14:textId="77777777" w:rsidR="001605D5" w:rsidRDefault="001605D5" w:rsidP="001605D5">
      <w:pPr>
        <w:pStyle w:val="DraftDefinition2"/>
      </w:pPr>
      <w:r w:rsidRPr="001D3DF0">
        <w:rPr>
          <w:b/>
          <w:i/>
        </w:rPr>
        <w:t>court</w:t>
      </w:r>
      <w:r>
        <w:t xml:space="preserve"> means:</w:t>
      </w:r>
    </w:p>
    <w:p w14:paraId="3173D865" w14:textId="77777777" w:rsidR="001605D5" w:rsidRPr="004634FD" w:rsidRDefault="001605D5" w:rsidP="001605D5">
      <w:pPr>
        <w:pStyle w:val="DraftSub-sectionNote"/>
        <w:tabs>
          <w:tab w:val="right" w:pos="1814"/>
        </w:tabs>
        <w:ind w:left="1361"/>
        <w:rPr>
          <w:b/>
        </w:rPr>
      </w:pPr>
      <w:r w:rsidRPr="004634FD">
        <w:rPr>
          <w:b/>
        </w:rPr>
        <w:t>Note</w:t>
      </w:r>
    </w:p>
    <w:p w14:paraId="44415FDA" w14:textId="77777777" w:rsidR="001605D5" w:rsidRDefault="001605D5" w:rsidP="001605D5">
      <w:pPr>
        <w:pStyle w:val="DraftSub-sectionNote"/>
        <w:tabs>
          <w:tab w:val="right" w:pos="1814"/>
        </w:tabs>
        <w:ind w:left="1361"/>
      </w:pPr>
      <w:r>
        <w:t>See the jurisdictional note in the Appendix.</w:t>
      </w:r>
    </w:p>
    <w:p w14:paraId="1B06FAC6" w14:textId="77777777" w:rsidR="001605D5" w:rsidRPr="00327807" w:rsidRDefault="001605D5" w:rsidP="001605D5">
      <w:pPr>
        <w:pStyle w:val="DraftDefinition2"/>
      </w:pPr>
      <w:r w:rsidRPr="00327807">
        <w:rPr>
          <w:b/>
          <w:i/>
        </w:rPr>
        <w:t>dangerous incident</w:t>
      </w:r>
      <w:r>
        <w:t>, in Part 3—see section 37</w:t>
      </w:r>
    </w:p>
    <w:p w14:paraId="75CF49D4" w14:textId="77777777" w:rsidR="001605D5" w:rsidRDefault="001605D5" w:rsidP="001605D5">
      <w:pPr>
        <w:pStyle w:val="DraftDefinition2"/>
      </w:pPr>
      <w:r w:rsidRPr="00B276B4">
        <w:rPr>
          <w:b/>
          <w:i/>
        </w:rPr>
        <w:t>demoli</w:t>
      </w:r>
      <w:r>
        <w:rPr>
          <w:b/>
          <w:i/>
        </w:rPr>
        <w:t>tion</w:t>
      </w:r>
      <w:r>
        <w:t xml:space="preserve"> includes deconstruction.</w:t>
      </w:r>
    </w:p>
    <w:p w14:paraId="3DAF7CD8" w14:textId="24DCD308" w:rsidR="00E851E3" w:rsidRDefault="00E851E3" w:rsidP="00E851E3">
      <w:pPr>
        <w:pStyle w:val="DraftDefinition2"/>
      </w:pPr>
      <w:r w:rsidRPr="00B276B4">
        <w:rPr>
          <w:b/>
          <w:i/>
        </w:rPr>
        <w:t>de</w:t>
      </w:r>
      <w:r>
        <w:rPr>
          <w:b/>
          <w:i/>
        </w:rPr>
        <w:t>sign</w:t>
      </w:r>
      <w:r>
        <w:t>, in relation to plant, a substance or a structure includes:</w:t>
      </w:r>
    </w:p>
    <w:p w14:paraId="1F3EF7E3" w14:textId="77777777" w:rsidR="001605D5" w:rsidRDefault="001605D5" w:rsidP="001605D5">
      <w:pPr>
        <w:pStyle w:val="DraftHeading4"/>
        <w:tabs>
          <w:tab w:val="right" w:pos="2268"/>
        </w:tabs>
        <w:ind w:left="2381" w:hanging="2381"/>
      </w:pPr>
      <w:r>
        <w:tab/>
      </w:r>
      <w:r w:rsidRPr="00050E2B">
        <w:t>(a)</w:t>
      </w:r>
      <w:r>
        <w:tab/>
        <w:t>design of part of the plant, substance or structure; and</w:t>
      </w:r>
    </w:p>
    <w:p w14:paraId="4DB894BC" w14:textId="77777777" w:rsidR="001605D5" w:rsidRDefault="001605D5" w:rsidP="001605D5">
      <w:pPr>
        <w:pStyle w:val="DraftHeading4"/>
        <w:tabs>
          <w:tab w:val="right" w:pos="2268"/>
        </w:tabs>
        <w:ind w:left="2381" w:hanging="2381"/>
      </w:pPr>
      <w:r>
        <w:tab/>
      </w:r>
      <w:r w:rsidRPr="00050E2B">
        <w:t>(b)</w:t>
      </w:r>
      <w:r>
        <w:tab/>
        <w:t>redesign or modify a design.</w:t>
      </w:r>
    </w:p>
    <w:p w14:paraId="3D2EBEE6" w14:textId="77777777" w:rsidR="001605D5" w:rsidRDefault="001605D5" w:rsidP="001605D5">
      <w:pPr>
        <w:pStyle w:val="DraftDefinition2"/>
      </w:pPr>
      <w:r>
        <w:rPr>
          <w:b/>
          <w:i/>
        </w:rPr>
        <w:t>d</w:t>
      </w:r>
      <w:r w:rsidRPr="00EA3DE0">
        <w:rPr>
          <w:b/>
          <w:i/>
        </w:rPr>
        <w:t>isclose</w:t>
      </w:r>
      <w:r w:rsidRPr="00A50BE7">
        <w:t xml:space="preserve">, </w:t>
      </w:r>
      <w:r>
        <w:t>in relation to information, includes divulge or communicate to any person or publish.</w:t>
      </w:r>
    </w:p>
    <w:p w14:paraId="455E45C9" w14:textId="77777777" w:rsidR="001605D5" w:rsidRPr="00486546" w:rsidRDefault="001605D5" w:rsidP="001605D5">
      <w:pPr>
        <w:pStyle w:val="DraftDefinition2"/>
      </w:pPr>
      <w:r w:rsidRPr="00486546">
        <w:rPr>
          <w:b/>
          <w:i/>
        </w:rPr>
        <w:t>discriminatory conduct</w:t>
      </w:r>
      <w:r>
        <w:t>, in Part 6—see section 105.</w:t>
      </w:r>
    </w:p>
    <w:p w14:paraId="4CA80DC1" w14:textId="77777777" w:rsidR="001605D5" w:rsidRPr="00A96C67" w:rsidRDefault="001605D5" w:rsidP="001605D5">
      <w:pPr>
        <w:pStyle w:val="DraftDefinition2"/>
      </w:pPr>
      <w:r w:rsidRPr="00A96C67">
        <w:rPr>
          <w:b/>
          <w:i/>
        </w:rPr>
        <w:t>document</w:t>
      </w:r>
      <w:r>
        <w:t xml:space="preserve"> includes record.</w:t>
      </w:r>
    </w:p>
    <w:p w14:paraId="662487DE" w14:textId="77777777" w:rsidR="001605D5" w:rsidRDefault="001605D5" w:rsidP="001605D5">
      <w:pPr>
        <w:pStyle w:val="DraftDefinition2"/>
      </w:pPr>
      <w:r w:rsidRPr="006B2CCD">
        <w:rPr>
          <w:b/>
          <w:i/>
        </w:rPr>
        <w:t>employee record</w:t>
      </w:r>
      <w:r>
        <w:t xml:space="preserve">, in relation to an employee, has the same meaning as it has in the </w:t>
      </w:r>
      <w:r w:rsidRPr="00F1746C">
        <w:rPr>
          <w:i/>
        </w:rPr>
        <w:t>Privacy Act 1988</w:t>
      </w:r>
      <w:r>
        <w:t xml:space="preserve"> of the Commonwealth.</w:t>
      </w:r>
    </w:p>
    <w:p w14:paraId="227D38ED" w14:textId="77777777" w:rsidR="001605D5" w:rsidRDefault="001605D5" w:rsidP="001605D5">
      <w:pPr>
        <w:pStyle w:val="DraftDefinition2"/>
      </w:pPr>
      <w:r w:rsidRPr="00BF26C1">
        <w:rPr>
          <w:b/>
          <w:i/>
        </w:rPr>
        <w:t>employer organisation</w:t>
      </w:r>
      <w:r w:rsidRPr="00BF26C1">
        <w:t xml:space="preserve"> means an organisation of employers.</w:t>
      </w:r>
    </w:p>
    <w:p w14:paraId="38FD9771" w14:textId="77777777" w:rsidR="001605D5" w:rsidRPr="00121626" w:rsidRDefault="001605D5" w:rsidP="001605D5">
      <w:pPr>
        <w:pStyle w:val="DraftDefinition2"/>
      </w:pPr>
      <w:r w:rsidRPr="001F210E">
        <w:rPr>
          <w:b/>
          <w:i/>
        </w:rPr>
        <w:t>engage in conduct</w:t>
      </w:r>
      <w:r w:rsidRPr="001F210E">
        <w:t xml:space="preserve"> means doing an act or omitting to do an act.</w:t>
      </w:r>
    </w:p>
    <w:p w14:paraId="73A79E7E" w14:textId="77777777" w:rsidR="001605D5" w:rsidRDefault="001605D5" w:rsidP="001605D5">
      <w:pPr>
        <w:pStyle w:val="DraftDefinition2"/>
      </w:pPr>
      <w:r>
        <w:rPr>
          <w:b/>
          <w:i/>
        </w:rPr>
        <w:lastRenderedPageBreak/>
        <w:t>Fair Work Act</w:t>
      </w:r>
      <w:r>
        <w:t xml:space="preserve"> means the </w:t>
      </w:r>
      <w:r w:rsidRPr="00F1746C">
        <w:rPr>
          <w:i/>
        </w:rPr>
        <w:t>Fair Work Act 2009</w:t>
      </w:r>
      <w:r>
        <w:t xml:space="preserve"> of the Commonwealth.</w:t>
      </w:r>
    </w:p>
    <w:p w14:paraId="00783CD1" w14:textId="77777777" w:rsidR="001605D5" w:rsidRPr="00AD670E" w:rsidRDefault="001605D5" w:rsidP="001605D5">
      <w:pPr>
        <w:pStyle w:val="DraftDefinition2"/>
      </w:pPr>
      <w:r w:rsidRPr="00AD670E">
        <w:rPr>
          <w:b/>
          <w:i/>
        </w:rPr>
        <w:t>handling</w:t>
      </w:r>
      <w:r>
        <w:t xml:space="preserve"> includes transport.</w:t>
      </w:r>
    </w:p>
    <w:p w14:paraId="1FC1C6EA" w14:textId="77777777" w:rsidR="001605D5" w:rsidRDefault="001605D5" w:rsidP="001605D5">
      <w:pPr>
        <w:pStyle w:val="DraftDefinition2"/>
      </w:pPr>
      <w:r w:rsidRPr="00523C37">
        <w:rPr>
          <w:b/>
          <w:i/>
        </w:rPr>
        <w:t xml:space="preserve">health </w:t>
      </w:r>
      <w:r>
        <w:t>means physical and psychological health.</w:t>
      </w:r>
    </w:p>
    <w:p w14:paraId="67F8C032" w14:textId="77777777" w:rsidR="001605D5" w:rsidRDefault="001605D5" w:rsidP="001605D5">
      <w:pPr>
        <w:pStyle w:val="DraftDefinition2"/>
      </w:pPr>
      <w:r w:rsidRPr="00327807">
        <w:rPr>
          <w:b/>
          <w:i/>
        </w:rPr>
        <w:t>health and safety duty</w:t>
      </w:r>
      <w:r>
        <w:t>—see section 30.</w:t>
      </w:r>
    </w:p>
    <w:p w14:paraId="4CF2248E" w14:textId="77777777" w:rsidR="001605D5" w:rsidRPr="00327807" w:rsidRDefault="001605D5" w:rsidP="001605D5">
      <w:pPr>
        <w:pStyle w:val="DraftDefinition2"/>
      </w:pPr>
      <w:r w:rsidRPr="00327807">
        <w:rPr>
          <w:b/>
          <w:i/>
        </w:rPr>
        <w:t>health and safety representative</w:t>
      </w:r>
      <w:r>
        <w:t>, in relation to a worker, means the health and safety representative elected under Part 5 for the work group of which the worker is a member.</w:t>
      </w:r>
    </w:p>
    <w:p w14:paraId="00712A6A" w14:textId="77777777" w:rsidR="001605D5" w:rsidRDefault="001605D5" w:rsidP="001605D5">
      <w:pPr>
        <w:pStyle w:val="DraftDefinition2"/>
      </w:pPr>
      <w:r w:rsidRPr="00CB5E6A">
        <w:rPr>
          <w:b/>
          <w:i/>
        </w:rPr>
        <w:t>import</w:t>
      </w:r>
      <w:r>
        <w:t xml:space="preserve"> means to bring into the jurisdiction from outside </w:t>
      </w:r>
      <w:smartTag w:uri="urn:schemas-microsoft-com:office:smarttags" w:element="country-region">
        <w:smartTag w:uri="urn:schemas-microsoft-com:office:smarttags" w:element="place">
          <w:r>
            <w:t>Australia</w:t>
          </w:r>
        </w:smartTag>
      </w:smartTag>
      <w:r>
        <w:t>.</w:t>
      </w:r>
    </w:p>
    <w:p w14:paraId="3557EE2F" w14:textId="33B6C667" w:rsidR="00E851E3" w:rsidRDefault="00E851E3" w:rsidP="001605D5">
      <w:pPr>
        <w:pStyle w:val="DraftDefinition2"/>
        <w:rPr>
          <w:b/>
          <w:i/>
        </w:rPr>
      </w:pPr>
      <w:r w:rsidRPr="00E851E3">
        <w:rPr>
          <w:b/>
          <w:i/>
        </w:rPr>
        <w:t xml:space="preserve">industrial manslaughter monetary penalty </w:t>
      </w:r>
      <w:r w:rsidRPr="00E851E3">
        <w:rPr>
          <w:bCs/>
          <w:iCs/>
        </w:rPr>
        <w:t>means:</w:t>
      </w:r>
    </w:p>
    <w:p w14:paraId="234D6493" w14:textId="77777777" w:rsidR="00E851E3" w:rsidRPr="004634FD" w:rsidRDefault="00E851E3" w:rsidP="00E851E3">
      <w:pPr>
        <w:pStyle w:val="DraftSub-sectionNote"/>
        <w:tabs>
          <w:tab w:val="right" w:pos="1814"/>
        </w:tabs>
        <w:ind w:left="1361"/>
        <w:rPr>
          <w:b/>
        </w:rPr>
      </w:pPr>
      <w:r w:rsidRPr="004634FD">
        <w:rPr>
          <w:b/>
        </w:rPr>
        <w:t>Note</w:t>
      </w:r>
    </w:p>
    <w:p w14:paraId="40B0C6B5" w14:textId="4BA3E001" w:rsidR="00E851E3" w:rsidRPr="00B9502C" w:rsidRDefault="00E851E3" w:rsidP="00B9502C">
      <w:pPr>
        <w:pStyle w:val="DraftSub-sectionNote"/>
        <w:tabs>
          <w:tab w:val="right" w:pos="1814"/>
        </w:tabs>
        <w:ind w:left="1361"/>
      </w:pPr>
      <w:r>
        <w:t>See the jurisdictional note in the Appendix.</w:t>
      </w:r>
    </w:p>
    <w:p w14:paraId="1074DB49" w14:textId="28A0ECFF" w:rsidR="001605D5" w:rsidRDefault="001605D5" w:rsidP="001605D5">
      <w:pPr>
        <w:pStyle w:val="DraftDefinition2"/>
      </w:pPr>
      <w:r w:rsidRPr="005E045B">
        <w:rPr>
          <w:b/>
          <w:i/>
        </w:rPr>
        <w:t>inspector</w:t>
      </w:r>
      <w:r>
        <w:t xml:space="preserve"> means an inspector appointed under Part 9.</w:t>
      </w:r>
    </w:p>
    <w:p w14:paraId="6E0D2A87" w14:textId="77777777" w:rsidR="001605D5" w:rsidRDefault="001605D5" w:rsidP="001605D5">
      <w:pPr>
        <w:pStyle w:val="DraftDefinition2"/>
      </w:pPr>
      <w:r w:rsidRPr="008F34C1">
        <w:rPr>
          <w:b/>
          <w:i/>
        </w:rPr>
        <w:t>internal reviewer</w:t>
      </w:r>
      <w:r>
        <w:t xml:space="preserve"> means:</w:t>
      </w:r>
    </w:p>
    <w:p w14:paraId="0A256C6D" w14:textId="77777777" w:rsidR="001605D5" w:rsidRDefault="001605D5" w:rsidP="001605D5">
      <w:pPr>
        <w:pStyle w:val="DraftHeading4"/>
        <w:tabs>
          <w:tab w:val="right" w:pos="2268"/>
        </w:tabs>
        <w:ind w:left="2381" w:hanging="2381"/>
      </w:pPr>
      <w:r>
        <w:tab/>
      </w:r>
      <w:r w:rsidRPr="008F34C1">
        <w:t>(a)</w:t>
      </w:r>
      <w:r>
        <w:tab/>
        <w:t>the regulator; or</w:t>
      </w:r>
    </w:p>
    <w:p w14:paraId="58BD58B4" w14:textId="77777777" w:rsidR="001605D5" w:rsidRDefault="001605D5" w:rsidP="001605D5">
      <w:pPr>
        <w:pStyle w:val="DraftHeading4"/>
        <w:tabs>
          <w:tab w:val="right" w:pos="2268"/>
        </w:tabs>
        <w:ind w:left="2381" w:hanging="2381"/>
      </w:pPr>
      <w:r>
        <w:tab/>
      </w:r>
      <w:r w:rsidRPr="008F34C1">
        <w:t>(b)</w:t>
      </w:r>
      <w:r>
        <w:tab/>
        <w:t>a person appointed by the regulator under section 225.</w:t>
      </w:r>
    </w:p>
    <w:p w14:paraId="7300D9B0" w14:textId="77777777" w:rsidR="001605D5" w:rsidRDefault="001605D5" w:rsidP="001605D5">
      <w:pPr>
        <w:pStyle w:val="BodySectionSub"/>
      </w:pPr>
      <w:r>
        <w:rPr>
          <w:b/>
          <w:i/>
        </w:rPr>
        <w:t>local</w:t>
      </w:r>
      <w:r w:rsidRPr="00DD02EA">
        <w:rPr>
          <w:b/>
          <w:i/>
        </w:rPr>
        <w:t xml:space="preserve"> authority</w:t>
      </w:r>
      <w:r>
        <w:t xml:space="preserve"> means:</w:t>
      </w:r>
    </w:p>
    <w:p w14:paraId="02AC2F26" w14:textId="77777777" w:rsidR="001605D5" w:rsidRPr="004634FD" w:rsidRDefault="001605D5" w:rsidP="001605D5">
      <w:pPr>
        <w:pStyle w:val="DraftSub-sectionNote"/>
        <w:tabs>
          <w:tab w:val="right" w:pos="1814"/>
        </w:tabs>
        <w:ind w:left="1361"/>
        <w:rPr>
          <w:b/>
        </w:rPr>
      </w:pPr>
      <w:r w:rsidRPr="004634FD">
        <w:rPr>
          <w:b/>
        </w:rPr>
        <w:t>Note</w:t>
      </w:r>
    </w:p>
    <w:p w14:paraId="2299822C" w14:textId="77777777" w:rsidR="001605D5" w:rsidRDefault="001605D5" w:rsidP="001605D5">
      <w:pPr>
        <w:pStyle w:val="DraftSub-sectionNote"/>
        <w:tabs>
          <w:tab w:val="right" w:pos="1814"/>
        </w:tabs>
        <w:ind w:left="1361"/>
      </w:pPr>
      <w:r>
        <w:t>See the jurisdictional note in the Appendix.</w:t>
      </w:r>
    </w:p>
    <w:p w14:paraId="7623A2C2" w14:textId="77777777" w:rsidR="001605D5" w:rsidRDefault="001605D5" w:rsidP="001605D5">
      <w:pPr>
        <w:pStyle w:val="DraftDefinition2"/>
      </w:pPr>
      <w:r w:rsidRPr="006F08D6">
        <w:rPr>
          <w:b/>
          <w:i/>
        </w:rPr>
        <w:t>medical treatment</w:t>
      </w:r>
      <w:r>
        <w:t xml:space="preserve"> means treatment by a medical practitioner registered under [the relevant registration Act].</w:t>
      </w:r>
    </w:p>
    <w:p w14:paraId="5027D5FA" w14:textId="77777777" w:rsidR="001605D5" w:rsidRPr="004634FD" w:rsidRDefault="001605D5" w:rsidP="001605D5">
      <w:pPr>
        <w:pStyle w:val="DraftSub-sectionNote"/>
        <w:tabs>
          <w:tab w:val="right" w:pos="1814"/>
        </w:tabs>
        <w:ind w:left="1361"/>
        <w:rPr>
          <w:b/>
        </w:rPr>
      </w:pPr>
      <w:r w:rsidRPr="004634FD">
        <w:rPr>
          <w:b/>
        </w:rPr>
        <w:t>Note</w:t>
      </w:r>
    </w:p>
    <w:p w14:paraId="2348A812" w14:textId="77777777" w:rsidR="001605D5" w:rsidRPr="004634FD" w:rsidRDefault="001605D5" w:rsidP="001605D5">
      <w:pPr>
        <w:pStyle w:val="DraftSub-sectionNote"/>
        <w:tabs>
          <w:tab w:val="right" w:pos="1814"/>
        </w:tabs>
        <w:ind w:left="1361"/>
      </w:pPr>
      <w:r>
        <w:t>See the jurisdictional note in the Appendix.</w:t>
      </w:r>
    </w:p>
    <w:p w14:paraId="3564829F" w14:textId="77777777" w:rsidR="001605D5" w:rsidRDefault="001605D5" w:rsidP="001605D5">
      <w:pPr>
        <w:pStyle w:val="DraftDefinition2"/>
      </w:pPr>
      <w:r w:rsidRPr="00716461">
        <w:rPr>
          <w:b/>
          <w:i/>
        </w:rPr>
        <w:t>notifiable incident</w:t>
      </w:r>
      <w:r>
        <w:t>—see section 35.</w:t>
      </w:r>
    </w:p>
    <w:p w14:paraId="6BF3DD8F" w14:textId="77777777" w:rsidR="001605D5" w:rsidRDefault="001605D5" w:rsidP="002100F9">
      <w:pPr>
        <w:pStyle w:val="DraftDefinition2"/>
      </w:pPr>
      <w:r w:rsidRPr="00E46993">
        <w:rPr>
          <w:b/>
          <w:i/>
        </w:rPr>
        <w:lastRenderedPageBreak/>
        <w:t>officer</w:t>
      </w:r>
      <w:r w:rsidRPr="00E46993">
        <w:t xml:space="preserve"> </w:t>
      </w:r>
      <w:r>
        <w:t>means:</w:t>
      </w:r>
    </w:p>
    <w:p w14:paraId="0587A1F3" w14:textId="77777777" w:rsidR="001605D5" w:rsidRDefault="001605D5" w:rsidP="002100F9">
      <w:pPr>
        <w:pStyle w:val="DraftHeading4"/>
        <w:tabs>
          <w:tab w:val="right" w:pos="2268"/>
        </w:tabs>
        <w:ind w:left="2381" w:hanging="2381"/>
      </w:pPr>
      <w:r>
        <w:tab/>
      </w:r>
      <w:r w:rsidRPr="005C6902">
        <w:t>(a)</w:t>
      </w:r>
      <w:r>
        <w:tab/>
        <w:t xml:space="preserve">an officer within the meaning of section 9 of the </w:t>
      </w:r>
      <w:r w:rsidRPr="001B7362">
        <w:rPr>
          <w:i/>
        </w:rPr>
        <w:t>Corporations Act 2001</w:t>
      </w:r>
      <w:r>
        <w:t xml:space="preserve"> of the Commonwealth other than a partner in a partnership; or</w:t>
      </w:r>
    </w:p>
    <w:p w14:paraId="3F5CA970" w14:textId="77777777" w:rsidR="001605D5" w:rsidRDefault="001605D5" w:rsidP="002100F9">
      <w:pPr>
        <w:pStyle w:val="DraftHeading4"/>
        <w:tabs>
          <w:tab w:val="right" w:pos="2268"/>
        </w:tabs>
        <w:ind w:left="2381" w:hanging="2381"/>
      </w:pPr>
      <w:r>
        <w:tab/>
      </w:r>
      <w:r w:rsidRPr="005C6902">
        <w:t>(b)</w:t>
      </w:r>
      <w:r>
        <w:tab/>
        <w:t>an officer of the Crown within the meaning of section 247; or</w:t>
      </w:r>
    </w:p>
    <w:p w14:paraId="60DD1670" w14:textId="77777777" w:rsidR="001605D5" w:rsidRPr="00B06678" w:rsidRDefault="001605D5" w:rsidP="002100F9">
      <w:pPr>
        <w:pStyle w:val="DraftHeading4"/>
        <w:tabs>
          <w:tab w:val="right" w:pos="2268"/>
        </w:tabs>
        <w:ind w:left="2381" w:hanging="2381"/>
      </w:pPr>
      <w:r>
        <w:tab/>
      </w:r>
      <w:r w:rsidRPr="00B06678">
        <w:t>(c)</w:t>
      </w:r>
      <w:r>
        <w:tab/>
        <w:t>an officer of a public authority within the meaning of section 252,</w:t>
      </w:r>
    </w:p>
    <w:p w14:paraId="1CB29DFB" w14:textId="77777777" w:rsidR="001605D5" w:rsidRDefault="001605D5" w:rsidP="002100F9">
      <w:pPr>
        <w:pStyle w:val="BodyParagraph"/>
      </w:pPr>
      <w:r>
        <w:t>other than an elected member of a local authority acting in that capacity.</w:t>
      </w:r>
    </w:p>
    <w:p w14:paraId="0B63711E" w14:textId="77777777" w:rsidR="001605D5" w:rsidRDefault="001605D5" w:rsidP="001605D5">
      <w:pPr>
        <w:pStyle w:val="DraftDefinition2"/>
      </w:pPr>
      <w:r>
        <w:rPr>
          <w:b/>
          <w:i/>
        </w:rPr>
        <w:t>official</w:t>
      </w:r>
      <w:r>
        <w:t xml:space="preserve"> </w:t>
      </w:r>
      <w:r w:rsidRPr="004C23E2">
        <w:rPr>
          <w:b/>
          <w:i/>
        </w:rPr>
        <w:t>of a union</w:t>
      </w:r>
      <w:r>
        <w:t>, in Part 7—see section 116.</w:t>
      </w:r>
    </w:p>
    <w:p w14:paraId="00F73197" w14:textId="77777777" w:rsidR="001605D5" w:rsidRDefault="001605D5" w:rsidP="001605D5">
      <w:pPr>
        <w:pStyle w:val="DraftDefinition2"/>
      </w:pPr>
      <w:r w:rsidRPr="001B5DB0">
        <w:rPr>
          <w:b/>
          <w:i/>
        </w:rPr>
        <w:t>person conducting a business or undertaking</w:t>
      </w:r>
      <w:r w:rsidRPr="001B5DB0">
        <w:t>—see section 5.</w:t>
      </w:r>
    </w:p>
    <w:p w14:paraId="26362F58" w14:textId="77777777" w:rsidR="001605D5" w:rsidRDefault="001605D5" w:rsidP="001605D5">
      <w:pPr>
        <w:pStyle w:val="DraftDefinition2"/>
      </w:pPr>
      <w:r w:rsidRPr="00567D7B">
        <w:rPr>
          <w:b/>
          <w:i/>
        </w:rPr>
        <w:t>personal information</w:t>
      </w:r>
      <w:r>
        <w:t xml:space="preserve"> has the same meaning as it has in the </w:t>
      </w:r>
      <w:r w:rsidRPr="00567D7B">
        <w:rPr>
          <w:i/>
        </w:rPr>
        <w:t>Privacy Act 1988</w:t>
      </w:r>
      <w:r>
        <w:t xml:space="preserve"> of the Commonwealth.</w:t>
      </w:r>
    </w:p>
    <w:p w14:paraId="57B8A967" w14:textId="5326115F" w:rsidR="00FC0944" w:rsidRDefault="00FC0944" w:rsidP="001605D5">
      <w:pPr>
        <w:pStyle w:val="DraftDefinition2"/>
        <w:rPr>
          <w:b/>
          <w:i/>
        </w:rPr>
      </w:pPr>
      <w:r w:rsidRPr="00FC0944">
        <w:rPr>
          <w:b/>
          <w:i/>
        </w:rPr>
        <w:t>physical element</w:t>
      </w:r>
      <w:r w:rsidRPr="00FC0944">
        <w:rPr>
          <w:bCs/>
          <w:iCs/>
        </w:rPr>
        <w:t>, in Part 13, Division 4—see section 244.</w:t>
      </w:r>
    </w:p>
    <w:p w14:paraId="07C3135F" w14:textId="166910DD" w:rsidR="001605D5" w:rsidRDefault="001605D5" w:rsidP="001605D5">
      <w:pPr>
        <w:pStyle w:val="DraftDefinition2"/>
      </w:pPr>
      <w:r w:rsidRPr="00DC361A">
        <w:rPr>
          <w:b/>
          <w:i/>
        </w:rPr>
        <w:t>plant</w:t>
      </w:r>
      <w:r>
        <w:t xml:space="preserve"> includes:</w:t>
      </w:r>
    </w:p>
    <w:p w14:paraId="61CADEAA" w14:textId="77777777" w:rsidR="001605D5" w:rsidRDefault="001605D5" w:rsidP="001605D5">
      <w:pPr>
        <w:pStyle w:val="DraftHeading4"/>
        <w:tabs>
          <w:tab w:val="right" w:pos="2268"/>
        </w:tabs>
        <w:ind w:left="2381" w:hanging="2381"/>
      </w:pPr>
      <w:r>
        <w:tab/>
      </w:r>
      <w:r w:rsidRPr="00607D26">
        <w:t>(a)</w:t>
      </w:r>
      <w:r>
        <w:tab/>
        <w:t>any machinery, equipment, appliance, container, implement and tool; and</w:t>
      </w:r>
    </w:p>
    <w:p w14:paraId="3ECD1C54" w14:textId="77777777" w:rsidR="001605D5" w:rsidRDefault="001605D5" w:rsidP="001605D5">
      <w:pPr>
        <w:pStyle w:val="DraftHeading4"/>
        <w:tabs>
          <w:tab w:val="right" w:pos="2268"/>
        </w:tabs>
        <w:ind w:left="2381" w:hanging="2381"/>
      </w:pPr>
      <w:r>
        <w:tab/>
      </w:r>
      <w:r w:rsidRPr="00607D26">
        <w:t>(b)</w:t>
      </w:r>
      <w:r>
        <w:tab/>
        <w:t>any component of any of those things; and</w:t>
      </w:r>
    </w:p>
    <w:p w14:paraId="5DC48859" w14:textId="77777777" w:rsidR="001605D5" w:rsidRDefault="001605D5" w:rsidP="001605D5">
      <w:pPr>
        <w:pStyle w:val="DraftHeading4"/>
        <w:tabs>
          <w:tab w:val="right" w:pos="2268"/>
        </w:tabs>
        <w:ind w:left="2381" w:hanging="2381"/>
      </w:pPr>
      <w:r>
        <w:tab/>
      </w:r>
      <w:r w:rsidRPr="00607D26">
        <w:t>(c)</w:t>
      </w:r>
      <w:r>
        <w:tab/>
        <w:t>anything fitted or connected to any of those things.</w:t>
      </w:r>
    </w:p>
    <w:p w14:paraId="57AFA342" w14:textId="77777777" w:rsidR="001605D5" w:rsidRDefault="001605D5" w:rsidP="001605D5">
      <w:pPr>
        <w:pStyle w:val="DraftDefinition2"/>
      </w:pPr>
      <w:r w:rsidRPr="00491822">
        <w:rPr>
          <w:b/>
          <w:i/>
        </w:rPr>
        <w:t>prohibited reason</w:t>
      </w:r>
      <w:r>
        <w:t>, in Part 6—see section 106.</w:t>
      </w:r>
    </w:p>
    <w:p w14:paraId="08170E85" w14:textId="77777777" w:rsidR="001605D5" w:rsidRDefault="001605D5" w:rsidP="001605D5">
      <w:pPr>
        <w:pStyle w:val="BodySectionSub"/>
      </w:pPr>
      <w:r w:rsidRPr="00DD02EA">
        <w:rPr>
          <w:b/>
          <w:i/>
        </w:rPr>
        <w:t>public authority</w:t>
      </w:r>
      <w:r>
        <w:t xml:space="preserve"> means:</w:t>
      </w:r>
    </w:p>
    <w:p w14:paraId="7794BB3C" w14:textId="77777777" w:rsidR="001605D5" w:rsidRPr="004634FD" w:rsidRDefault="001605D5" w:rsidP="001605D5">
      <w:pPr>
        <w:pStyle w:val="DraftSub-sectionNote"/>
        <w:tabs>
          <w:tab w:val="right" w:pos="1814"/>
        </w:tabs>
        <w:ind w:left="1361"/>
        <w:rPr>
          <w:b/>
        </w:rPr>
      </w:pPr>
      <w:r w:rsidRPr="004634FD">
        <w:rPr>
          <w:b/>
        </w:rPr>
        <w:t>Note</w:t>
      </w:r>
    </w:p>
    <w:p w14:paraId="1FDFF279" w14:textId="77777777" w:rsidR="001605D5" w:rsidRDefault="001605D5" w:rsidP="001605D5">
      <w:pPr>
        <w:pStyle w:val="DraftSub-sectionNote"/>
        <w:tabs>
          <w:tab w:val="right" w:pos="1814"/>
        </w:tabs>
        <w:ind w:left="1361"/>
      </w:pPr>
      <w:r>
        <w:t>See the jurisdictional note in the Appendix.</w:t>
      </w:r>
    </w:p>
    <w:p w14:paraId="6D65C13B" w14:textId="77777777" w:rsidR="001605D5" w:rsidRDefault="001605D5" w:rsidP="001605D5">
      <w:pPr>
        <w:pStyle w:val="DraftDefinition2"/>
      </w:pPr>
      <w:r w:rsidRPr="00327807">
        <w:rPr>
          <w:b/>
          <w:i/>
        </w:rPr>
        <w:t>reasonably practicable</w:t>
      </w:r>
      <w:r>
        <w:t>, in relation to a duty to ensure health and safety—see section 18.</w:t>
      </w:r>
    </w:p>
    <w:p w14:paraId="73B2D3E4" w14:textId="77777777" w:rsidR="001605D5" w:rsidRDefault="001605D5" w:rsidP="001605D5">
      <w:pPr>
        <w:pStyle w:val="DraftDefinition2"/>
      </w:pPr>
      <w:r w:rsidRPr="009D3803">
        <w:rPr>
          <w:b/>
          <w:i/>
        </w:rPr>
        <w:lastRenderedPageBreak/>
        <w:t>regulator</w:t>
      </w:r>
      <w:r>
        <w:t xml:space="preserve"> means:</w:t>
      </w:r>
    </w:p>
    <w:p w14:paraId="2E77BB8E" w14:textId="77777777" w:rsidR="001605D5" w:rsidRPr="004634FD" w:rsidRDefault="001605D5" w:rsidP="001605D5">
      <w:pPr>
        <w:pStyle w:val="DraftSub-sectionNote"/>
        <w:tabs>
          <w:tab w:val="right" w:pos="1814"/>
        </w:tabs>
        <w:ind w:left="1361"/>
        <w:rPr>
          <w:b/>
        </w:rPr>
      </w:pPr>
      <w:r w:rsidRPr="004634FD">
        <w:rPr>
          <w:b/>
        </w:rPr>
        <w:t>Note</w:t>
      </w:r>
    </w:p>
    <w:p w14:paraId="4262F573" w14:textId="77777777" w:rsidR="001605D5" w:rsidRDefault="001605D5" w:rsidP="001605D5">
      <w:pPr>
        <w:pStyle w:val="DraftSub-sectionNote"/>
        <w:tabs>
          <w:tab w:val="right" w:pos="1814"/>
        </w:tabs>
        <w:ind w:left="1361"/>
      </w:pPr>
      <w:r>
        <w:t>See the jurisdictional note in the Appendix.</w:t>
      </w:r>
    </w:p>
    <w:p w14:paraId="696F25D3" w14:textId="77777777" w:rsidR="001605D5" w:rsidRDefault="001605D5" w:rsidP="001605D5">
      <w:pPr>
        <w:pStyle w:val="DraftDefinition2"/>
      </w:pPr>
      <w:r w:rsidRPr="003F2B58">
        <w:rPr>
          <w:b/>
          <w:i/>
        </w:rPr>
        <w:t>relevant person conducting a business or undertaking</w:t>
      </w:r>
      <w:r>
        <w:t>, in Part 7—see section 116.</w:t>
      </w:r>
    </w:p>
    <w:p w14:paraId="680B02D1" w14:textId="77777777" w:rsidR="001605D5" w:rsidRPr="00EC244F" w:rsidRDefault="001605D5" w:rsidP="001605D5">
      <w:pPr>
        <w:pStyle w:val="DraftDefinition2"/>
      </w:pPr>
      <w:r w:rsidRPr="003F2B58">
        <w:rPr>
          <w:b/>
          <w:i/>
        </w:rPr>
        <w:t>relevant State or Territory industrial law</w:t>
      </w:r>
      <w:r>
        <w:t>, in Part 7—see section 116.</w:t>
      </w:r>
    </w:p>
    <w:p w14:paraId="0977ECBD" w14:textId="77777777" w:rsidR="001605D5" w:rsidRPr="003A1B1D" w:rsidRDefault="001605D5" w:rsidP="001605D5">
      <w:pPr>
        <w:pStyle w:val="DraftDefinition2"/>
      </w:pPr>
      <w:r w:rsidRPr="0016121D">
        <w:rPr>
          <w:b/>
          <w:i/>
        </w:rPr>
        <w:t>relevant union</w:t>
      </w:r>
      <w:r>
        <w:t>, in Part 7—see section 116.</w:t>
      </w:r>
    </w:p>
    <w:p w14:paraId="58C1B5D9" w14:textId="77777777" w:rsidR="001605D5" w:rsidRDefault="001605D5" w:rsidP="001605D5">
      <w:pPr>
        <w:pStyle w:val="DraftDefinition2"/>
      </w:pPr>
      <w:r w:rsidRPr="00231AD6">
        <w:rPr>
          <w:b/>
          <w:i/>
        </w:rPr>
        <w:t>relevant worker</w:t>
      </w:r>
      <w:r>
        <w:t>, in Part 7—see section 116</w:t>
      </w:r>
    </w:p>
    <w:p w14:paraId="1A6A1F99" w14:textId="77777777" w:rsidR="001605D5" w:rsidRDefault="001605D5" w:rsidP="001605D5">
      <w:pPr>
        <w:pStyle w:val="BodySectionSub"/>
      </w:pPr>
      <w:r w:rsidRPr="00706054">
        <w:rPr>
          <w:b/>
          <w:i/>
        </w:rPr>
        <w:t>representative</w:t>
      </w:r>
      <w:r>
        <w:t>, in relation to a worker, means:</w:t>
      </w:r>
    </w:p>
    <w:p w14:paraId="744AFB48" w14:textId="77777777" w:rsidR="001605D5" w:rsidRDefault="001605D5" w:rsidP="001605D5">
      <w:pPr>
        <w:pStyle w:val="DraftHeading4"/>
        <w:tabs>
          <w:tab w:val="right" w:pos="2268"/>
        </w:tabs>
        <w:ind w:left="2381" w:hanging="2381"/>
      </w:pPr>
      <w:r>
        <w:tab/>
      </w:r>
      <w:r w:rsidRPr="00B13238">
        <w:t>(a)</w:t>
      </w:r>
      <w:r>
        <w:tab/>
        <w:t>the health and safety representative for the worker; or</w:t>
      </w:r>
    </w:p>
    <w:p w14:paraId="7B96FD07" w14:textId="77777777" w:rsidR="001605D5" w:rsidRDefault="001605D5" w:rsidP="001605D5">
      <w:pPr>
        <w:pStyle w:val="DraftHeading4"/>
        <w:tabs>
          <w:tab w:val="right" w:pos="2268"/>
        </w:tabs>
        <w:ind w:left="2381" w:hanging="2381"/>
      </w:pPr>
      <w:r>
        <w:tab/>
      </w:r>
      <w:r w:rsidRPr="00B13238">
        <w:t>(b)</w:t>
      </w:r>
      <w:r>
        <w:tab/>
        <w:t>a union representing the worker; or</w:t>
      </w:r>
    </w:p>
    <w:p w14:paraId="6A75E9C1" w14:textId="77777777" w:rsidR="001605D5" w:rsidRDefault="001605D5" w:rsidP="001605D5">
      <w:pPr>
        <w:pStyle w:val="DraftHeading4"/>
        <w:tabs>
          <w:tab w:val="right" w:pos="2268"/>
        </w:tabs>
        <w:ind w:left="2381" w:hanging="2381"/>
      </w:pPr>
      <w:r>
        <w:tab/>
      </w:r>
      <w:r w:rsidRPr="00B13238">
        <w:t>(c)</w:t>
      </w:r>
      <w:r>
        <w:tab/>
        <w:t>any other person the worker authorises to represent him or her.</w:t>
      </w:r>
    </w:p>
    <w:p w14:paraId="2B623434" w14:textId="3B046E15" w:rsidR="00C51FF2" w:rsidRPr="00C51FF2" w:rsidRDefault="001605D5" w:rsidP="00EA3378">
      <w:pPr>
        <w:pStyle w:val="DraftDefinition2"/>
      </w:pPr>
      <w:r w:rsidRPr="00327807">
        <w:rPr>
          <w:b/>
          <w:i/>
        </w:rPr>
        <w:t>serious injury or illness</w:t>
      </w:r>
      <w:r>
        <w:t>, in Part 3—see section 36.</w:t>
      </w:r>
    </w:p>
    <w:p w14:paraId="717989C7" w14:textId="77777777" w:rsidR="001605D5" w:rsidRPr="00AF44BA" w:rsidRDefault="001605D5" w:rsidP="001605D5">
      <w:pPr>
        <w:pStyle w:val="DraftDefinition2"/>
      </w:pPr>
      <w:r w:rsidRPr="00AF44BA">
        <w:rPr>
          <w:b/>
          <w:i/>
        </w:rPr>
        <w:t>State</w:t>
      </w:r>
      <w:r>
        <w:t xml:space="preserve"> includes Territory.</w:t>
      </w:r>
    </w:p>
    <w:p w14:paraId="5EA77DCB" w14:textId="77777777" w:rsidR="001605D5" w:rsidRDefault="001605D5" w:rsidP="001605D5">
      <w:pPr>
        <w:pStyle w:val="DraftDefinition2"/>
      </w:pPr>
      <w:r w:rsidRPr="0040551A">
        <w:rPr>
          <w:b/>
          <w:i/>
        </w:rPr>
        <w:t>State or Territory industrial law</w:t>
      </w:r>
      <w:r>
        <w:t xml:space="preserve"> has the same meaning as it has in the Fair Work Act.</w:t>
      </w:r>
    </w:p>
    <w:p w14:paraId="5A91C12B" w14:textId="77777777" w:rsidR="001605D5" w:rsidRDefault="001605D5" w:rsidP="001605D5">
      <w:pPr>
        <w:pStyle w:val="DraftDefinition2"/>
      </w:pPr>
      <w:r>
        <w:rPr>
          <w:b/>
          <w:i/>
        </w:rPr>
        <w:t>s</w:t>
      </w:r>
      <w:r w:rsidRPr="00D60162">
        <w:rPr>
          <w:b/>
          <w:i/>
        </w:rPr>
        <w:t>tructure</w:t>
      </w:r>
      <w:r>
        <w:t xml:space="preserve"> means anything that is constructed, whether fixed or moveable, temporary or permanent, and includes:</w:t>
      </w:r>
    </w:p>
    <w:p w14:paraId="24AC6218" w14:textId="77777777" w:rsidR="001605D5" w:rsidRDefault="001605D5" w:rsidP="001605D5">
      <w:pPr>
        <w:pStyle w:val="DraftHeading4"/>
        <w:tabs>
          <w:tab w:val="right" w:pos="2268"/>
        </w:tabs>
        <w:ind w:left="2381" w:hanging="2381"/>
      </w:pPr>
      <w:r>
        <w:tab/>
      </w:r>
      <w:r w:rsidRPr="00607D26">
        <w:t>(a)</w:t>
      </w:r>
      <w:r>
        <w:tab/>
        <w:t>buildings, masts, towers, framework, pipelines, transport infrastructure and underground works (shafts or tunnels); and</w:t>
      </w:r>
    </w:p>
    <w:p w14:paraId="043BF389" w14:textId="77777777" w:rsidR="001605D5" w:rsidRDefault="001605D5" w:rsidP="001605D5">
      <w:pPr>
        <w:pStyle w:val="DraftHeading4"/>
        <w:tabs>
          <w:tab w:val="right" w:pos="2268"/>
        </w:tabs>
        <w:ind w:left="2381" w:hanging="2381"/>
      </w:pPr>
      <w:r>
        <w:tab/>
      </w:r>
      <w:r w:rsidRPr="00607D26">
        <w:t>(b)</w:t>
      </w:r>
      <w:r>
        <w:tab/>
        <w:t>any component of a structure; and</w:t>
      </w:r>
    </w:p>
    <w:p w14:paraId="0AFA86D2" w14:textId="77777777" w:rsidR="001605D5" w:rsidRDefault="001605D5" w:rsidP="001605D5">
      <w:pPr>
        <w:pStyle w:val="DraftHeading4"/>
        <w:tabs>
          <w:tab w:val="right" w:pos="2268"/>
        </w:tabs>
        <w:ind w:left="2381" w:hanging="2381"/>
      </w:pPr>
      <w:r>
        <w:tab/>
      </w:r>
      <w:r w:rsidRPr="00607D26">
        <w:t>(c)</w:t>
      </w:r>
      <w:r>
        <w:tab/>
        <w:t>part of a structure.</w:t>
      </w:r>
    </w:p>
    <w:p w14:paraId="4812D4AB" w14:textId="77777777" w:rsidR="001605D5" w:rsidRDefault="001605D5" w:rsidP="001605D5">
      <w:pPr>
        <w:pStyle w:val="DraftDefinition2"/>
      </w:pPr>
      <w:r w:rsidRPr="00EA3DE0">
        <w:rPr>
          <w:b/>
          <w:i/>
        </w:rPr>
        <w:lastRenderedPageBreak/>
        <w:t>substance</w:t>
      </w:r>
      <w:r>
        <w:t xml:space="preserve"> means any natural or artificial substance, whether in the form of a solid, liquid, gas or vapour.</w:t>
      </w:r>
    </w:p>
    <w:p w14:paraId="15758EAC" w14:textId="77777777" w:rsidR="001605D5" w:rsidRDefault="001605D5" w:rsidP="001605D5">
      <w:pPr>
        <w:pStyle w:val="DraftDefinition2"/>
      </w:pPr>
      <w:r w:rsidRPr="00D35CF3">
        <w:rPr>
          <w:b/>
          <w:i/>
        </w:rPr>
        <w:t>supply</w:t>
      </w:r>
      <w:r>
        <w:t>—see section 6.</w:t>
      </w:r>
    </w:p>
    <w:p w14:paraId="59EF1B33" w14:textId="77777777" w:rsidR="001605D5" w:rsidRDefault="001605D5" w:rsidP="001605D5">
      <w:pPr>
        <w:pStyle w:val="DraftDefinition2"/>
      </w:pPr>
      <w:r w:rsidRPr="00BA68E0">
        <w:rPr>
          <w:b/>
          <w:i/>
        </w:rPr>
        <w:t>this Act</w:t>
      </w:r>
      <w:r>
        <w:t xml:space="preserve"> includes the regulations.</w:t>
      </w:r>
    </w:p>
    <w:p w14:paraId="44F34EA4" w14:textId="77777777" w:rsidR="001605D5" w:rsidRPr="004634FD" w:rsidRDefault="001605D5" w:rsidP="001605D5">
      <w:pPr>
        <w:pStyle w:val="DraftSub-sectionNote"/>
        <w:tabs>
          <w:tab w:val="right" w:pos="1814"/>
        </w:tabs>
        <w:ind w:left="1361"/>
        <w:rPr>
          <w:b/>
        </w:rPr>
      </w:pPr>
      <w:r w:rsidRPr="004634FD">
        <w:rPr>
          <w:b/>
        </w:rPr>
        <w:t>Note</w:t>
      </w:r>
    </w:p>
    <w:p w14:paraId="451CBE9F" w14:textId="77777777" w:rsidR="001605D5" w:rsidRPr="004634FD" w:rsidRDefault="001605D5" w:rsidP="001605D5">
      <w:pPr>
        <w:pStyle w:val="DraftSub-sectionNote"/>
        <w:tabs>
          <w:tab w:val="right" w:pos="1814"/>
        </w:tabs>
        <w:ind w:left="1361"/>
      </w:pPr>
      <w:r>
        <w:t>See the jurisdictional note in the Appendix.</w:t>
      </w:r>
    </w:p>
    <w:p w14:paraId="3D6D7C3E" w14:textId="2642EB24" w:rsidR="00D7079F" w:rsidRDefault="00D7079F" w:rsidP="00D7079F">
      <w:pPr>
        <w:pStyle w:val="BodySectionSub"/>
        <w:rPr>
          <w:b/>
          <w:i/>
        </w:rPr>
      </w:pPr>
      <w:r w:rsidRPr="00D7079F">
        <w:rPr>
          <w:b/>
          <w:i/>
        </w:rPr>
        <w:t>tier A monetary penalty, tier B monetary penalty, tier C monetary penalty,</w:t>
      </w:r>
      <w:r>
        <w:rPr>
          <w:b/>
          <w:i/>
        </w:rPr>
        <w:t xml:space="preserve"> </w:t>
      </w:r>
      <w:r w:rsidRPr="00D7079F">
        <w:rPr>
          <w:b/>
          <w:i/>
        </w:rPr>
        <w:t>tier D monetary penalty, tier E monetary penalty, tier F monetary penalty,</w:t>
      </w:r>
      <w:r>
        <w:rPr>
          <w:b/>
          <w:i/>
        </w:rPr>
        <w:t xml:space="preserve"> </w:t>
      </w:r>
      <w:r w:rsidRPr="00D7079F">
        <w:rPr>
          <w:b/>
          <w:i/>
        </w:rPr>
        <w:t xml:space="preserve">tier G monetary penalty, tier H monetary penalty </w:t>
      </w:r>
      <w:r w:rsidRPr="00D7079F">
        <w:rPr>
          <w:bCs/>
          <w:iCs/>
        </w:rPr>
        <w:t>and</w:t>
      </w:r>
      <w:r w:rsidRPr="00D7079F">
        <w:rPr>
          <w:b/>
          <w:i/>
        </w:rPr>
        <w:t xml:space="preserve"> tier I monetary penalty</w:t>
      </w:r>
      <w:r w:rsidRPr="00D7079F">
        <w:rPr>
          <w:bCs/>
          <w:iCs/>
        </w:rPr>
        <w:t>, in relation to an offence, indicates the maximum monetary penalty a court may impose for the offence—see Schedule 4, clause 2 for the relevant maximum amounts.</w:t>
      </w:r>
    </w:p>
    <w:p w14:paraId="7AC9B9D1" w14:textId="67A4EEE4" w:rsidR="001605D5" w:rsidRDefault="001605D5" w:rsidP="001605D5">
      <w:pPr>
        <w:pStyle w:val="BodySectionSub"/>
      </w:pPr>
      <w:r w:rsidRPr="00D53864">
        <w:rPr>
          <w:b/>
          <w:i/>
        </w:rPr>
        <w:t>union</w:t>
      </w:r>
      <w:r>
        <w:t xml:space="preserve"> means:</w:t>
      </w:r>
    </w:p>
    <w:p w14:paraId="27EA81E3" w14:textId="77777777" w:rsidR="001605D5" w:rsidRDefault="001605D5" w:rsidP="002100F9">
      <w:pPr>
        <w:pStyle w:val="DraftHeading4"/>
        <w:tabs>
          <w:tab w:val="right" w:pos="2268"/>
        </w:tabs>
        <w:ind w:left="2381" w:hanging="2381"/>
      </w:pPr>
      <w:r>
        <w:tab/>
      </w:r>
      <w:r w:rsidRPr="00D53864">
        <w:t>(a)</w:t>
      </w:r>
      <w:r>
        <w:tab/>
        <w:t xml:space="preserve">an employee organisation that is registered, or taken to be registered, under the </w:t>
      </w:r>
      <w:r w:rsidRPr="0027393A">
        <w:rPr>
          <w:i/>
        </w:rPr>
        <w:t>Fair Work (Registered Organisations) Act 2009</w:t>
      </w:r>
      <w:r>
        <w:t xml:space="preserve"> of the Commonwealth; or </w:t>
      </w:r>
    </w:p>
    <w:p w14:paraId="6A8597C9" w14:textId="77777777" w:rsidR="001605D5" w:rsidRDefault="001605D5" w:rsidP="001605D5">
      <w:pPr>
        <w:pStyle w:val="DraftHeading4"/>
        <w:tabs>
          <w:tab w:val="right" w:pos="2268"/>
        </w:tabs>
        <w:ind w:left="2381" w:hanging="2381"/>
      </w:pPr>
      <w:r>
        <w:tab/>
      </w:r>
      <w:r w:rsidRPr="00D53864">
        <w:t>(b)</w:t>
      </w:r>
      <w:r>
        <w:tab/>
        <w:t xml:space="preserve">an association of employees </w:t>
      </w:r>
      <w:r w:rsidRPr="00DD02EA">
        <w:t>or independent contractors, or both</w:t>
      </w:r>
      <w:r>
        <w:t>, that is registered or recognised as such an association (however described) under a State or Territory industrial law.</w:t>
      </w:r>
    </w:p>
    <w:p w14:paraId="4AEF22F1" w14:textId="77777777" w:rsidR="001605D5" w:rsidRDefault="001605D5" w:rsidP="001605D5">
      <w:pPr>
        <w:pStyle w:val="DraftDefinition2"/>
      </w:pPr>
      <w:r w:rsidRPr="00E87C4B">
        <w:rPr>
          <w:b/>
          <w:i/>
        </w:rPr>
        <w:t>volunteer</w:t>
      </w:r>
      <w:r>
        <w:t xml:space="preserve"> means a person who is acting on a voluntary basis (irrespective of whether the person receives out-of-pocket expenses).</w:t>
      </w:r>
    </w:p>
    <w:p w14:paraId="6DBB89A8" w14:textId="60FB789F" w:rsidR="00D7079F" w:rsidRDefault="00D7079F" w:rsidP="00D7079F">
      <w:pPr>
        <w:pStyle w:val="DraftDefinition2"/>
        <w:rPr>
          <w:b/>
          <w:i/>
        </w:rPr>
      </w:pPr>
      <w:r w:rsidRPr="00D7079F">
        <w:rPr>
          <w:b/>
          <w:i/>
        </w:rPr>
        <w:t>WHS civil penalty provision tier 1, WHS civil penalty provision tier 2, WHS</w:t>
      </w:r>
      <w:r>
        <w:rPr>
          <w:b/>
          <w:i/>
        </w:rPr>
        <w:t xml:space="preserve"> </w:t>
      </w:r>
      <w:r w:rsidRPr="00D7079F">
        <w:rPr>
          <w:b/>
          <w:i/>
        </w:rPr>
        <w:t>civil penalty provision tier 3</w:t>
      </w:r>
      <w:r w:rsidRPr="00231D3E">
        <w:rPr>
          <w:bCs/>
          <w:iCs/>
        </w:rPr>
        <w:t xml:space="preserve"> and </w:t>
      </w:r>
      <w:r w:rsidRPr="00D7079F">
        <w:rPr>
          <w:b/>
          <w:i/>
        </w:rPr>
        <w:t>WHS civil penalty provision tier 4</w:t>
      </w:r>
      <w:r w:rsidRPr="00D7079F">
        <w:rPr>
          <w:bCs/>
          <w:iCs/>
        </w:rPr>
        <w:t xml:space="preserve">, in relation to a contravention of a provision of this Act, indicates the maximum monetary penalty a </w:t>
      </w:r>
      <w:r w:rsidRPr="00D7079F">
        <w:rPr>
          <w:bCs/>
          <w:iCs/>
        </w:rPr>
        <w:lastRenderedPageBreak/>
        <w:t>court may impose for the contravention—see Schedule 4, clause 3 for the relevant maximum amounts.</w:t>
      </w:r>
    </w:p>
    <w:p w14:paraId="531C5403" w14:textId="0296C977" w:rsidR="001605D5" w:rsidRDefault="001605D5" w:rsidP="001605D5">
      <w:pPr>
        <w:pStyle w:val="DraftDefinition2"/>
      </w:pPr>
      <w:r>
        <w:rPr>
          <w:b/>
          <w:i/>
        </w:rPr>
        <w:t>WHS</w:t>
      </w:r>
      <w:r w:rsidRPr="001E0123">
        <w:rPr>
          <w:b/>
          <w:i/>
        </w:rPr>
        <w:t xml:space="preserve"> entry permit</w:t>
      </w:r>
      <w:r>
        <w:t xml:space="preserve"> means a WHS entry permit issued under Part 7.</w:t>
      </w:r>
    </w:p>
    <w:p w14:paraId="00CFD67A" w14:textId="77777777" w:rsidR="001605D5" w:rsidRDefault="001605D5" w:rsidP="001605D5">
      <w:pPr>
        <w:pStyle w:val="DraftDefinition2"/>
      </w:pPr>
      <w:r>
        <w:rPr>
          <w:b/>
          <w:i/>
        </w:rPr>
        <w:t>WHS</w:t>
      </w:r>
      <w:r w:rsidRPr="001E0123">
        <w:rPr>
          <w:b/>
          <w:i/>
        </w:rPr>
        <w:t xml:space="preserve"> </w:t>
      </w:r>
      <w:r>
        <w:rPr>
          <w:b/>
          <w:i/>
        </w:rPr>
        <w:t xml:space="preserve">entry </w:t>
      </w:r>
      <w:r w:rsidRPr="001E0123">
        <w:rPr>
          <w:b/>
          <w:i/>
        </w:rPr>
        <w:t>permit holder</w:t>
      </w:r>
      <w:r>
        <w:t xml:space="preserve"> means a person who holds a WHS entry permit.</w:t>
      </w:r>
    </w:p>
    <w:p w14:paraId="4063C290" w14:textId="77777777" w:rsidR="001605D5" w:rsidRPr="00E80D5A" w:rsidRDefault="001605D5" w:rsidP="001605D5">
      <w:pPr>
        <w:pStyle w:val="DraftDefinition2"/>
      </w:pPr>
      <w:r>
        <w:rPr>
          <w:b/>
          <w:i/>
        </w:rPr>
        <w:t>WHS</w:t>
      </w:r>
      <w:r w:rsidRPr="00E80D5A">
        <w:rPr>
          <w:b/>
          <w:i/>
        </w:rPr>
        <w:t xml:space="preserve"> </w:t>
      </w:r>
      <w:r>
        <w:rPr>
          <w:b/>
          <w:i/>
        </w:rPr>
        <w:t>undertaking</w:t>
      </w:r>
      <w:r>
        <w:t xml:space="preserve"> means an undertaking given under section 216(1).</w:t>
      </w:r>
    </w:p>
    <w:p w14:paraId="4E2BE9A7" w14:textId="77777777" w:rsidR="001605D5" w:rsidRDefault="001605D5" w:rsidP="001605D5">
      <w:pPr>
        <w:pStyle w:val="DraftDefinition2"/>
      </w:pPr>
      <w:r w:rsidRPr="007641AF">
        <w:rPr>
          <w:b/>
          <w:i/>
        </w:rPr>
        <w:t>work group</w:t>
      </w:r>
      <w:r>
        <w:t xml:space="preserve"> means a work group determined under Part 5.</w:t>
      </w:r>
    </w:p>
    <w:p w14:paraId="05AF7AB9" w14:textId="77777777" w:rsidR="001605D5" w:rsidRDefault="001605D5" w:rsidP="001605D5">
      <w:pPr>
        <w:pStyle w:val="BodySectionSub"/>
      </w:pPr>
      <w:r w:rsidRPr="00D35CF3">
        <w:rPr>
          <w:b/>
          <w:i/>
        </w:rPr>
        <w:t>worker</w:t>
      </w:r>
      <w:r>
        <w:t>—see section 7.</w:t>
      </w:r>
    </w:p>
    <w:p w14:paraId="3803B086" w14:textId="77777777" w:rsidR="001605D5" w:rsidRDefault="001605D5" w:rsidP="001605D5">
      <w:pPr>
        <w:pStyle w:val="BodySectionSub"/>
      </w:pPr>
      <w:r w:rsidRPr="00D35CF3">
        <w:rPr>
          <w:b/>
          <w:i/>
        </w:rPr>
        <w:t>workplace</w:t>
      </w:r>
      <w:r>
        <w:rPr>
          <w:b/>
          <w:i/>
        </w:rPr>
        <w:t>—</w:t>
      </w:r>
      <w:r>
        <w:t>see section 8.</w:t>
      </w:r>
    </w:p>
    <w:p w14:paraId="0097C9B1" w14:textId="77777777" w:rsidR="001605D5" w:rsidRPr="007428D6" w:rsidRDefault="001605D5" w:rsidP="001605D5">
      <w:pPr>
        <w:pStyle w:val="Heading-DIVISION"/>
        <w:ind w:left="1500" w:hanging="1500"/>
        <w:jc w:val="left"/>
      </w:pPr>
      <w:bookmarkStart w:id="32" w:name="_Toc261422591"/>
      <w:bookmarkStart w:id="33" w:name="_Toc151727701"/>
      <w:r w:rsidRPr="007428D6">
        <w:t>Subdivision 2</w:t>
      </w:r>
      <w:r w:rsidRPr="007428D6">
        <w:tab/>
        <w:t>Other important terms</w:t>
      </w:r>
      <w:bookmarkEnd w:id="32"/>
      <w:bookmarkEnd w:id="33"/>
    </w:p>
    <w:p w14:paraId="5A2149F1" w14:textId="77777777" w:rsidR="001605D5" w:rsidRDefault="001605D5" w:rsidP="001605D5">
      <w:pPr>
        <w:pStyle w:val="DraftHeading1"/>
        <w:tabs>
          <w:tab w:val="right" w:pos="680"/>
        </w:tabs>
        <w:ind w:left="850" w:hanging="850"/>
        <w:rPr>
          <w:i/>
        </w:rPr>
      </w:pPr>
      <w:r>
        <w:tab/>
      </w:r>
      <w:bookmarkStart w:id="34" w:name="_Toc261422592"/>
      <w:bookmarkStart w:id="35" w:name="_Toc151727702"/>
      <w:r w:rsidRPr="00EA2C01">
        <w:t>5</w:t>
      </w:r>
      <w:r>
        <w:tab/>
        <w:t xml:space="preserve">Meaning of </w:t>
      </w:r>
      <w:r w:rsidRPr="002D1C09">
        <w:rPr>
          <w:i/>
        </w:rPr>
        <w:t>person conducting a</w:t>
      </w:r>
      <w:r>
        <w:t xml:space="preserve"> </w:t>
      </w:r>
      <w:r w:rsidRPr="00EA2C01">
        <w:rPr>
          <w:i/>
        </w:rPr>
        <w:t>business or undertaking</w:t>
      </w:r>
      <w:bookmarkEnd w:id="34"/>
      <w:bookmarkEnd w:id="35"/>
    </w:p>
    <w:p w14:paraId="4A1E76B2" w14:textId="77777777" w:rsidR="001605D5" w:rsidRDefault="001605D5" w:rsidP="001605D5">
      <w:pPr>
        <w:pStyle w:val="DraftHeading2"/>
        <w:tabs>
          <w:tab w:val="right" w:pos="1247"/>
        </w:tabs>
        <w:ind w:left="1361" w:hanging="1361"/>
      </w:pPr>
      <w:r>
        <w:tab/>
      </w:r>
      <w:r w:rsidRPr="002D1C09">
        <w:t>(1)</w:t>
      </w:r>
      <w:r>
        <w:tab/>
        <w:t xml:space="preserve">For the purposes of this Act, a person conducts a </w:t>
      </w:r>
      <w:r w:rsidRPr="0027393A">
        <w:t>business or undertaking</w:t>
      </w:r>
      <w:r>
        <w:t>:</w:t>
      </w:r>
    </w:p>
    <w:p w14:paraId="0DBC6F4C" w14:textId="77777777" w:rsidR="001605D5" w:rsidRDefault="001605D5" w:rsidP="001605D5">
      <w:pPr>
        <w:pStyle w:val="DraftHeading3"/>
        <w:tabs>
          <w:tab w:val="right" w:pos="1757"/>
        </w:tabs>
        <w:ind w:left="1871" w:hanging="1871"/>
      </w:pPr>
      <w:r>
        <w:tab/>
      </w:r>
      <w:r w:rsidRPr="00D520C7">
        <w:t>(a)</w:t>
      </w:r>
      <w:r>
        <w:tab/>
        <w:t>whether the person conducts the business or undertaking alone or with others; and</w:t>
      </w:r>
    </w:p>
    <w:p w14:paraId="110667EA" w14:textId="77777777" w:rsidR="001605D5" w:rsidRDefault="001605D5" w:rsidP="001605D5">
      <w:pPr>
        <w:pStyle w:val="DraftHeading3"/>
        <w:tabs>
          <w:tab w:val="right" w:pos="1757"/>
        </w:tabs>
        <w:ind w:left="1871" w:hanging="1871"/>
      </w:pPr>
      <w:r>
        <w:tab/>
        <w:t>(b</w:t>
      </w:r>
      <w:r w:rsidRPr="00D520C7">
        <w:t>)</w:t>
      </w:r>
      <w:r>
        <w:tab/>
        <w:t>whether or not the business or undertaking is conducted for profit or gain.</w:t>
      </w:r>
    </w:p>
    <w:p w14:paraId="3DCD436A" w14:textId="77777777" w:rsidR="001605D5" w:rsidRDefault="001605D5" w:rsidP="001605D5">
      <w:pPr>
        <w:pStyle w:val="DraftHeading2"/>
        <w:tabs>
          <w:tab w:val="right" w:pos="1247"/>
        </w:tabs>
        <w:ind w:left="1361" w:hanging="1361"/>
      </w:pPr>
      <w:r>
        <w:tab/>
      </w:r>
      <w:r w:rsidRPr="00C257C8">
        <w:t>(2)</w:t>
      </w:r>
      <w:r>
        <w:tab/>
        <w:t>A business or undertaking conducted by a person includes a business or undertaking conducted by a partnership or an unincorporated association.</w:t>
      </w:r>
    </w:p>
    <w:p w14:paraId="06A01752" w14:textId="77777777" w:rsidR="001605D5" w:rsidRDefault="001605D5" w:rsidP="001605D5">
      <w:pPr>
        <w:pStyle w:val="DraftHeading2"/>
        <w:tabs>
          <w:tab w:val="right" w:pos="1247"/>
        </w:tabs>
        <w:ind w:left="1361" w:hanging="1361"/>
      </w:pPr>
      <w:r>
        <w:tab/>
      </w:r>
      <w:r w:rsidRPr="00C257C8">
        <w:t>(3)</w:t>
      </w:r>
      <w:r>
        <w:tab/>
        <w:t>If a business or undertaking is conducted by a partnership (other than an incorporated partnership), a reference in this Act to a person conducting the business or undertaking is to be read as a reference to each partner in the partnership.</w:t>
      </w:r>
      <w:r>
        <w:tab/>
      </w:r>
    </w:p>
    <w:p w14:paraId="46AB6826" w14:textId="77777777" w:rsidR="001605D5" w:rsidRDefault="001605D5" w:rsidP="001605D5">
      <w:pPr>
        <w:pStyle w:val="DraftHeading2"/>
        <w:tabs>
          <w:tab w:val="right" w:pos="1247"/>
        </w:tabs>
        <w:ind w:left="1361" w:hanging="1361"/>
      </w:pPr>
      <w:r>
        <w:lastRenderedPageBreak/>
        <w:tab/>
      </w:r>
      <w:r w:rsidRPr="00B0498B">
        <w:t>(4)</w:t>
      </w:r>
      <w:r>
        <w:tab/>
        <w:t>A person does not conduct a business or undertaking to the extent that the person is engaged solely as a worker in, or as an officer of, that business or undertaking.</w:t>
      </w:r>
    </w:p>
    <w:p w14:paraId="38C75EF5" w14:textId="77777777" w:rsidR="001605D5" w:rsidRDefault="001605D5" w:rsidP="001605D5">
      <w:pPr>
        <w:pStyle w:val="DraftHeading2"/>
        <w:tabs>
          <w:tab w:val="right" w:pos="1247"/>
        </w:tabs>
        <w:ind w:left="1361" w:hanging="1361"/>
      </w:pPr>
      <w:r>
        <w:tab/>
      </w:r>
      <w:r w:rsidRPr="00B45D7E">
        <w:t>(</w:t>
      </w:r>
      <w:r>
        <w:t>5</w:t>
      </w:r>
      <w:r w:rsidRPr="00B45D7E">
        <w:t>)</w:t>
      </w:r>
      <w:r>
        <w:tab/>
        <w:t>An elected member of a local authority does not in that capacity conduct a business or undertaking.</w:t>
      </w:r>
    </w:p>
    <w:p w14:paraId="5392BF16" w14:textId="77777777" w:rsidR="001605D5" w:rsidRDefault="001605D5" w:rsidP="001605D5">
      <w:pPr>
        <w:pStyle w:val="DraftHeading2"/>
        <w:tabs>
          <w:tab w:val="right" w:pos="1247"/>
        </w:tabs>
        <w:ind w:left="1361" w:hanging="1361"/>
      </w:pPr>
      <w:r>
        <w:tab/>
        <w:t>(6</w:t>
      </w:r>
      <w:r w:rsidRPr="001B5DB0">
        <w:t>)</w:t>
      </w:r>
      <w:r>
        <w:tab/>
        <w:t>The regulations may specify the circumstances in which a person may be taken not to be a person who conducts a business or undertaking for the purposes of this Act or any provision of this Act.</w:t>
      </w:r>
    </w:p>
    <w:p w14:paraId="3FB97FEA" w14:textId="77777777" w:rsidR="001605D5" w:rsidRPr="00C257C8" w:rsidRDefault="001605D5" w:rsidP="001605D5">
      <w:pPr>
        <w:pStyle w:val="DraftHeading2"/>
        <w:tabs>
          <w:tab w:val="right" w:pos="1247"/>
        </w:tabs>
        <w:ind w:left="1361" w:hanging="1361"/>
      </w:pPr>
      <w:r>
        <w:tab/>
      </w:r>
      <w:r w:rsidRPr="003168A2">
        <w:t>(</w:t>
      </w:r>
      <w:r>
        <w:t>7</w:t>
      </w:r>
      <w:r w:rsidRPr="003168A2">
        <w:t>)</w:t>
      </w:r>
      <w:r w:rsidRPr="003168A2">
        <w:tab/>
      </w:r>
      <w:r>
        <w:t>A volunteer association does not conduct a business or undertaking for the purposes of this Act.</w:t>
      </w:r>
    </w:p>
    <w:p w14:paraId="4A6D1471" w14:textId="77777777" w:rsidR="001605D5" w:rsidRPr="002D1C09" w:rsidRDefault="001605D5" w:rsidP="001605D5">
      <w:pPr>
        <w:pStyle w:val="DraftHeading2"/>
        <w:tabs>
          <w:tab w:val="right" w:pos="1247"/>
        </w:tabs>
        <w:ind w:left="1361" w:hanging="1361"/>
      </w:pPr>
      <w:r>
        <w:tab/>
      </w:r>
      <w:r w:rsidRPr="003168A2">
        <w:t>(</w:t>
      </w:r>
      <w:r>
        <w:t>8</w:t>
      </w:r>
      <w:r w:rsidRPr="003168A2">
        <w:t>)</w:t>
      </w:r>
      <w:r>
        <w:tab/>
        <w:t xml:space="preserve">In this section, </w:t>
      </w:r>
      <w:r w:rsidRPr="00FE65CE">
        <w:rPr>
          <w:b/>
          <w:i/>
        </w:rPr>
        <w:t>volunteer association</w:t>
      </w:r>
      <w:r>
        <w:t xml:space="preserve"> means a group of volunteers working together for 1 or more community purposes where none of the volunteers, whether alone or jointly with any other volunteers, employs any person to carry out work for the volunteer association.</w:t>
      </w:r>
    </w:p>
    <w:p w14:paraId="55B6041F" w14:textId="77777777" w:rsidR="001605D5" w:rsidRDefault="001605D5" w:rsidP="001605D5">
      <w:pPr>
        <w:pStyle w:val="DraftHeading1"/>
        <w:tabs>
          <w:tab w:val="right" w:pos="680"/>
        </w:tabs>
        <w:ind w:left="850" w:hanging="850"/>
      </w:pPr>
      <w:r>
        <w:tab/>
      </w:r>
      <w:bookmarkStart w:id="36" w:name="_Toc261422593"/>
      <w:bookmarkStart w:id="37" w:name="_Toc151727703"/>
      <w:r>
        <w:t>6</w:t>
      </w:r>
      <w:r>
        <w:tab/>
        <w:t xml:space="preserve">Meaning of </w:t>
      </w:r>
      <w:r w:rsidRPr="00B67F51">
        <w:rPr>
          <w:i/>
        </w:rPr>
        <w:t>supply</w:t>
      </w:r>
      <w:bookmarkEnd w:id="36"/>
      <w:bookmarkEnd w:id="37"/>
    </w:p>
    <w:p w14:paraId="42C907A2" w14:textId="77777777" w:rsidR="001605D5" w:rsidRDefault="001605D5" w:rsidP="001605D5">
      <w:pPr>
        <w:pStyle w:val="DraftHeading2"/>
        <w:tabs>
          <w:tab w:val="right" w:pos="1247"/>
        </w:tabs>
        <w:ind w:left="1361" w:hanging="1361"/>
      </w:pPr>
      <w:r>
        <w:tab/>
      </w:r>
      <w:r w:rsidRPr="00B67F51">
        <w:t>(1)</w:t>
      </w:r>
      <w:r>
        <w:tab/>
        <w:t xml:space="preserve">A </w:t>
      </w:r>
      <w:r w:rsidRPr="00B67F51">
        <w:rPr>
          <w:b/>
          <w:i/>
        </w:rPr>
        <w:t>supply</w:t>
      </w:r>
      <w:r>
        <w:t xml:space="preserve"> of a thing includes a supply and a resupply of the thing by way of sale, exchange, lease, hire or hire-purchase, whether as principal or agent.</w:t>
      </w:r>
    </w:p>
    <w:p w14:paraId="35369AAF" w14:textId="77777777" w:rsidR="001605D5" w:rsidRPr="008F02D5" w:rsidRDefault="001605D5" w:rsidP="001605D5">
      <w:pPr>
        <w:pStyle w:val="DraftHeading2"/>
        <w:tabs>
          <w:tab w:val="right" w:pos="1247"/>
        </w:tabs>
        <w:ind w:left="1361" w:hanging="1361"/>
      </w:pPr>
      <w:r>
        <w:tab/>
      </w:r>
      <w:r w:rsidRPr="008F02D5">
        <w:t>(2)</w:t>
      </w:r>
      <w:r>
        <w:tab/>
        <w:t>A supply of a thing occurs on the passing of possession of the thing to the person or an agent of the person to be supplied.</w:t>
      </w:r>
    </w:p>
    <w:p w14:paraId="0AD8F455" w14:textId="77777777" w:rsidR="001605D5" w:rsidRDefault="001605D5" w:rsidP="001605D5">
      <w:pPr>
        <w:pStyle w:val="DraftHeading2"/>
        <w:tabs>
          <w:tab w:val="right" w:pos="1247"/>
        </w:tabs>
        <w:ind w:left="1361" w:hanging="1361"/>
      </w:pPr>
      <w:r>
        <w:tab/>
      </w:r>
      <w:r w:rsidRPr="00B67F51">
        <w:t>(</w:t>
      </w:r>
      <w:r>
        <w:t>3</w:t>
      </w:r>
      <w:r w:rsidRPr="00B67F51">
        <w:t>)</w:t>
      </w:r>
      <w:r>
        <w:tab/>
        <w:t>A supply of a thing does not include:</w:t>
      </w:r>
    </w:p>
    <w:p w14:paraId="402222AB" w14:textId="77777777" w:rsidR="001605D5" w:rsidRDefault="001605D5" w:rsidP="001605D5">
      <w:pPr>
        <w:pStyle w:val="DraftHeading3"/>
        <w:tabs>
          <w:tab w:val="right" w:pos="1757"/>
        </w:tabs>
        <w:ind w:left="1871" w:hanging="1871"/>
      </w:pPr>
      <w:r>
        <w:tab/>
      </w:r>
      <w:r w:rsidRPr="003168A2">
        <w:t>(a)</w:t>
      </w:r>
      <w:r>
        <w:tab/>
        <w:t>the return of possession of a thing to the owner of the thing at the end of a lease or other agreement; or</w:t>
      </w:r>
    </w:p>
    <w:p w14:paraId="7898C007" w14:textId="77777777" w:rsidR="001605D5" w:rsidRDefault="001605D5" w:rsidP="001605D5">
      <w:pPr>
        <w:pStyle w:val="DraftHeading3"/>
        <w:tabs>
          <w:tab w:val="right" w:pos="1757"/>
        </w:tabs>
        <w:ind w:left="1871" w:hanging="1871"/>
      </w:pPr>
      <w:r>
        <w:tab/>
      </w:r>
      <w:r w:rsidRPr="003168A2">
        <w:t>(b)</w:t>
      </w:r>
      <w:r>
        <w:tab/>
        <w:t>a prescribed supply.</w:t>
      </w:r>
    </w:p>
    <w:p w14:paraId="170BB871" w14:textId="77777777" w:rsidR="001605D5" w:rsidRDefault="001605D5" w:rsidP="001605D5">
      <w:pPr>
        <w:pStyle w:val="DraftHeading2"/>
        <w:tabs>
          <w:tab w:val="right" w:pos="1247"/>
        </w:tabs>
        <w:ind w:left="1361" w:hanging="1361"/>
      </w:pPr>
      <w:r>
        <w:lastRenderedPageBreak/>
        <w:tab/>
        <w:t>(4</w:t>
      </w:r>
      <w:r w:rsidRPr="00AF0EB6">
        <w:t>)</w:t>
      </w:r>
      <w:r>
        <w:tab/>
        <w:t>A financier is taken not to supply plant, a substance or a structure for the purposes of this Act if:</w:t>
      </w:r>
    </w:p>
    <w:p w14:paraId="37AF901B" w14:textId="77777777" w:rsidR="001605D5" w:rsidRDefault="001605D5" w:rsidP="001605D5">
      <w:pPr>
        <w:pStyle w:val="DraftHeading3"/>
        <w:tabs>
          <w:tab w:val="right" w:pos="1757"/>
        </w:tabs>
        <w:ind w:left="1871" w:hanging="1871"/>
      </w:pPr>
      <w:r>
        <w:tab/>
      </w:r>
      <w:r w:rsidRPr="0021382A">
        <w:t>(a)</w:t>
      </w:r>
      <w:r>
        <w:tab/>
        <w:t>the financier has, in the course of the financier's business as a financier, acquired ownership of, or another right in, the plant, substance or structure on behalf of a customer of the financier; and</w:t>
      </w:r>
    </w:p>
    <w:p w14:paraId="65383978" w14:textId="77777777" w:rsidR="001605D5" w:rsidRPr="0021382A" w:rsidRDefault="001605D5" w:rsidP="001605D5">
      <w:pPr>
        <w:pStyle w:val="DraftHeading3"/>
        <w:tabs>
          <w:tab w:val="right" w:pos="1757"/>
        </w:tabs>
        <w:ind w:left="1871" w:hanging="1871"/>
      </w:pPr>
      <w:r>
        <w:tab/>
      </w:r>
      <w:r w:rsidRPr="0021382A">
        <w:t>(b)</w:t>
      </w:r>
      <w:r>
        <w:tab/>
        <w:t>the action by the financier, that would be a supply but for this subsection, is taken by the financier for, or on behalf of, that customer.</w:t>
      </w:r>
    </w:p>
    <w:p w14:paraId="39018C62" w14:textId="77777777" w:rsidR="001605D5" w:rsidRDefault="001605D5" w:rsidP="001605D5">
      <w:pPr>
        <w:pStyle w:val="DraftHeading2"/>
        <w:tabs>
          <w:tab w:val="right" w:pos="1247"/>
        </w:tabs>
        <w:ind w:left="1361" w:hanging="1361"/>
      </w:pPr>
      <w:r>
        <w:tab/>
      </w:r>
      <w:r w:rsidRPr="006B2704">
        <w:t>(5)</w:t>
      </w:r>
      <w:r>
        <w:tab/>
        <w:t>If subsection (4) applies, the person (other than the financier) who had possession of the plant, substance or structure immediately before the financier's customer obtained possession of the plant, substance or structure is taken for the purposes of this Act to have supplied the plant, substance or structure to the financier's customer.</w:t>
      </w:r>
    </w:p>
    <w:p w14:paraId="0B7352A3" w14:textId="77777777" w:rsidR="001605D5" w:rsidRDefault="001605D5" w:rsidP="001605D5">
      <w:pPr>
        <w:pStyle w:val="DraftHeading1"/>
        <w:tabs>
          <w:tab w:val="right" w:pos="680"/>
        </w:tabs>
        <w:ind w:left="850" w:hanging="850"/>
        <w:rPr>
          <w:i/>
        </w:rPr>
      </w:pPr>
      <w:r>
        <w:tab/>
      </w:r>
      <w:bookmarkStart w:id="38" w:name="_Toc261422594"/>
      <w:bookmarkStart w:id="39" w:name="_Toc151727704"/>
      <w:r>
        <w:t>7</w:t>
      </w:r>
      <w:r>
        <w:tab/>
        <w:t xml:space="preserve">Meaning of </w:t>
      </w:r>
      <w:r w:rsidRPr="00331E53">
        <w:rPr>
          <w:i/>
        </w:rPr>
        <w:t>worker</w:t>
      </w:r>
      <w:bookmarkEnd w:id="38"/>
      <w:bookmarkEnd w:id="39"/>
    </w:p>
    <w:p w14:paraId="6235F22F" w14:textId="77777777" w:rsidR="001605D5" w:rsidRDefault="001605D5" w:rsidP="001605D5">
      <w:pPr>
        <w:pStyle w:val="DraftHeading2"/>
        <w:tabs>
          <w:tab w:val="right" w:pos="1247"/>
        </w:tabs>
        <w:ind w:left="1361" w:hanging="1361"/>
      </w:pPr>
      <w:r>
        <w:tab/>
      </w:r>
      <w:r w:rsidRPr="002421ED">
        <w:t>(1)</w:t>
      </w:r>
      <w:r>
        <w:tab/>
        <w:t xml:space="preserve">A person is a </w:t>
      </w:r>
      <w:r w:rsidRPr="000929F8">
        <w:rPr>
          <w:b/>
          <w:i/>
        </w:rPr>
        <w:t>worker</w:t>
      </w:r>
      <w:r>
        <w:t xml:space="preserve"> if the person carries out work in any capacity for a person conducting a business or undertaking, including work as:</w:t>
      </w:r>
    </w:p>
    <w:p w14:paraId="4A98CD0A" w14:textId="77777777" w:rsidR="001605D5" w:rsidRDefault="001605D5" w:rsidP="001605D5">
      <w:pPr>
        <w:pStyle w:val="DraftHeading3"/>
        <w:tabs>
          <w:tab w:val="right" w:pos="1757"/>
        </w:tabs>
        <w:ind w:left="1871" w:hanging="1871"/>
      </w:pPr>
      <w:r>
        <w:tab/>
      </w:r>
      <w:r w:rsidRPr="00331E53">
        <w:t>(a)</w:t>
      </w:r>
      <w:r>
        <w:tab/>
        <w:t>an employee; or</w:t>
      </w:r>
    </w:p>
    <w:p w14:paraId="62FEDBE9" w14:textId="77777777" w:rsidR="001605D5" w:rsidRDefault="001605D5" w:rsidP="001605D5">
      <w:pPr>
        <w:pStyle w:val="DraftHeading3"/>
        <w:tabs>
          <w:tab w:val="right" w:pos="1757"/>
        </w:tabs>
        <w:ind w:left="1871" w:hanging="1871"/>
      </w:pPr>
      <w:r>
        <w:tab/>
      </w:r>
      <w:r w:rsidRPr="00331E53">
        <w:t>(b)</w:t>
      </w:r>
      <w:r>
        <w:tab/>
        <w:t>a contractor or sub</w:t>
      </w:r>
      <w:r w:rsidRPr="004E471C">
        <w:t>contractor</w:t>
      </w:r>
      <w:r>
        <w:t>; or</w:t>
      </w:r>
    </w:p>
    <w:p w14:paraId="66476D55" w14:textId="77777777" w:rsidR="001605D5" w:rsidRDefault="001605D5" w:rsidP="001605D5">
      <w:pPr>
        <w:pStyle w:val="DraftHeading3"/>
        <w:tabs>
          <w:tab w:val="right" w:pos="1757"/>
        </w:tabs>
        <w:ind w:left="1871" w:hanging="1871"/>
      </w:pPr>
      <w:r>
        <w:tab/>
      </w:r>
      <w:r w:rsidRPr="00331E53">
        <w:t>(c)</w:t>
      </w:r>
      <w:r>
        <w:tab/>
        <w:t>an employee of a contractor or subcontractor; or</w:t>
      </w:r>
    </w:p>
    <w:p w14:paraId="5D3A411A" w14:textId="77777777" w:rsidR="001605D5" w:rsidRPr="00EA6122" w:rsidRDefault="001605D5" w:rsidP="001605D5">
      <w:pPr>
        <w:pStyle w:val="DraftHeading3"/>
        <w:tabs>
          <w:tab w:val="right" w:pos="1757"/>
        </w:tabs>
        <w:ind w:left="1871" w:hanging="1871"/>
      </w:pPr>
      <w:r>
        <w:tab/>
      </w:r>
      <w:r w:rsidRPr="00331E53">
        <w:t>(d)</w:t>
      </w:r>
      <w:r>
        <w:tab/>
        <w:t xml:space="preserve">an employee of a </w:t>
      </w:r>
      <w:r w:rsidRPr="002421ED">
        <w:t>labour hire company</w:t>
      </w:r>
      <w:r>
        <w:t xml:space="preserve"> who has been assigned to work in the person's business or undertaking; or</w:t>
      </w:r>
    </w:p>
    <w:p w14:paraId="1EE05984" w14:textId="77777777" w:rsidR="001605D5" w:rsidRDefault="001605D5" w:rsidP="001605D5">
      <w:pPr>
        <w:pStyle w:val="DraftHeading3"/>
        <w:tabs>
          <w:tab w:val="right" w:pos="1757"/>
        </w:tabs>
        <w:ind w:left="1871" w:hanging="1871"/>
      </w:pPr>
      <w:r>
        <w:tab/>
      </w:r>
      <w:r w:rsidRPr="000929F8">
        <w:t>(e)</w:t>
      </w:r>
      <w:r>
        <w:tab/>
        <w:t xml:space="preserve">an </w:t>
      </w:r>
      <w:r w:rsidRPr="002421ED">
        <w:t>outworker</w:t>
      </w:r>
      <w:r>
        <w:t>; or</w:t>
      </w:r>
    </w:p>
    <w:p w14:paraId="1FD6D2FB" w14:textId="77777777" w:rsidR="001605D5" w:rsidRDefault="001605D5" w:rsidP="001605D5">
      <w:pPr>
        <w:pStyle w:val="DraftHeading3"/>
        <w:tabs>
          <w:tab w:val="right" w:pos="1757"/>
        </w:tabs>
        <w:ind w:left="1871" w:hanging="1871"/>
      </w:pPr>
      <w:r>
        <w:tab/>
      </w:r>
      <w:r w:rsidRPr="000929F8">
        <w:t>(f)</w:t>
      </w:r>
      <w:r>
        <w:tab/>
        <w:t xml:space="preserve">an </w:t>
      </w:r>
      <w:r w:rsidRPr="004E471C">
        <w:t>apprentice or trainee</w:t>
      </w:r>
      <w:r>
        <w:t>; or</w:t>
      </w:r>
    </w:p>
    <w:p w14:paraId="3ACB7986" w14:textId="77EDDE96" w:rsidR="00C51FF2" w:rsidRPr="00C51FF2" w:rsidRDefault="001605D5" w:rsidP="00B9502C">
      <w:pPr>
        <w:pStyle w:val="DraftHeading3"/>
        <w:tabs>
          <w:tab w:val="right" w:pos="1757"/>
        </w:tabs>
        <w:ind w:left="1871" w:hanging="1871"/>
      </w:pPr>
      <w:r>
        <w:tab/>
      </w:r>
      <w:r w:rsidRPr="000929F8">
        <w:t>(g)</w:t>
      </w:r>
      <w:r>
        <w:tab/>
      </w:r>
      <w:r w:rsidRPr="004E471C">
        <w:t>a student gaining work experience</w:t>
      </w:r>
      <w:r>
        <w:t>; or</w:t>
      </w:r>
    </w:p>
    <w:p w14:paraId="2B01E4A5" w14:textId="77777777" w:rsidR="001605D5" w:rsidRDefault="001605D5" w:rsidP="001605D5">
      <w:pPr>
        <w:pStyle w:val="DraftHeading3"/>
        <w:tabs>
          <w:tab w:val="right" w:pos="1757"/>
        </w:tabs>
        <w:ind w:left="1871" w:hanging="1871"/>
      </w:pPr>
      <w:r>
        <w:tab/>
      </w:r>
      <w:r w:rsidRPr="000929F8">
        <w:t>(h)</w:t>
      </w:r>
      <w:r>
        <w:tab/>
      </w:r>
      <w:r w:rsidRPr="002421ED">
        <w:t>a volunteer</w:t>
      </w:r>
      <w:r>
        <w:t>; or</w:t>
      </w:r>
    </w:p>
    <w:p w14:paraId="02AD550D" w14:textId="77777777" w:rsidR="001605D5" w:rsidRDefault="001605D5" w:rsidP="001605D5">
      <w:pPr>
        <w:pStyle w:val="DraftHeading3"/>
        <w:tabs>
          <w:tab w:val="right" w:pos="1757"/>
        </w:tabs>
        <w:ind w:left="1871" w:hanging="1871"/>
      </w:pPr>
      <w:r>
        <w:lastRenderedPageBreak/>
        <w:tab/>
      </w:r>
      <w:r w:rsidRPr="00EE698E">
        <w:t>(</w:t>
      </w:r>
      <w:proofErr w:type="spellStart"/>
      <w:r w:rsidRPr="00EE698E">
        <w:t>i</w:t>
      </w:r>
      <w:proofErr w:type="spellEnd"/>
      <w:r w:rsidRPr="00EE698E">
        <w:t>)</w:t>
      </w:r>
      <w:r>
        <w:tab/>
        <w:t>a person of a prescribed class.</w:t>
      </w:r>
    </w:p>
    <w:p w14:paraId="4EA495A9" w14:textId="77777777" w:rsidR="001605D5" w:rsidRDefault="001605D5" w:rsidP="001605D5">
      <w:pPr>
        <w:pStyle w:val="DraftHeading2"/>
        <w:tabs>
          <w:tab w:val="right" w:pos="1247"/>
        </w:tabs>
        <w:ind w:left="1361" w:hanging="1361"/>
      </w:pPr>
      <w:r>
        <w:tab/>
      </w:r>
      <w:r w:rsidRPr="008F747D">
        <w:t>(2)</w:t>
      </w:r>
      <w:r>
        <w:tab/>
        <w:t>For the purposes of this Act, a police officer is:</w:t>
      </w:r>
    </w:p>
    <w:p w14:paraId="1B0E483F" w14:textId="77777777" w:rsidR="001605D5" w:rsidRDefault="001605D5" w:rsidP="001605D5">
      <w:pPr>
        <w:pStyle w:val="DraftHeading3"/>
        <w:tabs>
          <w:tab w:val="right" w:pos="1757"/>
        </w:tabs>
        <w:ind w:left="1871" w:hanging="1871"/>
      </w:pPr>
      <w:r>
        <w:tab/>
      </w:r>
      <w:r w:rsidRPr="008F747D">
        <w:t>(a)</w:t>
      </w:r>
      <w:r>
        <w:tab/>
        <w:t>a worker; and</w:t>
      </w:r>
    </w:p>
    <w:p w14:paraId="0DF646D2" w14:textId="77777777" w:rsidR="001605D5" w:rsidRDefault="001605D5" w:rsidP="001605D5">
      <w:pPr>
        <w:pStyle w:val="DraftHeading3"/>
        <w:tabs>
          <w:tab w:val="right" w:pos="1757"/>
        </w:tabs>
        <w:ind w:left="1871" w:hanging="1871"/>
      </w:pPr>
      <w:r>
        <w:tab/>
      </w:r>
      <w:r w:rsidRPr="008F747D">
        <w:t>(b)</w:t>
      </w:r>
      <w:r>
        <w:tab/>
        <w:t>at work throughout the time when the officer is on duty or lawfully performing the functions of a police officer, but not otherwise.</w:t>
      </w:r>
    </w:p>
    <w:p w14:paraId="3C07A707" w14:textId="77777777" w:rsidR="001605D5" w:rsidRDefault="001605D5" w:rsidP="001605D5">
      <w:pPr>
        <w:pStyle w:val="DraftHeading2"/>
        <w:tabs>
          <w:tab w:val="right" w:pos="1247"/>
        </w:tabs>
        <w:ind w:left="1361" w:hanging="1361"/>
      </w:pPr>
      <w:r>
        <w:tab/>
      </w:r>
      <w:r w:rsidRPr="00442A27">
        <w:t>(</w:t>
      </w:r>
      <w:r>
        <w:t>3</w:t>
      </w:r>
      <w:r w:rsidRPr="00442A27">
        <w:t>)</w:t>
      </w:r>
      <w:r>
        <w:tab/>
        <w:t xml:space="preserve">The person conducting the business or undertaking is also a </w:t>
      </w:r>
      <w:r w:rsidRPr="000929F8">
        <w:rPr>
          <w:b/>
          <w:i/>
        </w:rPr>
        <w:t>worker</w:t>
      </w:r>
      <w:r>
        <w:t xml:space="preserve"> if the person is an individual who carries out work in that business or undertaking.</w:t>
      </w:r>
    </w:p>
    <w:p w14:paraId="0C9F8EFD" w14:textId="77777777" w:rsidR="001605D5" w:rsidRPr="00824AFC" w:rsidRDefault="001605D5" w:rsidP="001605D5">
      <w:pPr>
        <w:pStyle w:val="DraftSectionNote"/>
        <w:tabs>
          <w:tab w:val="right" w:pos="1304"/>
        </w:tabs>
        <w:ind w:left="850"/>
        <w:rPr>
          <w:b/>
        </w:rPr>
      </w:pPr>
      <w:r w:rsidRPr="00824AFC">
        <w:rPr>
          <w:b/>
        </w:rPr>
        <w:t>Note</w:t>
      </w:r>
    </w:p>
    <w:p w14:paraId="603D3269" w14:textId="77777777" w:rsidR="001605D5" w:rsidRDefault="001605D5" w:rsidP="001605D5">
      <w:pPr>
        <w:pStyle w:val="DraftSectionNote"/>
        <w:tabs>
          <w:tab w:val="right" w:pos="1304"/>
        </w:tabs>
        <w:ind w:left="850"/>
      </w:pPr>
      <w:r>
        <w:t>See the jurisdictional notes in the Appendix.</w:t>
      </w:r>
    </w:p>
    <w:p w14:paraId="26C3D052" w14:textId="77777777" w:rsidR="001605D5" w:rsidRDefault="001605D5" w:rsidP="001605D5">
      <w:pPr>
        <w:pStyle w:val="DraftHeading1"/>
        <w:tabs>
          <w:tab w:val="right" w:pos="680"/>
        </w:tabs>
        <w:ind w:left="850" w:hanging="850"/>
        <w:rPr>
          <w:i/>
        </w:rPr>
      </w:pPr>
      <w:r>
        <w:tab/>
      </w:r>
      <w:bookmarkStart w:id="40" w:name="_Toc261422595"/>
      <w:bookmarkStart w:id="41" w:name="_Toc151727705"/>
      <w:r>
        <w:t>8</w:t>
      </w:r>
      <w:r w:rsidRPr="00C84609">
        <w:tab/>
      </w:r>
      <w:r>
        <w:t xml:space="preserve">Meaning of </w:t>
      </w:r>
      <w:r w:rsidRPr="00C84609">
        <w:rPr>
          <w:i/>
        </w:rPr>
        <w:t>workplace</w:t>
      </w:r>
      <w:bookmarkEnd w:id="40"/>
      <w:bookmarkEnd w:id="41"/>
    </w:p>
    <w:p w14:paraId="411B9C07" w14:textId="77777777" w:rsidR="001605D5" w:rsidRPr="003455A6" w:rsidRDefault="001605D5" w:rsidP="001605D5">
      <w:pPr>
        <w:pStyle w:val="DraftHeading2"/>
        <w:tabs>
          <w:tab w:val="right" w:pos="1247"/>
        </w:tabs>
        <w:ind w:left="1361" w:hanging="1361"/>
      </w:pPr>
      <w:r>
        <w:tab/>
        <w:t>(1)</w:t>
      </w:r>
      <w:r>
        <w:tab/>
        <w:t>A workplace is a place where work is carried out for a business or undertaking and includes any place where a worker goes, or is likely to be, while at work.</w:t>
      </w:r>
    </w:p>
    <w:p w14:paraId="5B3D81E5" w14:textId="77777777" w:rsidR="001605D5" w:rsidRDefault="001605D5" w:rsidP="001605D5">
      <w:pPr>
        <w:pStyle w:val="DraftHeading2"/>
        <w:tabs>
          <w:tab w:val="right" w:pos="1247"/>
        </w:tabs>
        <w:ind w:left="1361" w:hanging="1361"/>
      </w:pPr>
      <w:r>
        <w:tab/>
      </w:r>
      <w:r w:rsidRPr="000B7D29">
        <w:t>(2)</w:t>
      </w:r>
      <w:r w:rsidRPr="000B7D29">
        <w:tab/>
      </w:r>
      <w:r>
        <w:t xml:space="preserve">In this section, </w:t>
      </w:r>
      <w:r w:rsidRPr="004C60BC">
        <w:rPr>
          <w:b/>
          <w:i/>
        </w:rPr>
        <w:t>place</w:t>
      </w:r>
      <w:r>
        <w:t xml:space="preserve"> includes:</w:t>
      </w:r>
    </w:p>
    <w:p w14:paraId="61AD27B9" w14:textId="77777777" w:rsidR="001605D5" w:rsidRDefault="001605D5" w:rsidP="001605D5">
      <w:pPr>
        <w:pStyle w:val="DraftHeading3"/>
        <w:tabs>
          <w:tab w:val="right" w:pos="1757"/>
        </w:tabs>
        <w:ind w:left="1871" w:hanging="1871"/>
      </w:pPr>
      <w:r>
        <w:tab/>
      </w:r>
      <w:r w:rsidRPr="00D324FA">
        <w:t>(a)</w:t>
      </w:r>
      <w:r>
        <w:tab/>
        <w:t>a vehicle, vessel, aircraft or other mobile structure; and</w:t>
      </w:r>
    </w:p>
    <w:p w14:paraId="4AD9D5DF" w14:textId="77777777" w:rsidR="001605D5" w:rsidRDefault="001605D5" w:rsidP="001605D5">
      <w:pPr>
        <w:pStyle w:val="DraftHeading3"/>
        <w:tabs>
          <w:tab w:val="right" w:pos="1757"/>
        </w:tabs>
        <w:ind w:left="1871" w:hanging="1871"/>
      </w:pPr>
      <w:r>
        <w:tab/>
      </w:r>
      <w:r w:rsidRPr="00D324FA">
        <w:t>(b)</w:t>
      </w:r>
      <w:r>
        <w:tab/>
        <w:t>any waters and any installation on land, on the bed of any waters or floating on any waters.</w:t>
      </w:r>
    </w:p>
    <w:p w14:paraId="21EEBAE8" w14:textId="77777777" w:rsidR="001605D5" w:rsidRDefault="001605D5" w:rsidP="001605D5">
      <w:pPr>
        <w:pStyle w:val="DraftHeading1"/>
        <w:tabs>
          <w:tab w:val="right" w:pos="680"/>
        </w:tabs>
        <w:ind w:left="850" w:hanging="850"/>
      </w:pPr>
      <w:r>
        <w:tab/>
      </w:r>
      <w:bookmarkStart w:id="42" w:name="_Toc261422596"/>
      <w:bookmarkStart w:id="43" w:name="_Toc151727706"/>
      <w:r>
        <w:t>9</w:t>
      </w:r>
      <w:r>
        <w:tab/>
        <w:t>Examples and notes</w:t>
      </w:r>
      <w:bookmarkEnd w:id="42"/>
      <w:bookmarkEnd w:id="43"/>
    </w:p>
    <w:p w14:paraId="5E852986" w14:textId="77777777" w:rsidR="001605D5" w:rsidRDefault="001605D5" w:rsidP="001605D5">
      <w:pPr>
        <w:pStyle w:val="DraftHeading2"/>
        <w:tabs>
          <w:tab w:val="right" w:pos="1247"/>
        </w:tabs>
        <w:ind w:left="1361" w:hanging="1361"/>
      </w:pPr>
      <w:r>
        <w:tab/>
      </w:r>
      <w:r w:rsidRPr="000376C4">
        <w:t>(1)</w:t>
      </w:r>
      <w:r>
        <w:tab/>
        <w:t>An example at the foot of a provision forms part of this Act.</w:t>
      </w:r>
    </w:p>
    <w:p w14:paraId="3596F251" w14:textId="77777777" w:rsidR="001605D5" w:rsidRDefault="001605D5" w:rsidP="001605D5">
      <w:pPr>
        <w:pStyle w:val="DraftHeading2"/>
        <w:tabs>
          <w:tab w:val="right" w:pos="1247"/>
        </w:tabs>
        <w:ind w:left="1361" w:hanging="1361"/>
      </w:pPr>
      <w:r>
        <w:tab/>
      </w:r>
      <w:r w:rsidRPr="000376C4">
        <w:t>(2)</w:t>
      </w:r>
      <w:r>
        <w:tab/>
        <w:t>A note at the foot of a provision forms part of this Act.</w:t>
      </w:r>
    </w:p>
    <w:p w14:paraId="7ADAD1D5" w14:textId="77777777" w:rsidR="001605D5" w:rsidRPr="004634FD" w:rsidRDefault="001605D5" w:rsidP="001605D5">
      <w:pPr>
        <w:pStyle w:val="DraftSub-sectionNote"/>
        <w:tabs>
          <w:tab w:val="right" w:pos="1814"/>
        </w:tabs>
        <w:ind w:left="1361"/>
        <w:rPr>
          <w:b/>
        </w:rPr>
      </w:pPr>
      <w:r w:rsidRPr="004634FD">
        <w:rPr>
          <w:b/>
        </w:rPr>
        <w:t>Note</w:t>
      </w:r>
    </w:p>
    <w:p w14:paraId="37B0D25D" w14:textId="77777777" w:rsidR="001605D5" w:rsidRPr="004634FD" w:rsidRDefault="001605D5" w:rsidP="001605D5">
      <w:pPr>
        <w:pStyle w:val="DraftSub-sectionNote"/>
        <w:tabs>
          <w:tab w:val="right" w:pos="1814"/>
        </w:tabs>
        <w:ind w:left="1361"/>
      </w:pPr>
      <w:r>
        <w:t>See the jurisdictional notes in the Appendix.</w:t>
      </w:r>
    </w:p>
    <w:p w14:paraId="1583088A" w14:textId="77777777" w:rsidR="001605D5" w:rsidRPr="007428D6" w:rsidRDefault="001605D5" w:rsidP="001605D5">
      <w:pPr>
        <w:pStyle w:val="Heading-DIVISION"/>
        <w:ind w:left="1500" w:hanging="1500"/>
        <w:jc w:val="left"/>
      </w:pPr>
      <w:bookmarkStart w:id="44" w:name="_Toc261422597"/>
      <w:bookmarkStart w:id="45" w:name="_Toc151727707"/>
      <w:r w:rsidRPr="007428D6">
        <w:t>Division 4</w:t>
      </w:r>
      <w:r w:rsidRPr="007428D6">
        <w:tab/>
        <w:t>Application of Act</w:t>
      </w:r>
      <w:bookmarkEnd w:id="44"/>
      <w:bookmarkEnd w:id="45"/>
    </w:p>
    <w:p w14:paraId="5EEB45EF" w14:textId="77777777" w:rsidR="001605D5" w:rsidRDefault="001605D5" w:rsidP="001605D5">
      <w:pPr>
        <w:pStyle w:val="DraftHeading1"/>
        <w:tabs>
          <w:tab w:val="right" w:pos="680"/>
        </w:tabs>
        <w:ind w:left="850" w:hanging="850"/>
      </w:pPr>
      <w:r>
        <w:lastRenderedPageBreak/>
        <w:tab/>
      </w:r>
      <w:bookmarkStart w:id="46" w:name="_Toc261422598"/>
      <w:bookmarkStart w:id="47" w:name="_Toc151727708"/>
      <w:r>
        <w:t>10</w:t>
      </w:r>
      <w:r w:rsidRPr="003A0AE2">
        <w:tab/>
        <w:t>Act binds the Crown</w:t>
      </w:r>
      <w:bookmarkEnd w:id="46"/>
      <w:bookmarkEnd w:id="47"/>
    </w:p>
    <w:p w14:paraId="02E6DDAF" w14:textId="77777777" w:rsidR="001605D5" w:rsidRDefault="001605D5" w:rsidP="001605D5">
      <w:pPr>
        <w:pStyle w:val="DraftHeading2"/>
        <w:tabs>
          <w:tab w:val="right" w:pos="1247"/>
        </w:tabs>
        <w:ind w:left="1361" w:hanging="1361"/>
      </w:pPr>
      <w:r>
        <w:tab/>
      </w:r>
      <w:r w:rsidRPr="002421ED">
        <w:t>(1)</w:t>
      </w:r>
      <w:r>
        <w:tab/>
      </w:r>
      <w:r w:rsidRPr="003A0AE2">
        <w:t xml:space="preserve">This Act binds </w:t>
      </w:r>
      <w:r>
        <w:t>the Crown in right of this jurisdiction and, in so far as the legislative power of the Parliament of this jurisdiction permits, the Crown in all its other capacities.</w:t>
      </w:r>
    </w:p>
    <w:p w14:paraId="6DD33FB7" w14:textId="77777777" w:rsidR="001605D5" w:rsidRPr="004634FD" w:rsidRDefault="001605D5" w:rsidP="001605D5">
      <w:pPr>
        <w:pStyle w:val="DraftSub-sectionNote"/>
        <w:tabs>
          <w:tab w:val="right" w:pos="1814"/>
        </w:tabs>
        <w:ind w:left="1361"/>
        <w:rPr>
          <w:b/>
        </w:rPr>
      </w:pPr>
      <w:r w:rsidRPr="004634FD">
        <w:rPr>
          <w:b/>
        </w:rPr>
        <w:t>Note</w:t>
      </w:r>
    </w:p>
    <w:p w14:paraId="5C4031B6" w14:textId="77777777" w:rsidR="001605D5" w:rsidRPr="004634FD" w:rsidRDefault="001605D5" w:rsidP="001605D5">
      <w:pPr>
        <w:pStyle w:val="DraftSub-sectionNote"/>
        <w:tabs>
          <w:tab w:val="right" w:pos="1814"/>
        </w:tabs>
        <w:ind w:left="1361"/>
      </w:pPr>
      <w:r>
        <w:t>See the jurisdictional notes in the Appendix.</w:t>
      </w:r>
    </w:p>
    <w:p w14:paraId="25C008FB" w14:textId="77777777" w:rsidR="001605D5" w:rsidRDefault="001605D5" w:rsidP="001605D5">
      <w:pPr>
        <w:pStyle w:val="DraftHeading2"/>
        <w:tabs>
          <w:tab w:val="right" w:pos="1247"/>
        </w:tabs>
        <w:ind w:left="1361" w:hanging="1361"/>
      </w:pPr>
      <w:r>
        <w:tab/>
        <w:t>(2</w:t>
      </w:r>
      <w:r w:rsidRPr="00D447F4">
        <w:t>)</w:t>
      </w:r>
      <w:r>
        <w:tab/>
        <w:t>The Crown is liable for an offence against this Act.</w:t>
      </w:r>
    </w:p>
    <w:p w14:paraId="5325544F" w14:textId="77777777" w:rsidR="001605D5" w:rsidRPr="00F451EA" w:rsidRDefault="001605D5" w:rsidP="001605D5">
      <w:pPr>
        <w:pStyle w:val="DraftHeading2"/>
        <w:tabs>
          <w:tab w:val="right" w:pos="1247"/>
        </w:tabs>
        <w:ind w:left="1361" w:hanging="1361"/>
      </w:pPr>
      <w:r>
        <w:tab/>
      </w:r>
      <w:r w:rsidRPr="00B57E36">
        <w:t>(3)</w:t>
      </w:r>
      <w:r>
        <w:tab/>
        <w:t>Without limiting subsection (1), the Crown is liable for a contravention of a WHS civil penalty provision.</w:t>
      </w:r>
    </w:p>
    <w:p w14:paraId="5A202D58" w14:textId="77777777" w:rsidR="001605D5" w:rsidRDefault="001605D5" w:rsidP="001605D5">
      <w:pPr>
        <w:pStyle w:val="DraftHeading1"/>
        <w:tabs>
          <w:tab w:val="right" w:pos="680"/>
        </w:tabs>
        <w:ind w:left="850" w:hanging="850"/>
      </w:pPr>
      <w:r>
        <w:tab/>
      </w:r>
      <w:bookmarkStart w:id="48" w:name="_Toc261422599"/>
      <w:bookmarkStart w:id="49" w:name="_Toc151727709"/>
      <w:r>
        <w:t>11</w:t>
      </w:r>
      <w:r>
        <w:tab/>
        <w:t>Extraterritorial application</w:t>
      </w:r>
      <w:bookmarkEnd w:id="48"/>
      <w:bookmarkEnd w:id="49"/>
    </w:p>
    <w:p w14:paraId="1F787039" w14:textId="77777777" w:rsidR="001605D5" w:rsidRPr="004634FD" w:rsidRDefault="001605D5" w:rsidP="001605D5">
      <w:pPr>
        <w:pStyle w:val="DraftSub-sectionNote"/>
        <w:tabs>
          <w:tab w:val="right" w:pos="1814"/>
        </w:tabs>
        <w:ind w:left="1361"/>
        <w:rPr>
          <w:b/>
        </w:rPr>
      </w:pPr>
      <w:r w:rsidRPr="004634FD">
        <w:rPr>
          <w:b/>
        </w:rPr>
        <w:t>Note</w:t>
      </w:r>
    </w:p>
    <w:p w14:paraId="6A75F9B8" w14:textId="77777777" w:rsidR="001605D5" w:rsidRPr="004634FD" w:rsidRDefault="001605D5" w:rsidP="001605D5">
      <w:pPr>
        <w:pStyle w:val="DraftSub-sectionNote"/>
        <w:tabs>
          <w:tab w:val="right" w:pos="1814"/>
        </w:tabs>
        <w:ind w:left="1361"/>
      </w:pPr>
      <w:r>
        <w:t>See the jurisdictional note in the Appendix.</w:t>
      </w:r>
    </w:p>
    <w:p w14:paraId="4AF9FED4" w14:textId="77777777" w:rsidR="001605D5" w:rsidRPr="003A0AE2" w:rsidRDefault="001605D5" w:rsidP="001605D5">
      <w:pPr>
        <w:pStyle w:val="DraftHeading1"/>
        <w:tabs>
          <w:tab w:val="right" w:pos="680"/>
        </w:tabs>
        <w:ind w:left="850" w:hanging="850"/>
      </w:pPr>
      <w:r>
        <w:tab/>
      </w:r>
      <w:bookmarkStart w:id="50" w:name="_Toc261422600"/>
      <w:bookmarkStart w:id="51" w:name="_Toc151727710"/>
      <w:r w:rsidRPr="005C0499">
        <w:t>1</w:t>
      </w:r>
      <w:r>
        <w:t>2</w:t>
      </w:r>
      <w:r>
        <w:tab/>
      </w:r>
      <w:r w:rsidRPr="003A0AE2">
        <w:t>Scope</w:t>
      </w:r>
      <w:bookmarkEnd w:id="50"/>
      <w:bookmarkEnd w:id="51"/>
    </w:p>
    <w:p w14:paraId="73B1F5EF" w14:textId="77777777" w:rsidR="001605D5" w:rsidRPr="004634FD" w:rsidRDefault="001605D5" w:rsidP="001605D5">
      <w:pPr>
        <w:pStyle w:val="DraftSub-sectionNote"/>
        <w:tabs>
          <w:tab w:val="right" w:pos="1814"/>
        </w:tabs>
        <w:ind w:left="1361"/>
        <w:rPr>
          <w:b/>
        </w:rPr>
      </w:pPr>
      <w:r w:rsidRPr="004634FD">
        <w:rPr>
          <w:b/>
        </w:rPr>
        <w:t>Note</w:t>
      </w:r>
    </w:p>
    <w:p w14:paraId="0D34D9BF" w14:textId="77777777" w:rsidR="001605D5" w:rsidRPr="004634FD" w:rsidRDefault="001605D5" w:rsidP="001605D5">
      <w:pPr>
        <w:pStyle w:val="DraftSub-sectionNote"/>
        <w:tabs>
          <w:tab w:val="right" w:pos="1814"/>
        </w:tabs>
        <w:ind w:left="1361"/>
      </w:pPr>
      <w:r>
        <w:t>See the jurisdictional notes in the Appendix.</w:t>
      </w:r>
    </w:p>
    <w:p w14:paraId="3F923B0B" w14:textId="77777777" w:rsidR="001605D5" w:rsidRPr="00331E6F" w:rsidRDefault="001605D5" w:rsidP="001605D5">
      <w:pPr>
        <w:pStyle w:val="Heading-PART"/>
        <w:tabs>
          <w:tab w:val="left" w:pos="1020"/>
        </w:tabs>
        <w:jc w:val="left"/>
        <w:rPr>
          <w:caps w:val="0"/>
          <w:sz w:val="28"/>
        </w:rPr>
      </w:pPr>
      <w:r w:rsidRPr="00331E6F">
        <w:rPr>
          <w:caps w:val="0"/>
          <w:sz w:val="28"/>
        </w:rPr>
        <w:br w:type="page"/>
      </w:r>
      <w:bookmarkStart w:id="52" w:name="_Toc261422601"/>
      <w:bookmarkStart w:id="53" w:name="_Toc151727711"/>
      <w:r w:rsidRPr="00331E6F">
        <w:rPr>
          <w:caps w:val="0"/>
          <w:sz w:val="28"/>
        </w:rPr>
        <w:lastRenderedPageBreak/>
        <w:t>Part 2</w:t>
      </w:r>
      <w:r>
        <w:rPr>
          <w:caps w:val="0"/>
          <w:sz w:val="28"/>
        </w:rPr>
        <w:t xml:space="preserve"> </w:t>
      </w:r>
      <w:r>
        <w:rPr>
          <w:caps w:val="0"/>
          <w:sz w:val="28"/>
        </w:rPr>
        <w:tab/>
        <w:t>Health and s</w:t>
      </w:r>
      <w:r w:rsidRPr="00331E6F">
        <w:rPr>
          <w:caps w:val="0"/>
          <w:sz w:val="28"/>
        </w:rPr>
        <w:t xml:space="preserve">afety </w:t>
      </w:r>
      <w:r>
        <w:rPr>
          <w:caps w:val="0"/>
          <w:sz w:val="28"/>
        </w:rPr>
        <w:t>d</w:t>
      </w:r>
      <w:r w:rsidRPr="00331E6F">
        <w:rPr>
          <w:caps w:val="0"/>
          <w:sz w:val="28"/>
        </w:rPr>
        <w:t>uties</w:t>
      </w:r>
      <w:bookmarkEnd w:id="52"/>
      <w:bookmarkEnd w:id="53"/>
    </w:p>
    <w:p w14:paraId="67EFF9D9" w14:textId="77777777" w:rsidR="001605D5" w:rsidRPr="007428D6" w:rsidRDefault="001605D5" w:rsidP="001605D5">
      <w:pPr>
        <w:pStyle w:val="Heading-DIVISION"/>
        <w:ind w:left="1500" w:hanging="1500"/>
        <w:jc w:val="left"/>
      </w:pPr>
      <w:bookmarkStart w:id="54" w:name="_Toc261422602"/>
      <w:bookmarkStart w:id="55" w:name="_Toc151727712"/>
      <w:r w:rsidRPr="007428D6">
        <w:t>Division 1</w:t>
      </w:r>
      <w:r w:rsidRPr="007428D6">
        <w:tab/>
        <w:t>Introductory</w:t>
      </w:r>
      <w:bookmarkEnd w:id="54"/>
      <w:bookmarkEnd w:id="55"/>
    </w:p>
    <w:p w14:paraId="7C50E666" w14:textId="77777777" w:rsidR="001605D5" w:rsidRPr="007428D6" w:rsidRDefault="001605D5" w:rsidP="001605D5">
      <w:pPr>
        <w:pStyle w:val="Heading-DIVISION"/>
        <w:ind w:left="1500" w:hanging="1500"/>
        <w:jc w:val="left"/>
      </w:pPr>
      <w:bookmarkStart w:id="56" w:name="_Toc261422603"/>
      <w:bookmarkStart w:id="57" w:name="_Toc151727713"/>
      <w:r w:rsidRPr="007428D6">
        <w:t>Subdivision 1</w:t>
      </w:r>
      <w:r w:rsidRPr="007428D6">
        <w:tab/>
        <w:t>Principles that apply to duties</w:t>
      </w:r>
      <w:bookmarkEnd w:id="56"/>
      <w:bookmarkEnd w:id="57"/>
    </w:p>
    <w:p w14:paraId="46A3DED3" w14:textId="77777777" w:rsidR="001605D5" w:rsidRDefault="001605D5" w:rsidP="001605D5">
      <w:pPr>
        <w:pStyle w:val="DraftHeading1"/>
        <w:tabs>
          <w:tab w:val="right" w:pos="680"/>
        </w:tabs>
        <w:ind w:left="850" w:hanging="850"/>
      </w:pPr>
      <w:r>
        <w:tab/>
      </w:r>
      <w:bookmarkStart w:id="58" w:name="_Toc261422604"/>
      <w:bookmarkStart w:id="59" w:name="_Toc151727714"/>
      <w:r>
        <w:t>13</w:t>
      </w:r>
      <w:r>
        <w:tab/>
        <w:t>Principles that apply to duties</w:t>
      </w:r>
      <w:bookmarkEnd w:id="58"/>
      <w:bookmarkEnd w:id="59"/>
    </w:p>
    <w:p w14:paraId="17A82397" w14:textId="77777777" w:rsidR="001605D5" w:rsidRDefault="001605D5" w:rsidP="001605D5">
      <w:pPr>
        <w:pStyle w:val="BodySectionSub"/>
      </w:pPr>
      <w:r>
        <w:t>This Subdivision sets out the principles that apply to all duties that persons have under this Act.</w:t>
      </w:r>
    </w:p>
    <w:p w14:paraId="286A10A7" w14:textId="77777777" w:rsidR="001605D5" w:rsidRPr="008F747D" w:rsidRDefault="001605D5" w:rsidP="001605D5">
      <w:pPr>
        <w:pStyle w:val="DraftSectionNote"/>
        <w:tabs>
          <w:tab w:val="right" w:pos="1304"/>
        </w:tabs>
        <w:ind w:left="850"/>
        <w:rPr>
          <w:b/>
        </w:rPr>
      </w:pPr>
      <w:r w:rsidRPr="008F747D">
        <w:rPr>
          <w:b/>
        </w:rPr>
        <w:t>Note</w:t>
      </w:r>
    </w:p>
    <w:p w14:paraId="080DA45F" w14:textId="77777777" w:rsidR="001605D5" w:rsidRPr="008F747D" w:rsidRDefault="001605D5" w:rsidP="001605D5">
      <w:pPr>
        <w:pStyle w:val="DraftSectionNote"/>
        <w:tabs>
          <w:tab w:val="right" w:pos="1304"/>
        </w:tabs>
        <w:ind w:left="850"/>
      </w:pPr>
      <w:r>
        <w:t>The principles will apply to duties under this Part and other Parts of this Act such as duties relating to incident notification and consultation.</w:t>
      </w:r>
    </w:p>
    <w:p w14:paraId="0E6791DA" w14:textId="77777777" w:rsidR="001605D5" w:rsidRDefault="001605D5" w:rsidP="001605D5">
      <w:pPr>
        <w:pStyle w:val="DraftHeading1"/>
        <w:tabs>
          <w:tab w:val="right" w:pos="680"/>
        </w:tabs>
        <w:ind w:left="850" w:hanging="850"/>
      </w:pPr>
      <w:r>
        <w:tab/>
      </w:r>
      <w:bookmarkStart w:id="60" w:name="_Toc261422605"/>
      <w:bookmarkStart w:id="61" w:name="_Toc151727715"/>
      <w:r>
        <w:t>14</w:t>
      </w:r>
      <w:r>
        <w:tab/>
        <w:t>Duties not transferrable</w:t>
      </w:r>
      <w:bookmarkEnd w:id="60"/>
      <w:bookmarkEnd w:id="61"/>
    </w:p>
    <w:p w14:paraId="36531AA8" w14:textId="77777777" w:rsidR="001605D5" w:rsidRDefault="001605D5" w:rsidP="001605D5">
      <w:pPr>
        <w:pStyle w:val="BodySectionSub"/>
      </w:pPr>
      <w:r>
        <w:t>A duty cannot be transferred to another person.</w:t>
      </w:r>
    </w:p>
    <w:p w14:paraId="2D327D4B" w14:textId="77777777" w:rsidR="001605D5" w:rsidRPr="00C6482A" w:rsidRDefault="001605D5" w:rsidP="001605D5">
      <w:pPr>
        <w:pStyle w:val="DraftHeading1"/>
        <w:tabs>
          <w:tab w:val="right" w:pos="680"/>
        </w:tabs>
        <w:ind w:left="850" w:hanging="850"/>
      </w:pPr>
      <w:r>
        <w:tab/>
      </w:r>
      <w:bookmarkStart w:id="62" w:name="_Toc261422606"/>
      <w:bookmarkStart w:id="63" w:name="_Toc151727716"/>
      <w:r>
        <w:t>15</w:t>
      </w:r>
      <w:r>
        <w:tab/>
        <w:t>Person may have more than 1 duty</w:t>
      </w:r>
      <w:bookmarkEnd w:id="62"/>
      <w:bookmarkEnd w:id="63"/>
    </w:p>
    <w:p w14:paraId="04FD6D0F" w14:textId="77777777" w:rsidR="001605D5" w:rsidRDefault="001605D5" w:rsidP="001605D5">
      <w:pPr>
        <w:pStyle w:val="BodySectionSub"/>
      </w:pPr>
      <w:r>
        <w:t>A person can have more than 1 duty by virtue of being in more than 1 class of duty holder.</w:t>
      </w:r>
    </w:p>
    <w:p w14:paraId="094D7E84" w14:textId="77777777" w:rsidR="001605D5" w:rsidRPr="00C6482A" w:rsidRDefault="001605D5" w:rsidP="001605D5">
      <w:pPr>
        <w:pStyle w:val="DraftHeading1"/>
        <w:tabs>
          <w:tab w:val="right" w:pos="680"/>
        </w:tabs>
        <w:ind w:left="850" w:hanging="850"/>
      </w:pPr>
      <w:r>
        <w:tab/>
      </w:r>
      <w:bookmarkStart w:id="64" w:name="_Toc261422607"/>
      <w:bookmarkStart w:id="65" w:name="_Toc151727717"/>
      <w:r>
        <w:t>16</w:t>
      </w:r>
      <w:r>
        <w:tab/>
        <w:t>More than 1 person can have a duty</w:t>
      </w:r>
      <w:bookmarkEnd w:id="64"/>
      <w:bookmarkEnd w:id="65"/>
    </w:p>
    <w:p w14:paraId="7CFB4BEA" w14:textId="77777777" w:rsidR="001605D5" w:rsidRDefault="001605D5" w:rsidP="001605D5">
      <w:pPr>
        <w:pStyle w:val="DraftHeading2"/>
        <w:tabs>
          <w:tab w:val="right" w:pos="1247"/>
        </w:tabs>
        <w:ind w:left="1361" w:hanging="1361"/>
      </w:pPr>
      <w:r>
        <w:tab/>
      </w:r>
      <w:r w:rsidRPr="00FC7977">
        <w:t>(1)</w:t>
      </w:r>
      <w:r>
        <w:tab/>
        <w:t>More than 1 person can concurrently have the same duty.</w:t>
      </w:r>
    </w:p>
    <w:p w14:paraId="4F9C5887" w14:textId="77777777" w:rsidR="001605D5" w:rsidRDefault="001605D5" w:rsidP="001605D5">
      <w:pPr>
        <w:pStyle w:val="DraftHeading2"/>
        <w:tabs>
          <w:tab w:val="right" w:pos="1247"/>
        </w:tabs>
        <w:ind w:left="1361" w:hanging="1361"/>
      </w:pPr>
      <w:r>
        <w:tab/>
      </w:r>
      <w:r w:rsidRPr="00FC7977">
        <w:t>(2)</w:t>
      </w:r>
      <w:r>
        <w:tab/>
        <w:t>Each duty holder must comply with that duty to the standard required by this Act even if another duty holder has the same duty.</w:t>
      </w:r>
    </w:p>
    <w:p w14:paraId="3BFD0B16" w14:textId="77777777" w:rsidR="001605D5" w:rsidRDefault="001605D5" w:rsidP="001605D5">
      <w:pPr>
        <w:pStyle w:val="DraftHeading2"/>
        <w:tabs>
          <w:tab w:val="right" w:pos="1247"/>
        </w:tabs>
        <w:ind w:left="1361" w:hanging="1361"/>
      </w:pPr>
      <w:r>
        <w:tab/>
      </w:r>
      <w:r w:rsidRPr="00F70937">
        <w:t>(3)</w:t>
      </w:r>
      <w:r>
        <w:tab/>
        <w:t>If more than 1 person has a duty for the same matter, each person:</w:t>
      </w:r>
    </w:p>
    <w:p w14:paraId="759F0EE0" w14:textId="77777777" w:rsidR="001605D5" w:rsidRDefault="001605D5" w:rsidP="001605D5">
      <w:pPr>
        <w:pStyle w:val="DraftHeading3"/>
        <w:tabs>
          <w:tab w:val="right" w:pos="1757"/>
        </w:tabs>
        <w:ind w:left="1871" w:hanging="1871"/>
      </w:pPr>
      <w:r>
        <w:tab/>
        <w:t>(a</w:t>
      </w:r>
      <w:r w:rsidRPr="00F70937">
        <w:t>)</w:t>
      </w:r>
      <w:r>
        <w:tab/>
        <w:t>retains responsibility for the person's duty in relation to the matter; and</w:t>
      </w:r>
    </w:p>
    <w:p w14:paraId="720A96F1" w14:textId="77777777" w:rsidR="001605D5" w:rsidRDefault="001605D5" w:rsidP="001605D5">
      <w:pPr>
        <w:pStyle w:val="DraftHeading3"/>
        <w:tabs>
          <w:tab w:val="right" w:pos="1757"/>
        </w:tabs>
        <w:ind w:left="1871" w:hanging="1871"/>
      </w:pPr>
      <w:r>
        <w:tab/>
        <w:t>(b</w:t>
      </w:r>
      <w:r w:rsidRPr="00F70937">
        <w:t>)</w:t>
      </w:r>
      <w:r>
        <w:tab/>
        <w:t>must discharge the person's duty to the extent to which the person has the capacity to influence and control the matter or would have had that capacity but for an agreement or arrangement purporting to limit or remove that capacity.</w:t>
      </w:r>
    </w:p>
    <w:p w14:paraId="1B4D873A" w14:textId="77777777" w:rsidR="001605D5" w:rsidRDefault="001605D5" w:rsidP="001605D5">
      <w:pPr>
        <w:pStyle w:val="DraftHeading1"/>
        <w:tabs>
          <w:tab w:val="right" w:pos="680"/>
        </w:tabs>
        <w:ind w:left="850" w:hanging="850"/>
      </w:pPr>
      <w:r>
        <w:lastRenderedPageBreak/>
        <w:tab/>
      </w:r>
      <w:bookmarkStart w:id="66" w:name="_Toc261422608"/>
      <w:bookmarkStart w:id="67" w:name="_Toc151727718"/>
      <w:r>
        <w:t>17</w:t>
      </w:r>
      <w:r>
        <w:tab/>
        <w:t>Management of risks</w:t>
      </w:r>
      <w:bookmarkEnd w:id="66"/>
      <w:bookmarkEnd w:id="67"/>
    </w:p>
    <w:p w14:paraId="0849704D" w14:textId="77777777" w:rsidR="001605D5" w:rsidRDefault="001605D5" w:rsidP="001605D5">
      <w:pPr>
        <w:pStyle w:val="BodySectionSub"/>
      </w:pPr>
      <w:r>
        <w:t>A duty imposed on a person to ensure health and safety requires the person:</w:t>
      </w:r>
    </w:p>
    <w:p w14:paraId="0465DE3E" w14:textId="77777777" w:rsidR="001605D5" w:rsidRDefault="001605D5" w:rsidP="001605D5">
      <w:pPr>
        <w:pStyle w:val="DraftHeading3"/>
        <w:tabs>
          <w:tab w:val="right" w:pos="1757"/>
        </w:tabs>
        <w:ind w:left="1871" w:hanging="1871"/>
      </w:pPr>
      <w:r>
        <w:tab/>
      </w:r>
      <w:r w:rsidRPr="00BD1F4B">
        <w:t>(a)</w:t>
      </w:r>
      <w:r>
        <w:tab/>
        <w:t>to eliminate risks to health and safety, so far as is reasonably practicable; and</w:t>
      </w:r>
    </w:p>
    <w:p w14:paraId="530BA0B4" w14:textId="77777777" w:rsidR="001605D5" w:rsidRDefault="001605D5" w:rsidP="001605D5">
      <w:pPr>
        <w:pStyle w:val="DraftHeading3"/>
        <w:tabs>
          <w:tab w:val="right" w:pos="1757"/>
        </w:tabs>
        <w:ind w:left="1871" w:hanging="1871"/>
      </w:pPr>
      <w:r>
        <w:tab/>
      </w:r>
      <w:r w:rsidRPr="00BD1F4B">
        <w:t>(b)</w:t>
      </w:r>
      <w:r>
        <w:tab/>
        <w:t>if it is not reasonably practicable to eliminate risks to health and safety, to minimise those risks so far as is reasonably practicable.</w:t>
      </w:r>
    </w:p>
    <w:p w14:paraId="0020EB5E" w14:textId="77777777" w:rsidR="001605D5" w:rsidRPr="007428D6" w:rsidRDefault="001605D5" w:rsidP="001605D5">
      <w:pPr>
        <w:pStyle w:val="Heading-DIVISION"/>
        <w:ind w:left="1500" w:hanging="1500"/>
        <w:jc w:val="left"/>
      </w:pPr>
      <w:bookmarkStart w:id="68" w:name="_Toc261422609"/>
      <w:bookmarkStart w:id="69" w:name="_Toc151727719"/>
      <w:r w:rsidRPr="007428D6">
        <w:t>Subdivision 2</w:t>
      </w:r>
      <w:r w:rsidRPr="007428D6">
        <w:tab/>
        <w:t>What is reasonably practicable</w:t>
      </w:r>
      <w:bookmarkEnd w:id="68"/>
      <w:bookmarkEnd w:id="69"/>
    </w:p>
    <w:p w14:paraId="09F21DB0" w14:textId="77777777" w:rsidR="001605D5" w:rsidRPr="006E730D" w:rsidRDefault="001605D5" w:rsidP="001605D5">
      <w:pPr>
        <w:pStyle w:val="DraftHeading1"/>
        <w:tabs>
          <w:tab w:val="right" w:pos="680"/>
        </w:tabs>
        <w:ind w:left="850" w:hanging="850"/>
      </w:pPr>
      <w:r>
        <w:tab/>
      </w:r>
      <w:bookmarkStart w:id="70" w:name="_Toc261422610"/>
      <w:bookmarkStart w:id="71" w:name="_Toc151727720"/>
      <w:r>
        <w:t>18</w:t>
      </w:r>
      <w:r>
        <w:tab/>
        <w:t xml:space="preserve">What is </w:t>
      </w:r>
      <w:r w:rsidRPr="00D05549">
        <w:rPr>
          <w:i/>
        </w:rPr>
        <w:t>reasonably practicable</w:t>
      </w:r>
      <w:r>
        <w:t xml:space="preserve"> in ensuring health and safety</w:t>
      </w:r>
      <w:bookmarkEnd w:id="70"/>
      <w:bookmarkEnd w:id="71"/>
    </w:p>
    <w:p w14:paraId="2869A6AF" w14:textId="77777777" w:rsidR="001605D5" w:rsidRPr="00B13DC1" w:rsidRDefault="001605D5" w:rsidP="001605D5">
      <w:pPr>
        <w:pStyle w:val="BodySectionSub"/>
      </w:pPr>
      <w:r>
        <w:t xml:space="preserve">In this Act, </w:t>
      </w:r>
      <w:r w:rsidRPr="0033112A">
        <w:rPr>
          <w:b/>
          <w:i/>
        </w:rPr>
        <w:t>reasonably practicable</w:t>
      </w:r>
      <w:r>
        <w:t xml:space="preserve">, in relation to a duty to ensure health and safety, means that which is, or was at a particular time, reasonably able to be done in relation to ensuring health and safety, taking into account and weighing up </w:t>
      </w:r>
      <w:r w:rsidRPr="006E730D">
        <w:t>all relevant matters including</w:t>
      </w:r>
      <w:r w:rsidRPr="00B13DC1">
        <w:t>:</w:t>
      </w:r>
    </w:p>
    <w:p w14:paraId="782C3CD6" w14:textId="77777777" w:rsidR="001605D5" w:rsidRDefault="001605D5" w:rsidP="001605D5">
      <w:pPr>
        <w:pStyle w:val="DraftHeading3"/>
        <w:tabs>
          <w:tab w:val="right" w:pos="1757"/>
        </w:tabs>
        <w:ind w:left="1871" w:hanging="1871"/>
      </w:pPr>
      <w:r>
        <w:tab/>
      </w:r>
      <w:r w:rsidRPr="0033112A">
        <w:t>(a)</w:t>
      </w:r>
      <w:r>
        <w:tab/>
        <w:t xml:space="preserve">the likelihood of the </w:t>
      </w:r>
      <w:r w:rsidRPr="0033112A">
        <w:t>hazard or</w:t>
      </w:r>
      <w:r>
        <w:t xml:space="preserve"> the risk concerned occurring; and</w:t>
      </w:r>
    </w:p>
    <w:p w14:paraId="5426D451" w14:textId="77777777" w:rsidR="001605D5" w:rsidRDefault="001605D5" w:rsidP="001605D5">
      <w:pPr>
        <w:pStyle w:val="DraftHeading3"/>
        <w:tabs>
          <w:tab w:val="right" w:pos="1757"/>
        </w:tabs>
        <w:ind w:left="1871" w:hanging="1871"/>
      </w:pPr>
      <w:r>
        <w:tab/>
      </w:r>
      <w:r w:rsidRPr="0033112A">
        <w:t>(b)</w:t>
      </w:r>
      <w:r>
        <w:tab/>
        <w:t xml:space="preserve">the degree of harm that might result from the </w:t>
      </w:r>
      <w:r w:rsidRPr="0033112A">
        <w:t xml:space="preserve">hazard </w:t>
      </w:r>
      <w:r w:rsidRPr="00C231A2">
        <w:t>or the risk</w:t>
      </w:r>
      <w:r>
        <w:t>; and</w:t>
      </w:r>
    </w:p>
    <w:p w14:paraId="70ABFF50" w14:textId="77777777" w:rsidR="001605D5" w:rsidRDefault="001605D5" w:rsidP="001605D5">
      <w:pPr>
        <w:pStyle w:val="DraftHeading3"/>
        <w:tabs>
          <w:tab w:val="right" w:pos="1757"/>
        </w:tabs>
        <w:ind w:left="1871" w:hanging="1871"/>
      </w:pPr>
      <w:r>
        <w:tab/>
      </w:r>
      <w:r w:rsidRPr="0033112A">
        <w:t>(c)</w:t>
      </w:r>
      <w:r>
        <w:tab/>
        <w:t xml:space="preserve">what </w:t>
      </w:r>
      <w:r w:rsidRPr="00B86BF3">
        <w:t xml:space="preserve">the </w:t>
      </w:r>
      <w:r>
        <w:t xml:space="preserve">person concerned knows, or </w:t>
      </w:r>
      <w:r w:rsidRPr="00B86BF3">
        <w:t>ought reasonably to know</w:t>
      </w:r>
      <w:r>
        <w:t>, about:</w:t>
      </w:r>
    </w:p>
    <w:p w14:paraId="116EA2BE" w14:textId="77777777" w:rsidR="001605D5" w:rsidRDefault="001605D5" w:rsidP="001605D5">
      <w:pPr>
        <w:pStyle w:val="DraftHeading4"/>
        <w:tabs>
          <w:tab w:val="right" w:pos="2268"/>
        </w:tabs>
        <w:ind w:left="2381" w:hanging="2381"/>
      </w:pPr>
      <w:r>
        <w:tab/>
      </w:r>
      <w:r w:rsidRPr="0033112A">
        <w:t>(</w:t>
      </w:r>
      <w:proofErr w:type="spellStart"/>
      <w:r w:rsidRPr="0033112A">
        <w:t>i</w:t>
      </w:r>
      <w:proofErr w:type="spellEnd"/>
      <w:r w:rsidRPr="0033112A">
        <w:t>)</w:t>
      </w:r>
      <w:r>
        <w:tab/>
        <w:t xml:space="preserve">the </w:t>
      </w:r>
      <w:r w:rsidRPr="008006B7">
        <w:t xml:space="preserve">hazard </w:t>
      </w:r>
      <w:r>
        <w:t>or</w:t>
      </w:r>
      <w:r w:rsidRPr="008006B7">
        <w:t xml:space="preserve"> the</w:t>
      </w:r>
      <w:r>
        <w:t xml:space="preserve"> risk; and</w:t>
      </w:r>
    </w:p>
    <w:p w14:paraId="5C65FE1B" w14:textId="77777777" w:rsidR="001605D5" w:rsidRDefault="001605D5" w:rsidP="001605D5">
      <w:pPr>
        <w:pStyle w:val="DraftHeading4"/>
        <w:tabs>
          <w:tab w:val="right" w:pos="2268"/>
        </w:tabs>
        <w:ind w:left="2381" w:hanging="2381"/>
      </w:pPr>
      <w:r>
        <w:tab/>
      </w:r>
      <w:r w:rsidRPr="0033112A">
        <w:t>(ii)</w:t>
      </w:r>
      <w:r>
        <w:tab/>
        <w:t xml:space="preserve">ways of eliminating or </w:t>
      </w:r>
      <w:r w:rsidRPr="00B13DC1">
        <w:t>minimising</w:t>
      </w:r>
      <w:r>
        <w:t xml:space="preserve"> the risk; and</w:t>
      </w:r>
    </w:p>
    <w:p w14:paraId="4FD23CA8" w14:textId="77777777" w:rsidR="001605D5" w:rsidRDefault="001605D5" w:rsidP="001605D5">
      <w:pPr>
        <w:pStyle w:val="DraftHeading3"/>
        <w:tabs>
          <w:tab w:val="right" w:pos="1757"/>
        </w:tabs>
        <w:ind w:left="1871" w:hanging="1871"/>
      </w:pPr>
      <w:r>
        <w:tab/>
      </w:r>
      <w:r w:rsidRPr="0033112A">
        <w:t>(d)</w:t>
      </w:r>
      <w:r>
        <w:tab/>
        <w:t xml:space="preserve">the availability and suitability of ways to eliminate or </w:t>
      </w:r>
      <w:r w:rsidRPr="00B13DC1">
        <w:t xml:space="preserve">minimise the </w:t>
      </w:r>
      <w:r>
        <w:t>risk; and</w:t>
      </w:r>
    </w:p>
    <w:p w14:paraId="4F6DD39E" w14:textId="77777777" w:rsidR="001605D5" w:rsidRDefault="001605D5" w:rsidP="001605D5">
      <w:pPr>
        <w:pStyle w:val="DraftHeading3"/>
        <w:tabs>
          <w:tab w:val="right" w:pos="1757"/>
        </w:tabs>
        <w:ind w:left="1871" w:hanging="1871"/>
      </w:pPr>
      <w:r>
        <w:tab/>
      </w:r>
      <w:r w:rsidRPr="009524B4">
        <w:t>(e)</w:t>
      </w:r>
      <w:r>
        <w:tab/>
        <w:t xml:space="preserve">after assessing the extent of the risk and the available ways of eliminating or minimising the risk, the </w:t>
      </w:r>
      <w:r w:rsidRPr="00B86BF3">
        <w:t>cost</w:t>
      </w:r>
      <w:r>
        <w:t xml:space="preserve"> associated with available ways of eliminating or minimising the risk, </w:t>
      </w:r>
      <w:r>
        <w:lastRenderedPageBreak/>
        <w:t>including whether the cost is grossly disproportionate to the risk.</w:t>
      </w:r>
    </w:p>
    <w:p w14:paraId="435C4564" w14:textId="77777777" w:rsidR="001605D5" w:rsidRPr="007428D6" w:rsidRDefault="001605D5" w:rsidP="001605D5">
      <w:pPr>
        <w:pStyle w:val="Heading-DIVISION"/>
        <w:ind w:left="1500" w:hanging="1500"/>
        <w:jc w:val="left"/>
      </w:pPr>
      <w:bookmarkStart w:id="72" w:name="_Toc261422611"/>
      <w:bookmarkStart w:id="73" w:name="_Toc151727721"/>
      <w:r w:rsidRPr="007428D6">
        <w:t>Division 2</w:t>
      </w:r>
      <w:r w:rsidRPr="007428D6">
        <w:tab/>
        <w:t>Primary duty of care</w:t>
      </w:r>
      <w:bookmarkEnd w:id="72"/>
      <w:bookmarkEnd w:id="73"/>
    </w:p>
    <w:p w14:paraId="45DEE3DF" w14:textId="77777777" w:rsidR="001605D5" w:rsidRDefault="001605D5" w:rsidP="001605D5">
      <w:pPr>
        <w:pStyle w:val="DraftHeading1"/>
        <w:tabs>
          <w:tab w:val="right" w:pos="680"/>
        </w:tabs>
        <w:ind w:left="850" w:hanging="850"/>
      </w:pPr>
      <w:r>
        <w:tab/>
      </w:r>
      <w:bookmarkStart w:id="74" w:name="_Toc261422612"/>
      <w:bookmarkStart w:id="75" w:name="_Toc151727722"/>
      <w:r>
        <w:t>19</w:t>
      </w:r>
      <w:r>
        <w:tab/>
        <w:t>Primary duty of care</w:t>
      </w:r>
      <w:bookmarkEnd w:id="74"/>
      <w:bookmarkEnd w:id="75"/>
    </w:p>
    <w:p w14:paraId="12D8B3FD" w14:textId="77777777" w:rsidR="001605D5" w:rsidRDefault="001605D5" w:rsidP="001605D5">
      <w:pPr>
        <w:pStyle w:val="DraftHeading2"/>
        <w:tabs>
          <w:tab w:val="right" w:pos="1247"/>
        </w:tabs>
        <w:ind w:left="1361" w:hanging="1361"/>
      </w:pPr>
      <w:r>
        <w:tab/>
      </w:r>
      <w:r w:rsidRPr="00976995">
        <w:t>(1)</w:t>
      </w:r>
      <w:r>
        <w:tab/>
        <w:t xml:space="preserve">A person conducting a business or undertaking must ensure, so far as is reasonably practicable, the health </w:t>
      </w:r>
      <w:r w:rsidRPr="0076053B">
        <w:t>and</w:t>
      </w:r>
      <w:r>
        <w:t xml:space="preserve"> safety of:</w:t>
      </w:r>
    </w:p>
    <w:p w14:paraId="1E7D9973" w14:textId="77777777" w:rsidR="001605D5" w:rsidRDefault="001605D5" w:rsidP="001605D5">
      <w:pPr>
        <w:pStyle w:val="DraftHeading3"/>
        <w:tabs>
          <w:tab w:val="right" w:pos="1757"/>
        </w:tabs>
        <w:ind w:left="1871" w:hanging="1871"/>
      </w:pPr>
      <w:r>
        <w:tab/>
      </w:r>
      <w:r w:rsidRPr="007A07E9">
        <w:t>(a)</w:t>
      </w:r>
      <w:r>
        <w:tab/>
        <w:t>workers engaged, or caused to be engaged by the person; and</w:t>
      </w:r>
    </w:p>
    <w:p w14:paraId="53748E84" w14:textId="77777777" w:rsidR="001605D5" w:rsidRDefault="001605D5" w:rsidP="001605D5">
      <w:pPr>
        <w:pStyle w:val="DraftHeading3"/>
        <w:tabs>
          <w:tab w:val="right" w:pos="1757"/>
        </w:tabs>
        <w:ind w:left="1871" w:hanging="1871"/>
      </w:pPr>
      <w:r>
        <w:tab/>
      </w:r>
      <w:r w:rsidRPr="007A07E9">
        <w:t>(b)</w:t>
      </w:r>
      <w:r>
        <w:tab/>
        <w:t>workers whose activities in carrying out work are influenced or directed by the person,</w:t>
      </w:r>
    </w:p>
    <w:p w14:paraId="398C5191" w14:textId="77777777" w:rsidR="001605D5" w:rsidRDefault="001605D5" w:rsidP="001605D5">
      <w:pPr>
        <w:pStyle w:val="BodySectionSub"/>
      </w:pPr>
      <w:r>
        <w:t>while the workers are at work in the business or undertaking.</w:t>
      </w:r>
    </w:p>
    <w:p w14:paraId="57220BEE" w14:textId="77777777" w:rsidR="001605D5" w:rsidRPr="00BB3B9E" w:rsidRDefault="001605D5" w:rsidP="001605D5">
      <w:pPr>
        <w:pStyle w:val="DraftHeading2"/>
        <w:tabs>
          <w:tab w:val="right" w:pos="1247"/>
        </w:tabs>
        <w:ind w:left="1361" w:hanging="1361"/>
      </w:pPr>
      <w:r>
        <w:tab/>
        <w:t>(2</w:t>
      </w:r>
      <w:r w:rsidRPr="00BB3B9E">
        <w:t>)</w:t>
      </w:r>
      <w:r>
        <w:tab/>
        <w:t xml:space="preserve">A person conducting a business or undertaking must ensure, so far as is reasonably practicable, that the health </w:t>
      </w:r>
      <w:r w:rsidRPr="0076053B">
        <w:t>and</w:t>
      </w:r>
      <w:r>
        <w:t xml:space="preserve"> safety of other persons is not put at risk from work carried out as part of the conduct of the business or undertaking.</w:t>
      </w:r>
    </w:p>
    <w:p w14:paraId="503084A6" w14:textId="77777777" w:rsidR="001605D5" w:rsidRDefault="001605D5" w:rsidP="001605D5">
      <w:pPr>
        <w:pStyle w:val="DraftHeading2"/>
        <w:tabs>
          <w:tab w:val="right" w:pos="1247"/>
        </w:tabs>
        <w:ind w:left="1361" w:hanging="1361"/>
      </w:pPr>
      <w:r>
        <w:tab/>
        <w:t>(3</w:t>
      </w:r>
      <w:r w:rsidRPr="00362E3B">
        <w:t>)</w:t>
      </w:r>
      <w:r>
        <w:tab/>
        <w:t xml:space="preserve">Without limiting subsections (1) and (2), a person conducting a business or undertaking must ensure, </w:t>
      </w:r>
      <w:r w:rsidRPr="00B13DC1">
        <w:t>so far as is reasonably practicable</w:t>
      </w:r>
      <w:r>
        <w:t>:</w:t>
      </w:r>
    </w:p>
    <w:p w14:paraId="705DB050" w14:textId="77777777" w:rsidR="001605D5" w:rsidRPr="00D83214" w:rsidRDefault="001605D5" w:rsidP="001605D5">
      <w:pPr>
        <w:pStyle w:val="DraftHeading3"/>
        <w:tabs>
          <w:tab w:val="right" w:pos="1757"/>
        </w:tabs>
        <w:ind w:left="1871" w:hanging="1871"/>
      </w:pPr>
      <w:r>
        <w:tab/>
      </w:r>
      <w:r w:rsidRPr="00362E3B">
        <w:t>(a)</w:t>
      </w:r>
      <w:r>
        <w:tab/>
        <w:t>the provision</w:t>
      </w:r>
      <w:r>
        <w:rPr>
          <w:i/>
        </w:rPr>
        <w:t xml:space="preserve"> </w:t>
      </w:r>
      <w:r w:rsidRPr="0076053B">
        <w:t>and</w:t>
      </w:r>
      <w:r>
        <w:rPr>
          <w:i/>
        </w:rPr>
        <w:t xml:space="preserve"> </w:t>
      </w:r>
      <w:r w:rsidRPr="0076053B">
        <w:t>maint</w:t>
      </w:r>
      <w:r>
        <w:t>enance of</w:t>
      </w:r>
      <w:r>
        <w:rPr>
          <w:i/>
        </w:rPr>
        <w:t xml:space="preserve"> </w:t>
      </w:r>
      <w:r>
        <w:t>a work environment without risks to health and safety; and</w:t>
      </w:r>
    </w:p>
    <w:p w14:paraId="5541EF5D" w14:textId="77777777" w:rsidR="001605D5" w:rsidRDefault="001605D5" w:rsidP="001605D5">
      <w:pPr>
        <w:pStyle w:val="DraftHeading3"/>
        <w:tabs>
          <w:tab w:val="right" w:pos="1757"/>
        </w:tabs>
        <w:ind w:left="1871" w:hanging="1871"/>
      </w:pPr>
      <w:r>
        <w:tab/>
        <w:t>(b</w:t>
      </w:r>
      <w:r w:rsidRPr="00D83214">
        <w:t>)</w:t>
      </w:r>
      <w:r>
        <w:tab/>
        <w:t>the provision and maintenance of safe plant and structures; and</w:t>
      </w:r>
    </w:p>
    <w:p w14:paraId="5D8897D4" w14:textId="77777777" w:rsidR="001605D5" w:rsidRDefault="001605D5" w:rsidP="001605D5">
      <w:pPr>
        <w:pStyle w:val="DraftHeading3"/>
        <w:tabs>
          <w:tab w:val="right" w:pos="1757"/>
        </w:tabs>
        <w:ind w:left="1871" w:hanging="1871"/>
      </w:pPr>
      <w:r>
        <w:tab/>
      </w:r>
      <w:r w:rsidRPr="00362E3B">
        <w:t>(</w:t>
      </w:r>
      <w:r>
        <w:t>c</w:t>
      </w:r>
      <w:r w:rsidRPr="00362E3B">
        <w:t>)</w:t>
      </w:r>
      <w:r>
        <w:tab/>
        <w:t>the provision and maintenance of safe systems of work; and</w:t>
      </w:r>
    </w:p>
    <w:p w14:paraId="0B7F2D80" w14:textId="30660BFD" w:rsidR="001605D5" w:rsidRPr="001605D5" w:rsidRDefault="001605D5" w:rsidP="00B9502C">
      <w:pPr>
        <w:pStyle w:val="DraftHeading3"/>
        <w:tabs>
          <w:tab w:val="right" w:pos="1757"/>
        </w:tabs>
        <w:ind w:left="1871" w:hanging="1871"/>
      </w:pPr>
      <w:r>
        <w:tab/>
        <w:t>(d</w:t>
      </w:r>
      <w:r w:rsidRPr="00191700">
        <w:t>)</w:t>
      </w:r>
      <w:r>
        <w:tab/>
        <w:t>the safe use, handling and storage of plant, structures and substances; and</w:t>
      </w:r>
    </w:p>
    <w:p w14:paraId="29013DC0" w14:textId="77777777" w:rsidR="001605D5" w:rsidRDefault="001605D5" w:rsidP="001605D5">
      <w:pPr>
        <w:pStyle w:val="DraftHeading3"/>
        <w:tabs>
          <w:tab w:val="right" w:pos="1757"/>
        </w:tabs>
        <w:ind w:left="1871" w:hanging="1871"/>
      </w:pPr>
      <w:r>
        <w:tab/>
        <w:t>(e</w:t>
      </w:r>
      <w:r w:rsidRPr="00191700">
        <w:t>)</w:t>
      </w:r>
      <w:r>
        <w:tab/>
        <w:t xml:space="preserve">the provision of adequate </w:t>
      </w:r>
      <w:r w:rsidRPr="0094202C">
        <w:t>facilities</w:t>
      </w:r>
      <w:r>
        <w:t xml:space="preserve"> for the welfare at work of workers in carrying out </w:t>
      </w:r>
      <w:r>
        <w:lastRenderedPageBreak/>
        <w:t>work for the business or undertaking, including ensuring access to those facilities; and</w:t>
      </w:r>
    </w:p>
    <w:p w14:paraId="2FAAB5B5" w14:textId="77777777" w:rsidR="001605D5" w:rsidRDefault="001605D5" w:rsidP="001605D5">
      <w:pPr>
        <w:pStyle w:val="DraftHeading3"/>
        <w:tabs>
          <w:tab w:val="right" w:pos="1757"/>
        </w:tabs>
        <w:ind w:left="1871" w:hanging="1871"/>
      </w:pPr>
      <w:r>
        <w:tab/>
        <w:t>(f</w:t>
      </w:r>
      <w:r w:rsidRPr="00191700">
        <w:t>)</w:t>
      </w:r>
      <w:r>
        <w:tab/>
        <w:t xml:space="preserve">the provision of any information, training, instruction or supervision that is necessary to protect </w:t>
      </w:r>
      <w:r w:rsidRPr="00041F10">
        <w:t>all persons</w:t>
      </w:r>
      <w:r w:rsidRPr="0076053B">
        <w:t xml:space="preserve"> </w:t>
      </w:r>
      <w:r>
        <w:t xml:space="preserve">from risks to their health and safety </w:t>
      </w:r>
      <w:r w:rsidRPr="0076053B">
        <w:t>arising</w:t>
      </w:r>
      <w:r>
        <w:rPr>
          <w:i/>
        </w:rPr>
        <w:t xml:space="preserve"> </w:t>
      </w:r>
      <w:r>
        <w:t xml:space="preserve">from </w:t>
      </w:r>
      <w:r w:rsidRPr="0031318A">
        <w:t>work</w:t>
      </w:r>
      <w:r>
        <w:t xml:space="preserve"> carried out as part of the conduct of the business or undertaking; and</w:t>
      </w:r>
    </w:p>
    <w:p w14:paraId="4309BB1E" w14:textId="77777777" w:rsidR="001605D5" w:rsidRDefault="001605D5" w:rsidP="001605D5">
      <w:pPr>
        <w:pStyle w:val="DraftHeading3"/>
        <w:tabs>
          <w:tab w:val="right" w:pos="1757"/>
        </w:tabs>
        <w:ind w:left="1871" w:hanging="1871"/>
      </w:pPr>
      <w:r>
        <w:tab/>
        <w:t>(g</w:t>
      </w:r>
      <w:r w:rsidRPr="00E36B23">
        <w:t>)</w:t>
      </w:r>
      <w:r>
        <w:tab/>
        <w:t>that the health of workers and the conditions at the workplace are monitored for the purpose of preventing illness or injury of workers arising from the conduct of the business or undertaking.</w:t>
      </w:r>
    </w:p>
    <w:p w14:paraId="675C49FC" w14:textId="77777777" w:rsidR="001605D5" w:rsidRDefault="001605D5" w:rsidP="001605D5">
      <w:pPr>
        <w:pStyle w:val="DraftHeading2"/>
        <w:tabs>
          <w:tab w:val="right" w:pos="1247"/>
        </w:tabs>
        <w:ind w:left="1361" w:hanging="1361"/>
      </w:pPr>
      <w:r>
        <w:tab/>
      </w:r>
      <w:r w:rsidRPr="00026E81">
        <w:t>(4)</w:t>
      </w:r>
      <w:r>
        <w:tab/>
        <w:t>If:</w:t>
      </w:r>
    </w:p>
    <w:p w14:paraId="5A8F2B73" w14:textId="77777777" w:rsidR="001605D5" w:rsidRDefault="001605D5" w:rsidP="001605D5">
      <w:pPr>
        <w:pStyle w:val="DraftHeading3"/>
        <w:tabs>
          <w:tab w:val="right" w:pos="1757"/>
        </w:tabs>
        <w:ind w:left="1871" w:hanging="1871"/>
      </w:pPr>
      <w:r>
        <w:tab/>
      </w:r>
      <w:r w:rsidRPr="00026E81">
        <w:t>(a)</w:t>
      </w:r>
      <w:r>
        <w:tab/>
        <w:t>a worker occupies accommodation that is owned by or under the management or control of the person conducting the business or undertaking; and</w:t>
      </w:r>
    </w:p>
    <w:p w14:paraId="4182D1FD" w14:textId="77777777" w:rsidR="001605D5" w:rsidRDefault="001605D5" w:rsidP="001605D5">
      <w:pPr>
        <w:pStyle w:val="DraftHeading3"/>
        <w:tabs>
          <w:tab w:val="right" w:pos="1757"/>
        </w:tabs>
        <w:ind w:left="1871" w:hanging="1871"/>
      </w:pPr>
      <w:r>
        <w:tab/>
      </w:r>
      <w:r w:rsidRPr="00026E81">
        <w:t>(b)</w:t>
      </w:r>
      <w:r>
        <w:tab/>
        <w:t>the occupancy is necessary for the purposes of the worker's engagement because other accommodation is not reasonably available,</w:t>
      </w:r>
    </w:p>
    <w:p w14:paraId="52BEB060" w14:textId="77777777" w:rsidR="001605D5" w:rsidRDefault="001605D5" w:rsidP="001605D5">
      <w:pPr>
        <w:pStyle w:val="BodySectionSub"/>
      </w:pPr>
      <w:r>
        <w:t>the person conducting the business or undertaking must, so far as is reasonably practicable, maintain the premises so that the worker occupying the premises is not exposed to risks to health and safety.</w:t>
      </w:r>
    </w:p>
    <w:p w14:paraId="78812811" w14:textId="77777777" w:rsidR="001605D5" w:rsidRDefault="001605D5" w:rsidP="001605D5">
      <w:pPr>
        <w:pStyle w:val="DraftHeading2"/>
        <w:tabs>
          <w:tab w:val="right" w:pos="1247"/>
        </w:tabs>
        <w:ind w:left="1361" w:hanging="1361"/>
      </w:pPr>
      <w:r>
        <w:tab/>
      </w:r>
      <w:r w:rsidRPr="00073835">
        <w:t>(</w:t>
      </w:r>
      <w:r>
        <w:t>5</w:t>
      </w:r>
      <w:r w:rsidRPr="00073835">
        <w:t>)</w:t>
      </w:r>
      <w:r>
        <w:tab/>
        <w:t>A self-employed person must ensure, so far as is reasonably practicable, his or her own health and safety while at work.</w:t>
      </w:r>
    </w:p>
    <w:p w14:paraId="0DEB022D" w14:textId="77777777" w:rsidR="001605D5" w:rsidRPr="00A40F90" w:rsidRDefault="001605D5" w:rsidP="001605D5">
      <w:pPr>
        <w:pStyle w:val="DraftSub-sectionNote"/>
        <w:tabs>
          <w:tab w:val="right" w:pos="1814"/>
        </w:tabs>
        <w:ind w:left="1361"/>
        <w:rPr>
          <w:b/>
        </w:rPr>
      </w:pPr>
      <w:r w:rsidRPr="00A40F90">
        <w:rPr>
          <w:b/>
        </w:rPr>
        <w:t>Note</w:t>
      </w:r>
    </w:p>
    <w:p w14:paraId="0BBF1E57" w14:textId="77777777" w:rsidR="001605D5" w:rsidRDefault="001605D5" w:rsidP="001605D5">
      <w:pPr>
        <w:pStyle w:val="DraftSub-sectionNote"/>
        <w:tabs>
          <w:tab w:val="right" w:pos="1814"/>
        </w:tabs>
        <w:ind w:left="1361"/>
      </w:pPr>
      <w:r>
        <w:t>A self-employed person is also a person conducting a business or undertaking for the purposes of this section.</w:t>
      </w:r>
    </w:p>
    <w:p w14:paraId="3DFBA69A" w14:textId="77777777" w:rsidR="001605D5" w:rsidRPr="007428D6" w:rsidRDefault="001605D5" w:rsidP="001605D5">
      <w:pPr>
        <w:pStyle w:val="Heading-DIVISION"/>
        <w:ind w:left="1500" w:hanging="1500"/>
        <w:jc w:val="left"/>
      </w:pPr>
      <w:bookmarkStart w:id="76" w:name="_Toc261422613"/>
      <w:bookmarkStart w:id="77" w:name="_Toc151727723"/>
      <w:r w:rsidRPr="007428D6">
        <w:t>Division 3</w:t>
      </w:r>
      <w:r w:rsidRPr="007428D6">
        <w:tab/>
      </w:r>
      <w:r>
        <w:t>Further d</w:t>
      </w:r>
      <w:r w:rsidRPr="007428D6">
        <w:t xml:space="preserve">uties </w:t>
      </w:r>
      <w:r>
        <w:t>of persons conducting businesses or</w:t>
      </w:r>
      <w:r w:rsidR="007E4A01">
        <w:t> </w:t>
      </w:r>
      <w:r>
        <w:t>undertakings</w:t>
      </w:r>
      <w:bookmarkEnd w:id="76"/>
      <w:bookmarkEnd w:id="77"/>
    </w:p>
    <w:p w14:paraId="7A334838" w14:textId="77777777" w:rsidR="001605D5" w:rsidRDefault="001605D5" w:rsidP="001605D5">
      <w:pPr>
        <w:pStyle w:val="DraftHeading1"/>
        <w:tabs>
          <w:tab w:val="right" w:pos="680"/>
        </w:tabs>
        <w:ind w:left="850" w:hanging="850"/>
      </w:pPr>
      <w:r>
        <w:lastRenderedPageBreak/>
        <w:tab/>
      </w:r>
      <w:bookmarkStart w:id="78" w:name="_Toc261422614"/>
      <w:bookmarkStart w:id="79" w:name="_Toc151727724"/>
      <w:r>
        <w:t>20</w:t>
      </w:r>
      <w:r w:rsidRPr="003163F4">
        <w:tab/>
        <w:t>Duty of person</w:t>
      </w:r>
      <w:r>
        <w:t>s</w:t>
      </w:r>
      <w:r w:rsidRPr="003163F4">
        <w:t xml:space="preserve"> </w:t>
      </w:r>
      <w:r>
        <w:t>conducting businesses or undertakings</w:t>
      </w:r>
      <w:r w:rsidRPr="003163F4">
        <w:t xml:space="preserve"> </w:t>
      </w:r>
      <w:r>
        <w:t>involving</w:t>
      </w:r>
      <w:r w:rsidRPr="003163F4">
        <w:t xml:space="preserve"> management or control of workplace</w:t>
      </w:r>
      <w:r>
        <w:t>s</w:t>
      </w:r>
      <w:bookmarkEnd w:id="78"/>
      <w:bookmarkEnd w:id="79"/>
    </w:p>
    <w:p w14:paraId="1C668A3A" w14:textId="77777777" w:rsidR="001605D5" w:rsidRDefault="001605D5" w:rsidP="001605D5">
      <w:pPr>
        <w:pStyle w:val="DraftHeading2"/>
        <w:tabs>
          <w:tab w:val="right" w:pos="1247"/>
        </w:tabs>
        <w:ind w:left="1361" w:hanging="1361"/>
      </w:pPr>
      <w:r>
        <w:tab/>
      </w:r>
      <w:r w:rsidRPr="00B06E42">
        <w:t>(1)</w:t>
      </w:r>
      <w:r>
        <w:tab/>
        <w:t xml:space="preserve">In this section, </w:t>
      </w:r>
      <w:r w:rsidRPr="00B06E42">
        <w:rPr>
          <w:b/>
          <w:i/>
        </w:rPr>
        <w:t xml:space="preserve">person </w:t>
      </w:r>
      <w:r>
        <w:rPr>
          <w:b/>
          <w:i/>
        </w:rPr>
        <w:t>with</w:t>
      </w:r>
      <w:r w:rsidRPr="00B06E42">
        <w:rPr>
          <w:b/>
          <w:i/>
        </w:rPr>
        <w:t xml:space="preserve"> management or control</w:t>
      </w:r>
      <w:r>
        <w:rPr>
          <w:b/>
          <w:i/>
        </w:rPr>
        <w:t xml:space="preserve"> of a workplace</w:t>
      </w:r>
      <w:r>
        <w:t xml:space="preserve"> means a person conducting a business or undertaking to the extent that the business or undertaking involves the management or control, in whole or in part, of the workplace but does not include:</w:t>
      </w:r>
    </w:p>
    <w:p w14:paraId="24D18C8B" w14:textId="77777777" w:rsidR="001605D5" w:rsidRDefault="001605D5" w:rsidP="001605D5">
      <w:pPr>
        <w:pStyle w:val="DraftHeading3"/>
        <w:tabs>
          <w:tab w:val="right" w:pos="1757"/>
        </w:tabs>
        <w:ind w:left="1871" w:hanging="1871"/>
      </w:pPr>
      <w:r>
        <w:tab/>
      </w:r>
      <w:r w:rsidRPr="00A51900">
        <w:t>(a)</w:t>
      </w:r>
      <w:r>
        <w:tab/>
        <w:t>the occupier of a residence, unless the residence is occupied for the purposes of, or as part of, the conduct of a business or undertaking; or</w:t>
      </w:r>
    </w:p>
    <w:p w14:paraId="16097030" w14:textId="77777777" w:rsidR="001605D5" w:rsidRDefault="001605D5" w:rsidP="001605D5">
      <w:pPr>
        <w:pStyle w:val="DraftHeading3"/>
        <w:tabs>
          <w:tab w:val="right" w:pos="1757"/>
        </w:tabs>
        <w:ind w:left="1871" w:hanging="1871"/>
      </w:pPr>
      <w:r>
        <w:tab/>
      </w:r>
      <w:r w:rsidRPr="00E812BD">
        <w:t>(b)</w:t>
      </w:r>
      <w:r>
        <w:tab/>
        <w:t>a prescribed person.</w:t>
      </w:r>
    </w:p>
    <w:p w14:paraId="0321A40E" w14:textId="77777777" w:rsidR="001605D5" w:rsidRDefault="001605D5" w:rsidP="001605D5">
      <w:pPr>
        <w:pStyle w:val="DraftHeading2"/>
        <w:tabs>
          <w:tab w:val="right" w:pos="1247"/>
        </w:tabs>
        <w:ind w:left="1361" w:hanging="1361"/>
      </w:pPr>
      <w:r>
        <w:tab/>
      </w:r>
      <w:r w:rsidRPr="00E812BD">
        <w:t>(</w:t>
      </w:r>
      <w:r>
        <w:t>2</w:t>
      </w:r>
      <w:r w:rsidRPr="00E812BD">
        <w:t>)</w:t>
      </w:r>
      <w:r>
        <w:tab/>
        <w:t>The</w:t>
      </w:r>
      <w:r w:rsidRPr="007B5FE4">
        <w:t xml:space="preserve"> person </w:t>
      </w:r>
      <w:r>
        <w:t>with</w:t>
      </w:r>
      <w:r w:rsidRPr="007B5FE4">
        <w:t xml:space="preserve"> management </w:t>
      </w:r>
      <w:r>
        <w:t>or</w:t>
      </w:r>
      <w:r w:rsidRPr="007B5FE4">
        <w:t xml:space="preserve"> control of a workplace</w:t>
      </w:r>
      <w:r>
        <w:t xml:space="preserve"> must ensure, so far as is reasonably practicable, that the workplace, the means of entering and exiting the workplace and anything arising from the workplace are without risks to the health and safety of any person.</w:t>
      </w:r>
    </w:p>
    <w:p w14:paraId="3C9F4C8E" w14:textId="77777777" w:rsidR="001605D5" w:rsidRPr="003163F4" w:rsidRDefault="001605D5" w:rsidP="001605D5">
      <w:pPr>
        <w:pStyle w:val="DraftHeading1"/>
        <w:tabs>
          <w:tab w:val="right" w:pos="680"/>
        </w:tabs>
        <w:ind w:left="850" w:hanging="850"/>
      </w:pPr>
      <w:r>
        <w:tab/>
      </w:r>
      <w:bookmarkStart w:id="80" w:name="_Toc261422615"/>
      <w:bookmarkStart w:id="81" w:name="_Toc151727725"/>
      <w:r>
        <w:t>21</w:t>
      </w:r>
      <w:r w:rsidRPr="003163F4">
        <w:tab/>
        <w:t>Duty of person</w:t>
      </w:r>
      <w:r>
        <w:t>s</w:t>
      </w:r>
      <w:r w:rsidRPr="003163F4">
        <w:t xml:space="preserve"> </w:t>
      </w:r>
      <w:r>
        <w:t>conducting businesses or undertakings</w:t>
      </w:r>
      <w:r w:rsidRPr="003163F4">
        <w:t xml:space="preserve"> </w:t>
      </w:r>
      <w:r>
        <w:t xml:space="preserve">involving </w:t>
      </w:r>
      <w:r w:rsidRPr="003163F4">
        <w:t xml:space="preserve">management or control of </w:t>
      </w:r>
      <w:r>
        <w:t xml:space="preserve">fixtures, fittings or plant at </w:t>
      </w:r>
      <w:r w:rsidRPr="003163F4">
        <w:t>workplace</w:t>
      </w:r>
      <w:r>
        <w:t>s</w:t>
      </w:r>
      <w:bookmarkEnd w:id="80"/>
      <w:bookmarkEnd w:id="81"/>
    </w:p>
    <w:p w14:paraId="72457091" w14:textId="27DC5F3D" w:rsidR="001605D5" w:rsidRPr="001605D5" w:rsidRDefault="001605D5" w:rsidP="004664AB">
      <w:pPr>
        <w:pStyle w:val="DraftHeading2"/>
        <w:tabs>
          <w:tab w:val="right" w:pos="1247"/>
        </w:tabs>
        <w:ind w:left="1361" w:hanging="1361"/>
      </w:pPr>
      <w:r>
        <w:tab/>
      </w:r>
      <w:r w:rsidRPr="00E812BD">
        <w:t>(1)</w:t>
      </w:r>
      <w:r>
        <w:tab/>
        <w:t xml:space="preserve">In this section, </w:t>
      </w:r>
      <w:r w:rsidRPr="00B06E42">
        <w:rPr>
          <w:b/>
          <w:i/>
        </w:rPr>
        <w:t>person w</w:t>
      </w:r>
      <w:r>
        <w:rPr>
          <w:b/>
          <w:i/>
        </w:rPr>
        <w:t>ith</w:t>
      </w:r>
      <w:r w:rsidRPr="00B06E42">
        <w:rPr>
          <w:b/>
          <w:i/>
        </w:rPr>
        <w:t xml:space="preserve"> management or control</w:t>
      </w:r>
      <w:r>
        <w:t xml:space="preserve"> </w:t>
      </w:r>
      <w:r w:rsidRPr="00A51900">
        <w:rPr>
          <w:b/>
          <w:i/>
        </w:rPr>
        <w:t>of fixtures, fittings or plant at a workplace</w:t>
      </w:r>
      <w:r>
        <w:t xml:space="preserve"> means a person conducting a business or undertaking to the extent that the business or undertaking involves the management or control of fixtures, fittings or plant, in whole or in part, at a workplace, but does not include:</w:t>
      </w:r>
    </w:p>
    <w:p w14:paraId="6CFC712B" w14:textId="77777777" w:rsidR="001605D5" w:rsidRDefault="001605D5" w:rsidP="001605D5">
      <w:pPr>
        <w:pStyle w:val="DraftHeading3"/>
        <w:tabs>
          <w:tab w:val="right" w:pos="1757"/>
        </w:tabs>
        <w:ind w:left="1871" w:hanging="1871"/>
      </w:pPr>
      <w:r>
        <w:tab/>
      </w:r>
      <w:r w:rsidRPr="00A51900">
        <w:t>(a)</w:t>
      </w:r>
      <w:r>
        <w:tab/>
        <w:t>the occupier of a residence, unless the residence is occupied for the purposes of, or as part of, the conduct of a business or undertaking; or</w:t>
      </w:r>
    </w:p>
    <w:p w14:paraId="2B8E80A0" w14:textId="77777777" w:rsidR="001605D5" w:rsidRPr="00A51900" w:rsidRDefault="001605D5" w:rsidP="001605D5">
      <w:pPr>
        <w:pStyle w:val="DraftHeading3"/>
        <w:tabs>
          <w:tab w:val="right" w:pos="1757"/>
        </w:tabs>
        <w:ind w:left="1871" w:hanging="1871"/>
      </w:pPr>
      <w:r>
        <w:tab/>
      </w:r>
      <w:r w:rsidRPr="00A51900">
        <w:t>(b)</w:t>
      </w:r>
      <w:r>
        <w:tab/>
        <w:t>a prescribed person.</w:t>
      </w:r>
    </w:p>
    <w:p w14:paraId="14E9334C" w14:textId="77777777" w:rsidR="001605D5" w:rsidRDefault="001605D5" w:rsidP="001605D5">
      <w:pPr>
        <w:pStyle w:val="DraftHeading2"/>
        <w:tabs>
          <w:tab w:val="right" w:pos="1247"/>
        </w:tabs>
        <w:ind w:left="1361" w:hanging="1361"/>
      </w:pPr>
      <w:r>
        <w:lastRenderedPageBreak/>
        <w:tab/>
      </w:r>
      <w:r w:rsidRPr="00B06E42">
        <w:t>(2)</w:t>
      </w:r>
      <w:r>
        <w:tab/>
        <w:t>The</w:t>
      </w:r>
      <w:r w:rsidRPr="007B5FE4">
        <w:t xml:space="preserve"> person </w:t>
      </w:r>
      <w:r>
        <w:t>with</w:t>
      </w:r>
      <w:r w:rsidRPr="007B5FE4">
        <w:t xml:space="preserve"> management </w:t>
      </w:r>
      <w:r>
        <w:t>or</w:t>
      </w:r>
      <w:r w:rsidRPr="007B5FE4">
        <w:t xml:space="preserve"> control of </w:t>
      </w:r>
      <w:r>
        <w:t>fixtures, fittings or plant at a workplace must ensure, so far as is reasonably practicable, that the fixtures, fittings and plant are without risks to the health and safety of any person.</w:t>
      </w:r>
    </w:p>
    <w:p w14:paraId="5161B4CA" w14:textId="77777777" w:rsidR="001605D5" w:rsidRDefault="001605D5" w:rsidP="001605D5">
      <w:pPr>
        <w:pStyle w:val="DraftHeading1"/>
        <w:tabs>
          <w:tab w:val="right" w:pos="680"/>
        </w:tabs>
        <w:ind w:left="850" w:hanging="850"/>
      </w:pPr>
      <w:r>
        <w:tab/>
      </w:r>
      <w:bookmarkStart w:id="82" w:name="_Toc261422616"/>
      <w:bookmarkStart w:id="83" w:name="_Toc151727726"/>
      <w:r>
        <w:t>22</w:t>
      </w:r>
      <w:r>
        <w:tab/>
        <w:t>Duties</w:t>
      </w:r>
      <w:r w:rsidRPr="006F6178">
        <w:t xml:space="preserve"> of </w:t>
      </w:r>
      <w:r>
        <w:t>persons conducting businesses or undertakings that design plant, substances or structures</w:t>
      </w:r>
      <w:bookmarkEnd w:id="82"/>
      <w:bookmarkEnd w:id="83"/>
    </w:p>
    <w:p w14:paraId="2C617C7B" w14:textId="77777777" w:rsidR="001605D5" w:rsidRDefault="001605D5" w:rsidP="001605D5">
      <w:pPr>
        <w:pStyle w:val="DraftHeading2"/>
        <w:tabs>
          <w:tab w:val="right" w:pos="1247"/>
        </w:tabs>
        <w:ind w:left="1361" w:hanging="1361"/>
      </w:pPr>
      <w:r>
        <w:tab/>
      </w:r>
      <w:r w:rsidRPr="00263766">
        <w:t>(1)</w:t>
      </w:r>
      <w:r>
        <w:tab/>
        <w:t xml:space="preserve">This section applies to a person (the </w:t>
      </w:r>
      <w:r w:rsidRPr="00263766">
        <w:rPr>
          <w:b/>
          <w:i/>
        </w:rPr>
        <w:t>designer</w:t>
      </w:r>
      <w:r>
        <w:t>) who conducts a business or undertaking that designs:</w:t>
      </w:r>
    </w:p>
    <w:p w14:paraId="32F13F05" w14:textId="77777777" w:rsidR="001605D5" w:rsidRPr="00EE034E" w:rsidRDefault="001605D5" w:rsidP="001605D5">
      <w:pPr>
        <w:pStyle w:val="DraftHeading3"/>
        <w:tabs>
          <w:tab w:val="right" w:pos="1757"/>
        </w:tabs>
        <w:ind w:left="1871" w:hanging="1871"/>
      </w:pPr>
      <w:r>
        <w:tab/>
      </w:r>
      <w:r w:rsidRPr="00EE034E">
        <w:t>(a)</w:t>
      </w:r>
      <w:r>
        <w:tab/>
        <w:t>plant that is to be used,</w:t>
      </w:r>
      <w:r w:rsidRPr="00A37F75">
        <w:t xml:space="preserve"> </w:t>
      </w:r>
      <w:r>
        <w:t>or could reasonably be expected to be used, as, or at, a workplace; or</w:t>
      </w:r>
    </w:p>
    <w:p w14:paraId="6C0B6F77" w14:textId="77777777" w:rsidR="001605D5" w:rsidRDefault="001605D5" w:rsidP="001605D5">
      <w:pPr>
        <w:pStyle w:val="DraftHeading3"/>
        <w:tabs>
          <w:tab w:val="right" w:pos="1757"/>
        </w:tabs>
        <w:ind w:left="1871" w:hanging="1871"/>
      </w:pPr>
      <w:r>
        <w:tab/>
      </w:r>
      <w:r w:rsidRPr="00C231A2">
        <w:t>(</w:t>
      </w:r>
      <w:r>
        <w:t>b</w:t>
      </w:r>
      <w:r w:rsidRPr="00C231A2">
        <w:t>)</w:t>
      </w:r>
      <w:r>
        <w:tab/>
        <w:t>a substance that is to be used, or could reasonably be expected to be used, at a workplace; or</w:t>
      </w:r>
    </w:p>
    <w:p w14:paraId="0DC02178" w14:textId="77777777" w:rsidR="001605D5" w:rsidRPr="00351626" w:rsidRDefault="001605D5" w:rsidP="001605D5">
      <w:pPr>
        <w:pStyle w:val="DraftHeading3"/>
        <w:tabs>
          <w:tab w:val="right" w:pos="1757"/>
        </w:tabs>
        <w:ind w:left="1871" w:hanging="1871"/>
      </w:pPr>
      <w:r>
        <w:tab/>
        <w:t>(c</w:t>
      </w:r>
      <w:r w:rsidRPr="00C231A2">
        <w:t>)</w:t>
      </w:r>
      <w:r>
        <w:tab/>
        <w:t>a structure that is to be used, or could reasonably be expected to be used, as, or at, a workplace.</w:t>
      </w:r>
    </w:p>
    <w:p w14:paraId="1ED0A82D" w14:textId="77777777" w:rsidR="001605D5" w:rsidRDefault="001605D5" w:rsidP="001605D5">
      <w:pPr>
        <w:pStyle w:val="DraftHeading2"/>
        <w:tabs>
          <w:tab w:val="right" w:pos="1247"/>
        </w:tabs>
        <w:ind w:left="1361" w:hanging="1361"/>
      </w:pPr>
      <w:r>
        <w:tab/>
        <w:t>(2)</w:t>
      </w:r>
      <w:r>
        <w:tab/>
        <w:t>The designer must ensure, so far as is reasonably practicable, that the plant, substance or structure is designed to be without risks to the health and safety of persons:</w:t>
      </w:r>
    </w:p>
    <w:p w14:paraId="45D086F0" w14:textId="77777777" w:rsidR="001605D5" w:rsidRDefault="001605D5" w:rsidP="001605D5">
      <w:pPr>
        <w:pStyle w:val="DraftHeading3"/>
        <w:tabs>
          <w:tab w:val="right" w:pos="1757"/>
        </w:tabs>
        <w:ind w:left="1871" w:hanging="1871"/>
      </w:pPr>
      <w:r>
        <w:tab/>
      </w:r>
      <w:r w:rsidRPr="00263766">
        <w:t>(a)</w:t>
      </w:r>
      <w:r>
        <w:tab/>
        <w:t>who, at a workplace, use the plant, substance or structure for a purpose for which it was designed; or</w:t>
      </w:r>
    </w:p>
    <w:p w14:paraId="6BD56EB1" w14:textId="77777777" w:rsidR="001605D5" w:rsidRDefault="001605D5" w:rsidP="001605D5">
      <w:pPr>
        <w:pStyle w:val="DraftHeading3"/>
        <w:tabs>
          <w:tab w:val="right" w:pos="1757"/>
        </w:tabs>
        <w:ind w:left="1871" w:hanging="1871"/>
      </w:pPr>
      <w:r>
        <w:tab/>
      </w:r>
      <w:r w:rsidRPr="00C231A2">
        <w:t>(b)</w:t>
      </w:r>
      <w:r>
        <w:tab/>
        <w:t>who handle the substance at a workplace; or</w:t>
      </w:r>
    </w:p>
    <w:p w14:paraId="76045D68" w14:textId="77777777" w:rsidR="001605D5" w:rsidRPr="00D11A86" w:rsidRDefault="001605D5" w:rsidP="001605D5">
      <w:pPr>
        <w:pStyle w:val="DraftHeading3"/>
        <w:tabs>
          <w:tab w:val="right" w:pos="1757"/>
        </w:tabs>
        <w:ind w:left="1871" w:hanging="1871"/>
      </w:pPr>
      <w:r>
        <w:tab/>
      </w:r>
      <w:r w:rsidRPr="00D11A86">
        <w:t>(c)</w:t>
      </w:r>
      <w:r>
        <w:tab/>
        <w:t>who store the plant or substance at a workplace; or</w:t>
      </w:r>
    </w:p>
    <w:p w14:paraId="20804835" w14:textId="77777777" w:rsidR="001605D5" w:rsidRPr="00C231A2" w:rsidRDefault="001605D5" w:rsidP="001605D5">
      <w:pPr>
        <w:pStyle w:val="DraftHeading3"/>
        <w:tabs>
          <w:tab w:val="right" w:pos="1757"/>
        </w:tabs>
        <w:ind w:left="1871" w:hanging="1871"/>
      </w:pPr>
      <w:r>
        <w:tab/>
      </w:r>
      <w:r w:rsidRPr="00C66629">
        <w:t>(</w:t>
      </w:r>
      <w:r>
        <w:t>d</w:t>
      </w:r>
      <w:r w:rsidRPr="00C66629">
        <w:t>)</w:t>
      </w:r>
      <w:r>
        <w:tab/>
        <w:t>who construct the structure at a workplace; or</w:t>
      </w:r>
    </w:p>
    <w:p w14:paraId="745EE29B" w14:textId="77777777" w:rsidR="001605D5" w:rsidRDefault="001605D5" w:rsidP="001605D5">
      <w:pPr>
        <w:pStyle w:val="DraftHeading3"/>
        <w:tabs>
          <w:tab w:val="right" w:pos="1757"/>
        </w:tabs>
        <w:ind w:left="1871" w:hanging="1871"/>
      </w:pPr>
      <w:r>
        <w:tab/>
      </w:r>
      <w:r w:rsidRPr="00263766">
        <w:t>(</w:t>
      </w:r>
      <w:r>
        <w:t>e</w:t>
      </w:r>
      <w:r w:rsidRPr="00263766">
        <w:t>)</w:t>
      </w:r>
      <w:r>
        <w:tab/>
        <w:t>who carry out any reasonably foreseeable activity at a workplace in relation to:</w:t>
      </w:r>
    </w:p>
    <w:p w14:paraId="77284DD7" w14:textId="77777777" w:rsidR="001605D5" w:rsidRDefault="001605D5" w:rsidP="001605D5">
      <w:pPr>
        <w:pStyle w:val="DraftHeading4"/>
        <w:tabs>
          <w:tab w:val="right" w:pos="2268"/>
        </w:tabs>
        <w:ind w:left="2381" w:hanging="2381"/>
      </w:pPr>
      <w:r>
        <w:lastRenderedPageBreak/>
        <w:tab/>
      </w:r>
      <w:r w:rsidRPr="00C66629">
        <w:t>(</w:t>
      </w:r>
      <w:proofErr w:type="spellStart"/>
      <w:r w:rsidRPr="00C66629">
        <w:t>i</w:t>
      </w:r>
      <w:proofErr w:type="spellEnd"/>
      <w:r w:rsidRPr="00C66629">
        <w:t>)</w:t>
      </w:r>
      <w:r>
        <w:tab/>
        <w:t>the manufacture, assembly or use of the plant for a purpose for which it was designed, or the proper storage, decommissioning, dismantling or disposal of the plant; or</w:t>
      </w:r>
    </w:p>
    <w:p w14:paraId="603F22EB" w14:textId="77777777" w:rsidR="001605D5" w:rsidRDefault="001605D5" w:rsidP="001605D5">
      <w:pPr>
        <w:pStyle w:val="DraftHeading4"/>
        <w:tabs>
          <w:tab w:val="right" w:pos="2268"/>
        </w:tabs>
        <w:ind w:left="2381" w:hanging="2381"/>
      </w:pPr>
      <w:r>
        <w:tab/>
      </w:r>
      <w:r w:rsidRPr="00C66629">
        <w:t>(ii)</w:t>
      </w:r>
      <w:r>
        <w:tab/>
        <w:t>the manufacture or use of the substance for a purpose for which it was designed or the proper handling, storage or disposal of the substance; or</w:t>
      </w:r>
    </w:p>
    <w:p w14:paraId="712B8E46" w14:textId="0AC9795C" w:rsidR="001605D5" w:rsidRDefault="001605D5" w:rsidP="001605D5">
      <w:pPr>
        <w:pStyle w:val="DraftHeading4"/>
        <w:tabs>
          <w:tab w:val="right" w:pos="2268"/>
        </w:tabs>
        <w:ind w:left="2381" w:hanging="2381"/>
      </w:pPr>
      <w:r>
        <w:tab/>
      </w:r>
      <w:r w:rsidRPr="00C66629">
        <w:t>(iii)</w:t>
      </w:r>
      <w:r>
        <w:tab/>
        <w:t xml:space="preserve">the manufacture, assembly or use of the structure for a purpose for which it was designed or the proper demolition or disposal of the structure; </w:t>
      </w:r>
      <w:r w:rsidRPr="00BF26C1">
        <w:t>or</w:t>
      </w:r>
      <w:r w:rsidR="0019061B">
        <w:br/>
      </w:r>
    </w:p>
    <w:p w14:paraId="2EFE0BC4" w14:textId="77777777" w:rsidR="001605D5" w:rsidRPr="004B58A6" w:rsidRDefault="001605D5" w:rsidP="001605D5">
      <w:pPr>
        <w:pStyle w:val="DraftParaEg"/>
        <w:tabs>
          <w:tab w:val="right" w:pos="2324"/>
        </w:tabs>
        <w:rPr>
          <w:b/>
        </w:rPr>
      </w:pPr>
      <w:r w:rsidRPr="004B58A6">
        <w:rPr>
          <w:b/>
        </w:rPr>
        <w:t>Example</w:t>
      </w:r>
    </w:p>
    <w:p w14:paraId="63162D40" w14:textId="77777777" w:rsidR="001605D5" w:rsidRDefault="001605D5" w:rsidP="001605D5">
      <w:pPr>
        <w:pStyle w:val="DraftParaEg"/>
        <w:tabs>
          <w:tab w:val="right" w:pos="2324"/>
        </w:tabs>
      </w:pPr>
      <w:r>
        <w:t>Inspection, operation, cleaning, maintenance or repair of plant.</w:t>
      </w:r>
    </w:p>
    <w:p w14:paraId="64D2E24A" w14:textId="77777777" w:rsidR="001605D5" w:rsidRPr="002203A5" w:rsidRDefault="001605D5" w:rsidP="001605D5">
      <w:pPr>
        <w:pStyle w:val="DraftHeading3"/>
        <w:tabs>
          <w:tab w:val="right" w:pos="1757"/>
        </w:tabs>
        <w:ind w:left="1871" w:hanging="1871"/>
      </w:pPr>
      <w:r>
        <w:tab/>
      </w:r>
      <w:r w:rsidRPr="002203A5">
        <w:t>(</w:t>
      </w:r>
      <w:r>
        <w:t>f</w:t>
      </w:r>
      <w:r w:rsidRPr="002203A5">
        <w:t>)</w:t>
      </w:r>
      <w:r>
        <w:tab/>
        <w:t xml:space="preserve">who are at or in the vicinity of a workplace and who are exposed to the plant, substance or structure at the workplace or whose health </w:t>
      </w:r>
      <w:r w:rsidRPr="00A40F90">
        <w:t>or</w:t>
      </w:r>
      <w:r>
        <w:t xml:space="preserve"> safety may be affected by a use or activity referred to in paragraph (a), (b), (c), (d) or (e).</w:t>
      </w:r>
    </w:p>
    <w:p w14:paraId="09401C42" w14:textId="77777777" w:rsidR="001605D5" w:rsidRDefault="001605D5" w:rsidP="001605D5">
      <w:pPr>
        <w:pStyle w:val="DraftHeading2"/>
        <w:tabs>
          <w:tab w:val="right" w:pos="1247"/>
        </w:tabs>
        <w:ind w:left="1361" w:hanging="1361"/>
      </w:pPr>
      <w:r>
        <w:tab/>
        <w:t>(3</w:t>
      </w:r>
      <w:r w:rsidRPr="00263766">
        <w:t>)</w:t>
      </w:r>
      <w:r>
        <w:tab/>
        <w:t>The designer must carry out, or arrange the carrying out of, any calculations, analysis, testing or examination that may be necessary for the performance of the duty imposed by subsection (2).</w:t>
      </w:r>
    </w:p>
    <w:p w14:paraId="7B88CE9D" w14:textId="77777777" w:rsidR="001605D5" w:rsidRDefault="001605D5" w:rsidP="001605D5">
      <w:pPr>
        <w:pStyle w:val="DraftHeading2"/>
        <w:tabs>
          <w:tab w:val="right" w:pos="1247"/>
        </w:tabs>
        <w:ind w:left="1361" w:hanging="1361"/>
      </w:pPr>
      <w:r>
        <w:tab/>
        <w:t>(4</w:t>
      </w:r>
      <w:r w:rsidRPr="007C6003">
        <w:t>)</w:t>
      </w:r>
      <w:r w:rsidRPr="007C6003">
        <w:tab/>
      </w:r>
      <w:r>
        <w:t xml:space="preserve">The designer must give adequate information to each person </w:t>
      </w:r>
      <w:r w:rsidRPr="00D4458E">
        <w:t xml:space="preserve">who is provided with the design for the purpose of giving effect to it </w:t>
      </w:r>
      <w:r>
        <w:t>concerning:</w:t>
      </w:r>
    </w:p>
    <w:p w14:paraId="4A6B578B" w14:textId="77777777" w:rsidR="001605D5" w:rsidRDefault="001605D5" w:rsidP="001605D5">
      <w:pPr>
        <w:pStyle w:val="DraftHeading3"/>
        <w:tabs>
          <w:tab w:val="right" w:pos="1757"/>
        </w:tabs>
        <w:ind w:left="1871" w:hanging="1871"/>
      </w:pPr>
      <w:r>
        <w:tab/>
      </w:r>
      <w:r w:rsidRPr="007C6003">
        <w:t>(a)</w:t>
      </w:r>
      <w:r>
        <w:tab/>
        <w:t>each purpose for which the plant, substance or structure was designed; and</w:t>
      </w:r>
    </w:p>
    <w:p w14:paraId="130A48BD" w14:textId="77777777" w:rsidR="001605D5" w:rsidRDefault="001605D5" w:rsidP="001605D5">
      <w:pPr>
        <w:pStyle w:val="DraftHeading3"/>
        <w:tabs>
          <w:tab w:val="right" w:pos="1757"/>
        </w:tabs>
        <w:ind w:left="1871" w:hanging="1871"/>
      </w:pPr>
      <w:r>
        <w:tab/>
      </w:r>
      <w:r w:rsidRPr="007C6003">
        <w:t>(b)</w:t>
      </w:r>
      <w:r>
        <w:tab/>
        <w:t xml:space="preserve">the results of any calculations, analysis, testing or examination referred to in subsection (3), including, in relation to a </w:t>
      </w:r>
      <w:r>
        <w:lastRenderedPageBreak/>
        <w:t>substance, any hazardous properties of the substance identified by testing; and</w:t>
      </w:r>
    </w:p>
    <w:p w14:paraId="0C953AF4" w14:textId="77777777" w:rsidR="001605D5" w:rsidRDefault="001605D5" w:rsidP="001605D5">
      <w:pPr>
        <w:pStyle w:val="DraftHeading3"/>
        <w:tabs>
          <w:tab w:val="right" w:pos="1757"/>
        </w:tabs>
        <w:ind w:left="1871" w:hanging="1871"/>
      </w:pPr>
      <w:r>
        <w:tab/>
      </w:r>
      <w:r w:rsidRPr="007C6003">
        <w:t>(c)</w:t>
      </w:r>
      <w:r>
        <w:tab/>
        <w:t>any conditions necessary to ensure that the plant, substance or structure is without risks to health and safety when used for a purpose for which it was designed or when carrying out any activity referred to in subsection (2)(a) to (e).</w:t>
      </w:r>
    </w:p>
    <w:p w14:paraId="54035045" w14:textId="77777777" w:rsidR="001605D5" w:rsidRDefault="001605D5" w:rsidP="001605D5">
      <w:pPr>
        <w:pStyle w:val="DraftHeading2"/>
        <w:tabs>
          <w:tab w:val="right" w:pos="1247"/>
        </w:tabs>
        <w:ind w:left="1361" w:hanging="1361"/>
      </w:pPr>
      <w:r>
        <w:tab/>
      </w:r>
      <w:r w:rsidRPr="00A50BE7">
        <w:t>(5)</w:t>
      </w:r>
      <w:r>
        <w:tab/>
        <w:t xml:space="preserve">The designer, on request, must, so far as is reasonably practicable, give current relevant information on the matters referred to in subsection (4) to a person who </w:t>
      </w:r>
      <w:r>
        <w:tab/>
        <w:t>carries out, or is to carry out, any of the activities referred to in subsection (2)(a) to (e).</w:t>
      </w:r>
    </w:p>
    <w:p w14:paraId="1E2B58A9" w14:textId="77777777" w:rsidR="001605D5" w:rsidRDefault="001605D5" w:rsidP="001605D5">
      <w:pPr>
        <w:pStyle w:val="DraftHeading1"/>
        <w:tabs>
          <w:tab w:val="right" w:pos="680"/>
        </w:tabs>
        <w:ind w:left="850" w:hanging="850"/>
      </w:pPr>
      <w:r>
        <w:tab/>
      </w:r>
      <w:bookmarkStart w:id="84" w:name="_Toc261422617"/>
      <w:bookmarkStart w:id="85" w:name="_Toc151727727"/>
      <w:r>
        <w:t>23</w:t>
      </w:r>
      <w:r>
        <w:tab/>
        <w:t>Duties of persons conducting businesses or undertakings that manufacture plant, substances or structures</w:t>
      </w:r>
      <w:bookmarkEnd w:id="84"/>
      <w:bookmarkEnd w:id="85"/>
    </w:p>
    <w:p w14:paraId="7FF50CF4" w14:textId="77777777" w:rsidR="001605D5" w:rsidRDefault="001605D5" w:rsidP="001605D5">
      <w:pPr>
        <w:pStyle w:val="DraftHeading2"/>
        <w:tabs>
          <w:tab w:val="right" w:pos="1247"/>
        </w:tabs>
        <w:ind w:left="1361" w:hanging="1361"/>
      </w:pPr>
      <w:r>
        <w:tab/>
      </w:r>
      <w:r w:rsidRPr="00466B11">
        <w:t>(1)</w:t>
      </w:r>
      <w:r>
        <w:tab/>
        <w:t xml:space="preserve">This section applies to a person (the </w:t>
      </w:r>
      <w:r w:rsidRPr="00315A7A">
        <w:rPr>
          <w:b/>
          <w:i/>
        </w:rPr>
        <w:t>manufacturer</w:t>
      </w:r>
      <w:r>
        <w:t>) who conducts a business or undertaking that manufactures:</w:t>
      </w:r>
    </w:p>
    <w:p w14:paraId="76FEEA5E" w14:textId="77777777" w:rsidR="001605D5" w:rsidRPr="00EE034E" w:rsidRDefault="001605D5" w:rsidP="001605D5">
      <w:pPr>
        <w:pStyle w:val="DraftHeading3"/>
        <w:tabs>
          <w:tab w:val="right" w:pos="1757"/>
        </w:tabs>
        <w:ind w:left="1871" w:hanging="1871"/>
      </w:pPr>
      <w:r>
        <w:tab/>
      </w:r>
      <w:r w:rsidRPr="00EE034E">
        <w:t>(a)</w:t>
      </w:r>
      <w:r>
        <w:tab/>
        <w:t>plant that is to be used,</w:t>
      </w:r>
      <w:r w:rsidRPr="00A37F75">
        <w:t xml:space="preserve"> </w:t>
      </w:r>
      <w:r>
        <w:t>or could reasonably be expected to be used, as, or at, a workplace; or</w:t>
      </w:r>
    </w:p>
    <w:p w14:paraId="2C72108F" w14:textId="77777777" w:rsidR="001605D5" w:rsidRDefault="001605D5" w:rsidP="001605D5">
      <w:pPr>
        <w:pStyle w:val="DraftHeading3"/>
        <w:tabs>
          <w:tab w:val="right" w:pos="1757"/>
        </w:tabs>
        <w:ind w:left="1871" w:hanging="1871"/>
      </w:pPr>
      <w:r>
        <w:tab/>
      </w:r>
      <w:r w:rsidRPr="0048396E">
        <w:t>(</w:t>
      </w:r>
      <w:r>
        <w:t>b</w:t>
      </w:r>
      <w:r w:rsidRPr="0048396E">
        <w:t>)</w:t>
      </w:r>
      <w:r>
        <w:tab/>
        <w:t>a substance that is to be used, or could reasonably be expected to be used, at a workplace; or</w:t>
      </w:r>
    </w:p>
    <w:p w14:paraId="2EF213E5" w14:textId="77777777" w:rsidR="001605D5" w:rsidRPr="00351626" w:rsidRDefault="001605D5" w:rsidP="001605D5">
      <w:pPr>
        <w:pStyle w:val="DraftHeading3"/>
        <w:tabs>
          <w:tab w:val="right" w:pos="1757"/>
        </w:tabs>
        <w:ind w:left="1871" w:hanging="1871"/>
      </w:pPr>
      <w:r>
        <w:tab/>
        <w:t>(c</w:t>
      </w:r>
      <w:r w:rsidRPr="00C231A2">
        <w:t>)</w:t>
      </w:r>
      <w:r>
        <w:tab/>
        <w:t>a structure that is to be used,</w:t>
      </w:r>
      <w:r w:rsidRPr="00A37F75">
        <w:t xml:space="preserve"> </w:t>
      </w:r>
      <w:r>
        <w:t>or could reasonably be expected to be used, as, or at, a workplace.</w:t>
      </w:r>
    </w:p>
    <w:p w14:paraId="17F1F8C8" w14:textId="77777777" w:rsidR="001605D5" w:rsidRDefault="001605D5" w:rsidP="001605D5">
      <w:pPr>
        <w:pStyle w:val="DraftHeading2"/>
        <w:tabs>
          <w:tab w:val="right" w:pos="1247"/>
        </w:tabs>
        <w:ind w:left="1361" w:hanging="1361"/>
      </w:pPr>
      <w:r>
        <w:tab/>
        <w:t>(2)</w:t>
      </w:r>
      <w:r>
        <w:tab/>
        <w:t>The manufacturer must ensure, so far as is reasonably practicable, that the plant, substance or structure is manufactured to be without risks to the health and safety of persons:</w:t>
      </w:r>
    </w:p>
    <w:p w14:paraId="38E1DA29" w14:textId="77777777" w:rsidR="001605D5" w:rsidRDefault="001605D5" w:rsidP="001605D5">
      <w:pPr>
        <w:pStyle w:val="DraftHeading3"/>
        <w:tabs>
          <w:tab w:val="right" w:pos="1757"/>
        </w:tabs>
        <w:ind w:left="1871" w:hanging="1871"/>
      </w:pPr>
      <w:r>
        <w:lastRenderedPageBreak/>
        <w:tab/>
      </w:r>
      <w:r w:rsidRPr="00263766">
        <w:t>(a)</w:t>
      </w:r>
      <w:r>
        <w:tab/>
        <w:t>who, at a workplace, use the plant, substance or structure for a purpose for which it was designed or manufactured; or</w:t>
      </w:r>
    </w:p>
    <w:p w14:paraId="4B7B3800" w14:textId="77777777" w:rsidR="001605D5" w:rsidRDefault="001605D5" w:rsidP="001605D5">
      <w:pPr>
        <w:pStyle w:val="DraftHeading3"/>
        <w:tabs>
          <w:tab w:val="right" w:pos="1757"/>
        </w:tabs>
        <w:ind w:left="1871" w:hanging="1871"/>
      </w:pPr>
      <w:r>
        <w:tab/>
      </w:r>
      <w:r w:rsidRPr="00C231A2">
        <w:t>(b)</w:t>
      </w:r>
      <w:r>
        <w:tab/>
        <w:t>who handle the substance at a workplace; or</w:t>
      </w:r>
    </w:p>
    <w:p w14:paraId="5120416C" w14:textId="77777777" w:rsidR="001605D5" w:rsidRPr="00D11A86" w:rsidRDefault="001605D5" w:rsidP="001605D5">
      <w:pPr>
        <w:pStyle w:val="DraftHeading3"/>
        <w:tabs>
          <w:tab w:val="right" w:pos="1757"/>
        </w:tabs>
        <w:ind w:left="1871" w:hanging="1871"/>
      </w:pPr>
      <w:r>
        <w:tab/>
      </w:r>
      <w:r w:rsidRPr="003E7AD3">
        <w:t>(c)</w:t>
      </w:r>
      <w:r>
        <w:tab/>
        <w:t>who store the plant or substance at a workplace; or</w:t>
      </w:r>
    </w:p>
    <w:p w14:paraId="5D7ABBE0" w14:textId="77777777" w:rsidR="001605D5" w:rsidRPr="00C231A2" w:rsidRDefault="001605D5" w:rsidP="001605D5">
      <w:pPr>
        <w:pStyle w:val="DraftHeading3"/>
        <w:tabs>
          <w:tab w:val="right" w:pos="1757"/>
        </w:tabs>
        <w:ind w:left="1871" w:hanging="1871"/>
      </w:pPr>
      <w:r>
        <w:tab/>
      </w:r>
      <w:r w:rsidRPr="00C66629">
        <w:t>(</w:t>
      </w:r>
      <w:r>
        <w:t>d</w:t>
      </w:r>
      <w:r w:rsidRPr="00C66629">
        <w:t>)</w:t>
      </w:r>
      <w:r>
        <w:tab/>
        <w:t>who construct the structure</w:t>
      </w:r>
      <w:r w:rsidRPr="00E60A99">
        <w:t xml:space="preserve"> </w:t>
      </w:r>
      <w:r>
        <w:t>at a workplace; or</w:t>
      </w:r>
    </w:p>
    <w:p w14:paraId="488672F1" w14:textId="77777777" w:rsidR="001605D5" w:rsidRDefault="001605D5" w:rsidP="001605D5">
      <w:pPr>
        <w:pStyle w:val="DraftHeading3"/>
        <w:tabs>
          <w:tab w:val="right" w:pos="1757"/>
        </w:tabs>
        <w:ind w:left="1871" w:hanging="1871"/>
      </w:pPr>
      <w:r>
        <w:tab/>
      </w:r>
      <w:r w:rsidRPr="00263766">
        <w:t>(</w:t>
      </w:r>
      <w:r>
        <w:t>e</w:t>
      </w:r>
      <w:r w:rsidRPr="00263766">
        <w:t>)</w:t>
      </w:r>
      <w:r>
        <w:tab/>
        <w:t>who carry out any reasonably foreseeable activity at a workplace in relation to:</w:t>
      </w:r>
    </w:p>
    <w:p w14:paraId="68F456F9" w14:textId="77777777" w:rsidR="001605D5" w:rsidRPr="005C0499" w:rsidRDefault="001605D5" w:rsidP="001605D5">
      <w:pPr>
        <w:pStyle w:val="DraftHeading4"/>
        <w:tabs>
          <w:tab w:val="right" w:pos="2268"/>
        </w:tabs>
        <w:ind w:left="2381" w:hanging="2381"/>
      </w:pPr>
      <w:r>
        <w:tab/>
      </w:r>
      <w:r w:rsidRPr="00C66629">
        <w:t>(</w:t>
      </w:r>
      <w:proofErr w:type="spellStart"/>
      <w:r w:rsidRPr="00C66629">
        <w:t>i</w:t>
      </w:r>
      <w:proofErr w:type="spellEnd"/>
      <w:r w:rsidRPr="00C66629">
        <w:t>)</w:t>
      </w:r>
      <w:r>
        <w:tab/>
        <w:t>the assembly or use of the plant for a purpose for which it was designed or manufactured or the proper storage, decommissioning, dismantling or disposal of the plant; or</w:t>
      </w:r>
    </w:p>
    <w:p w14:paraId="00B97CFB" w14:textId="77777777" w:rsidR="001605D5" w:rsidRDefault="001605D5" w:rsidP="001605D5">
      <w:pPr>
        <w:pStyle w:val="DraftHeading4"/>
        <w:tabs>
          <w:tab w:val="right" w:pos="2268"/>
        </w:tabs>
        <w:ind w:left="2381" w:hanging="2381"/>
      </w:pPr>
      <w:r>
        <w:tab/>
      </w:r>
      <w:r w:rsidRPr="00C66629">
        <w:t>(ii)</w:t>
      </w:r>
      <w:r>
        <w:tab/>
        <w:t>the use of the substance for a purpose for which it was designed or manufactured or the proper handling, storage or disposal of the substance; or</w:t>
      </w:r>
    </w:p>
    <w:p w14:paraId="66FC5996" w14:textId="77777777" w:rsidR="001605D5" w:rsidRDefault="001605D5" w:rsidP="001605D5">
      <w:pPr>
        <w:pStyle w:val="DraftHeading4"/>
        <w:tabs>
          <w:tab w:val="right" w:pos="2268"/>
        </w:tabs>
        <w:ind w:left="2381" w:hanging="2381"/>
      </w:pPr>
      <w:r>
        <w:tab/>
      </w:r>
      <w:r w:rsidRPr="00C66629">
        <w:t>(iii)</w:t>
      </w:r>
      <w:r>
        <w:tab/>
        <w:t xml:space="preserve">the assembly or use of the structure for a purpose for which it was designed or manufactured or the proper demolition or disposal of the structure; </w:t>
      </w:r>
      <w:r w:rsidRPr="00BF26C1">
        <w:t>or</w:t>
      </w:r>
    </w:p>
    <w:p w14:paraId="7A05B65E" w14:textId="77777777" w:rsidR="001605D5" w:rsidRPr="004B58A6" w:rsidRDefault="001605D5" w:rsidP="001605D5">
      <w:pPr>
        <w:pStyle w:val="DraftParaEg"/>
        <w:tabs>
          <w:tab w:val="right" w:pos="2324"/>
        </w:tabs>
        <w:rPr>
          <w:b/>
        </w:rPr>
      </w:pPr>
      <w:r w:rsidRPr="004B58A6">
        <w:rPr>
          <w:b/>
        </w:rPr>
        <w:t>Example</w:t>
      </w:r>
    </w:p>
    <w:p w14:paraId="48322883" w14:textId="77777777" w:rsidR="001605D5" w:rsidRDefault="001605D5" w:rsidP="001605D5">
      <w:pPr>
        <w:pStyle w:val="DraftParaEg"/>
        <w:tabs>
          <w:tab w:val="right" w:pos="2324"/>
        </w:tabs>
      </w:pPr>
      <w:r>
        <w:t>Inspection, operation, cleaning, maintenance or repair of plant.</w:t>
      </w:r>
    </w:p>
    <w:p w14:paraId="474906E0" w14:textId="77777777" w:rsidR="001605D5" w:rsidRPr="002203A5" w:rsidRDefault="001605D5" w:rsidP="001605D5">
      <w:pPr>
        <w:pStyle w:val="DraftHeading3"/>
        <w:tabs>
          <w:tab w:val="right" w:pos="1757"/>
        </w:tabs>
        <w:ind w:left="1871" w:hanging="1871"/>
      </w:pPr>
      <w:r>
        <w:tab/>
      </w:r>
      <w:r w:rsidRPr="00252001">
        <w:t>(f)</w:t>
      </w:r>
      <w:r>
        <w:tab/>
        <w:t>who are at or in the vicinity of a workplace and who are exposed to the plant, substance or structure at the workplace or whose health or safety may be affected by a use or activity referred to in paragraph (a), (b), (c), (d) or (e).</w:t>
      </w:r>
    </w:p>
    <w:p w14:paraId="57999EAF" w14:textId="77777777" w:rsidR="001605D5" w:rsidRDefault="001605D5" w:rsidP="001605D5">
      <w:pPr>
        <w:pStyle w:val="DraftHeading2"/>
        <w:tabs>
          <w:tab w:val="right" w:pos="1247"/>
        </w:tabs>
        <w:ind w:left="1361" w:hanging="1361"/>
      </w:pPr>
      <w:r>
        <w:tab/>
        <w:t>(3</w:t>
      </w:r>
      <w:r w:rsidRPr="00263766">
        <w:t>)</w:t>
      </w:r>
      <w:r>
        <w:tab/>
        <w:t xml:space="preserve">The manufacturer must carry out, or arrange the carrying out of, any calculations, analysis, testing or examination that may be necessary for the </w:t>
      </w:r>
      <w:r>
        <w:lastRenderedPageBreak/>
        <w:t>performance of the duty imposed by subsection (2).</w:t>
      </w:r>
    </w:p>
    <w:p w14:paraId="3B697B36" w14:textId="77777777" w:rsidR="001605D5" w:rsidRDefault="001605D5" w:rsidP="001605D5">
      <w:pPr>
        <w:pStyle w:val="DraftHeading2"/>
        <w:tabs>
          <w:tab w:val="right" w:pos="1247"/>
        </w:tabs>
        <w:ind w:left="1361" w:hanging="1361"/>
      </w:pPr>
      <w:r>
        <w:tab/>
        <w:t>(4</w:t>
      </w:r>
      <w:r w:rsidRPr="007C6003">
        <w:t>)</w:t>
      </w:r>
      <w:r w:rsidRPr="007C6003">
        <w:tab/>
      </w:r>
      <w:r>
        <w:t>The manufacturer must give adequate information to each person to whom the manufacturer provides the plant, substance or structure concerning:</w:t>
      </w:r>
    </w:p>
    <w:p w14:paraId="58A8A613" w14:textId="77777777" w:rsidR="001605D5" w:rsidRDefault="001605D5" w:rsidP="001605D5">
      <w:pPr>
        <w:pStyle w:val="DraftHeading3"/>
        <w:tabs>
          <w:tab w:val="right" w:pos="1757"/>
        </w:tabs>
        <w:ind w:left="1871" w:hanging="1871"/>
      </w:pPr>
      <w:r>
        <w:tab/>
      </w:r>
      <w:r w:rsidRPr="007C6003">
        <w:t>(a)</w:t>
      </w:r>
      <w:r>
        <w:tab/>
        <w:t>each purpose for which the plant, substance or structure was designed or manufactured; and</w:t>
      </w:r>
    </w:p>
    <w:p w14:paraId="58F8107A" w14:textId="77777777" w:rsidR="001605D5" w:rsidRDefault="001605D5" w:rsidP="001605D5">
      <w:pPr>
        <w:pStyle w:val="DraftHeading3"/>
        <w:tabs>
          <w:tab w:val="right" w:pos="1757"/>
        </w:tabs>
        <w:ind w:left="1871" w:hanging="1871"/>
      </w:pPr>
      <w:r>
        <w:tab/>
      </w:r>
      <w:r w:rsidRPr="007C6003">
        <w:t>(b)</w:t>
      </w:r>
      <w:r>
        <w:tab/>
        <w:t>the results of any calculations, analysis, testing or examination referred to in subsection (3), including, in relation to a substance, any hazardous properties of the substance identified by testing; and</w:t>
      </w:r>
    </w:p>
    <w:p w14:paraId="3F9CEF8A" w14:textId="77777777" w:rsidR="001605D5" w:rsidRDefault="001605D5" w:rsidP="001605D5">
      <w:pPr>
        <w:pStyle w:val="DraftHeading3"/>
        <w:tabs>
          <w:tab w:val="right" w:pos="1757"/>
        </w:tabs>
        <w:ind w:left="1871" w:hanging="1871"/>
      </w:pPr>
      <w:r>
        <w:tab/>
      </w:r>
      <w:r w:rsidRPr="007C6003">
        <w:t>(c)</w:t>
      </w:r>
      <w:r>
        <w:tab/>
        <w:t>any conditions necessary to ensure that the plant</w:t>
      </w:r>
      <w:r w:rsidRPr="008B0DC7">
        <w:t>,</w:t>
      </w:r>
      <w:r>
        <w:t xml:space="preserve"> substance or structure is without risks to health and safety when used for a purpose for which it was designed or manufactured or when carrying out any activity referred to in subsection (2)(a) to (e).</w:t>
      </w:r>
    </w:p>
    <w:p w14:paraId="029E4519" w14:textId="77777777" w:rsidR="001605D5" w:rsidRDefault="001605D5" w:rsidP="001605D5">
      <w:pPr>
        <w:pStyle w:val="DraftHeading2"/>
        <w:tabs>
          <w:tab w:val="right" w:pos="1247"/>
        </w:tabs>
        <w:ind w:left="1361" w:hanging="1361"/>
      </w:pPr>
      <w:r>
        <w:tab/>
        <w:t>(5</w:t>
      </w:r>
      <w:r w:rsidRPr="002C0A02">
        <w:t>)</w:t>
      </w:r>
      <w:r>
        <w:tab/>
        <w:t>The manufacturer, on request, must, so far as is reasonably practicable, give current relevant information on the matters referred to in subsection (4) to a person who carries out, or is to carry out, any of the activities referred to in subsection (2)(a) to (e).</w:t>
      </w:r>
    </w:p>
    <w:p w14:paraId="0CCD79E5" w14:textId="77777777" w:rsidR="001605D5" w:rsidRDefault="001605D5" w:rsidP="001605D5">
      <w:pPr>
        <w:pStyle w:val="DraftHeading1"/>
        <w:tabs>
          <w:tab w:val="right" w:pos="680"/>
        </w:tabs>
        <w:ind w:left="850" w:hanging="850"/>
      </w:pPr>
      <w:r>
        <w:tab/>
      </w:r>
      <w:bookmarkStart w:id="86" w:name="_Toc261422618"/>
      <w:bookmarkStart w:id="87" w:name="_Toc151727728"/>
      <w:r w:rsidRPr="000A5DD6">
        <w:t>2</w:t>
      </w:r>
      <w:r>
        <w:t>4</w:t>
      </w:r>
      <w:r>
        <w:tab/>
        <w:t>Duties</w:t>
      </w:r>
      <w:r w:rsidRPr="00EC1FA7">
        <w:t xml:space="preserve"> </w:t>
      </w:r>
      <w:r>
        <w:t xml:space="preserve">of persons conducting businesses or undertakings that import </w:t>
      </w:r>
      <w:r w:rsidRPr="00EC1FA7">
        <w:t>plant</w:t>
      </w:r>
      <w:r>
        <w:t>, substances or structures</w:t>
      </w:r>
      <w:bookmarkEnd w:id="86"/>
      <w:bookmarkEnd w:id="87"/>
    </w:p>
    <w:p w14:paraId="41CA074F" w14:textId="77777777" w:rsidR="001605D5" w:rsidRDefault="001605D5" w:rsidP="001605D5">
      <w:pPr>
        <w:pStyle w:val="DraftHeading2"/>
        <w:tabs>
          <w:tab w:val="right" w:pos="1247"/>
        </w:tabs>
        <w:ind w:left="1361" w:hanging="1361"/>
      </w:pPr>
      <w:r>
        <w:tab/>
      </w:r>
      <w:r w:rsidRPr="00C36A66">
        <w:t>(1)</w:t>
      </w:r>
      <w:r>
        <w:tab/>
        <w:t xml:space="preserve">This section applies to a person (the </w:t>
      </w:r>
      <w:r>
        <w:rPr>
          <w:b/>
          <w:i/>
        </w:rPr>
        <w:t>importer</w:t>
      </w:r>
      <w:r>
        <w:t>) who conducts a business or undertaking that imports:</w:t>
      </w:r>
    </w:p>
    <w:p w14:paraId="7E87263F" w14:textId="77777777" w:rsidR="001605D5" w:rsidRPr="00EE034E" w:rsidRDefault="001605D5" w:rsidP="001605D5">
      <w:pPr>
        <w:pStyle w:val="DraftHeading3"/>
        <w:tabs>
          <w:tab w:val="right" w:pos="1757"/>
        </w:tabs>
        <w:ind w:left="1871" w:hanging="1871"/>
      </w:pPr>
      <w:r>
        <w:tab/>
      </w:r>
      <w:r w:rsidRPr="00A42D1C">
        <w:t>(a)</w:t>
      </w:r>
      <w:r>
        <w:tab/>
        <w:t>plant that is to be used,</w:t>
      </w:r>
      <w:r w:rsidRPr="00A37F75">
        <w:t xml:space="preserve"> </w:t>
      </w:r>
      <w:r>
        <w:t>or could reasonably be expected to be used, as, or at, a workplace; or</w:t>
      </w:r>
    </w:p>
    <w:p w14:paraId="21D33786" w14:textId="77777777" w:rsidR="001605D5" w:rsidRDefault="001605D5" w:rsidP="001605D5">
      <w:pPr>
        <w:pStyle w:val="DraftHeading3"/>
        <w:tabs>
          <w:tab w:val="right" w:pos="1757"/>
        </w:tabs>
        <w:ind w:left="1871" w:hanging="1871"/>
      </w:pPr>
      <w:r>
        <w:lastRenderedPageBreak/>
        <w:tab/>
      </w:r>
      <w:r w:rsidRPr="00B46BB9">
        <w:t>(</w:t>
      </w:r>
      <w:r>
        <w:t>b</w:t>
      </w:r>
      <w:r w:rsidRPr="00B46BB9">
        <w:t>)</w:t>
      </w:r>
      <w:r>
        <w:tab/>
        <w:t>a substance that is to be used, or could reasonably be expected to be used, at a workplace; or</w:t>
      </w:r>
    </w:p>
    <w:p w14:paraId="3F05D43D" w14:textId="77777777" w:rsidR="001605D5" w:rsidRPr="00351626" w:rsidRDefault="001605D5" w:rsidP="001605D5">
      <w:pPr>
        <w:pStyle w:val="DraftHeading3"/>
        <w:tabs>
          <w:tab w:val="right" w:pos="1757"/>
        </w:tabs>
        <w:ind w:left="1871" w:hanging="1871"/>
      </w:pPr>
      <w:r>
        <w:tab/>
        <w:t>(c</w:t>
      </w:r>
      <w:r w:rsidRPr="00C231A2">
        <w:t>)</w:t>
      </w:r>
      <w:r>
        <w:tab/>
        <w:t>a structure that is to be used,</w:t>
      </w:r>
      <w:r w:rsidRPr="00A37F75">
        <w:t xml:space="preserve"> </w:t>
      </w:r>
      <w:r>
        <w:t>or could reasonably be expected to be used, as, or at, a workplace.</w:t>
      </w:r>
    </w:p>
    <w:p w14:paraId="5DAC09B7" w14:textId="77777777" w:rsidR="001605D5" w:rsidRDefault="001605D5" w:rsidP="001605D5">
      <w:pPr>
        <w:pStyle w:val="DraftHeading2"/>
        <w:tabs>
          <w:tab w:val="right" w:pos="1247"/>
        </w:tabs>
        <w:ind w:left="1361" w:hanging="1361"/>
      </w:pPr>
      <w:r>
        <w:tab/>
      </w:r>
      <w:r w:rsidRPr="00B46BB9">
        <w:t>(2)</w:t>
      </w:r>
      <w:r>
        <w:tab/>
        <w:t>The importer must ensure, so far as is reasonably practicable, that the plant, substance or structure is without risks to the health and safety of persons:</w:t>
      </w:r>
    </w:p>
    <w:p w14:paraId="2BFD9E5A" w14:textId="77777777" w:rsidR="001605D5" w:rsidRDefault="001605D5" w:rsidP="001605D5">
      <w:pPr>
        <w:pStyle w:val="DraftHeading3"/>
        <w:tabs>
          <w:tab w:val="right" w:pos="1757"/>
        </w:tabs>
        <w:ind w:left="1871" w:hanging="1871"/>
      </w:pPr>
      <w:r>
        <w:tab/>
      </w:r>
      <w:r w:rsidRPr="00263766">
        <w:t>(a)</w:t>
      </w:r>
      <w:r>
        <w:tab/>
        <w:t>who, at a workplace, use the plant, substance or structure for a purpose for which it was designed or manufactured; or</w:t>
      </w:r>
    </w:p>
    <w:p w14:paraId="3BB0B99D" w14:textId="77777777" w:rsidR="001605D5" w:rsidRDefault="001605D5" w:rsidP="001605D5">
      <w:pPr>
        <w:pStyle w:val="DraftHeading3"/>
        <w:tabs>
          <w:tab w:val="right" w:pos="1757"/>
        </w:tabs>
        <w:ind w:left="1871" w:hanging="1871"/>
      </w:pPr>
      <w:r>
        <w:tab/>
      </w:r>
      <w:r w:rsidRPr="00C231A2">
        <w:t>(b)</w:t>
      </w:r>
      <w:r>
        <w:tab/>
        <w:t>who handle the substance</w:t>
      </w:r>
      <w:r w:rsidRPr="00E60A99">
        <w:t xml:space="preserve"> </w:t>
      </w:r>
      <w:r>
        <w:t>at a workplace; or</w:t>
      </w:r>
    </w:p>
    <w:p w14:paraId="05CD8A7D" w14:textId="77777777" w:rsidR="001605D5" w:rsidRPr="00D11A86" w:rsidRDefault="001605D5" w:rsidP="001605D5">
      <w:pPr>
        <w:pStyle w:val="DraftHeading3"/>
        <w:tabs>
          <w:tab w:val="right" w:pos="1757"/>
        </w:tabs>
        <w:ind w:left="1871" w:hanging="1871"/>
      </w:pPr>
      <w:r>
        <w:tab/>
      </w:r>
      <w:r w:rsidRPr="00845432">
        <w:t>(c)</w:t>
      </w:r>
      <w:r>
        <w:tab/>
        <w:t>who store the plant or substance at a workplace; or</w:t>
      </w:r>
    </w:p>
    <w:p w14:paraId="394697B5" w14:textId="77777777" w:rsidR="001605D5" w:rsidRDefault="001605D5" w:rsidP="001605D5">
      <w:pPr>
        <w:pStyle w:val="DraftHeading3"/>
        <w:tabs>
          <w:tab w:val="right" w:pos="1757"/>
        </w:tabs>
        <w:ind w:left="1871" w:hanging="1871"/>
      </w:pPr>
      <w:r>
        <w:tab/>
      </w:r>
      <w:r w:rsidRPr="00C66629">
        <w:t>(</w:t>
      </w:r>
      <w:r>
        <w:t>d</w:t>
      </w:r>
      <w:r w:rsidRPr="00C66629">
        <w:t>)</w:t>
      </w:r>
      <w:r>
        <w:tab/>
        <w:t>who construct the structure</w:t>
      </w:r>
      <w:r w:rsidRPr="00E60A99">
        <w:t xml:space="preserve"> </w:t>
      </w:r>
      <w:r>
        <w:t>at a workplace; or</w:t>
      </w:r>
    </w:p>
    <w:p w14:paraId="6436BA5E" w14:textId="77777777" w:rsidR="001605D5" w:rsidRDefault="001605D5" w:rsidP="001605D5">
      <w:pPr>
        <w:pStyle w:val="DraftHeading3"/>
        <w:tabs>
          <w:tab w:val="right" w:pos="1757"/>
        </w:tabs>
        <w:ind w:left="1871" w:hanging="1871"/>
      </w:pPr>
      <w:r>
        <w:tab/>
      </w:r>
      <w:r w:rsidRPr="00263766">
        <w:t>(</w:t>
      </w:r>
      <w:r>
        <w:t>e</w:t>
      </w:r>
      <w:r w:rsidRPr="00263766">
        <w:t>)</w:t>
      </w:r>
      <w:r>
        <w:tab/>
        <w:t>who carry out any reasonably foreseeable activity at a workplace in relation to:</w:t>
      </w:r>
    </w:p>
    <w:p w14:paraId="22988A28" w14:textId="77777777" w:rsidR="001605D5" w:rsidRDefault="001605D5" w:rsidP="001605D5">
      <w:pPr>
        <w:pStyle w:val="DraftHeading4"/>
        <w:tabs>
          <w:tab w:val="right" w:pos="2268"/>
        </w:tabs>
        <w:ind w:left="2381" w:hanging="2381"/>
      </w:pPr>
      <w:r>
        <w:tab/>
      </w:r>
      <w:r w:rsidRPr="00C66629">
        <w:t>(</w:t>
      </w:r>
      <w:proofErr w:type="spellStart"/>
      <w:r w:rsidRPr="00C66629">
        <w:t>i</w:t>
      </w:r>
      <w:proofErr w:type="spellEnd"/>
      <w:r w:rsidRPr="00C66629">
        <w:t>)</w:t>
      </w:r>
      <w:r>
        <w:tab/>
        <w:t>the assembly or use of the plant for a purpose for which it was designed or manufactured or the proper storage, decommissioning, dismantling or disposal of the plant; or</w:t>
      </w:r>
    </w:p>
    <w:p w14:paraId="50F8EA7C" w14:textId="77777777" w:rsidR="001605D5" w:rsidRDefault="001605D5" w:rsidP="001605D5">
      <w:pPr>
        <w:pStyle w:val="DraftHeading4"/>
        <w:tabs>
          <w:tab w:val="right" w:pos="2268"/>
        </w:tabs>
        <w:ind w:left="2381" w:hanging="2381"/>
      </w:pPr>
      <w:r>
        <w:tab/>
      </w:r>
      <w:r w:rsidRPr="00C66629">
        <w:t>(ii)</w:t>
      </w:r>
      <w:r>
        <w:tab/>
        <w:t>the use of the substance for a purpose for which it was designed or manufactured or the proper handling, storage or disposal of the substance; or</w:t>
      </w:r>
    </w:p>
    <w:p w14:paraId="78487B99" w14:textId="42A7B967" w:rsidR="001605D5" w:rsidRPr="00C66629" w:rsidRDefault="001605D5" w:rsidP="001605D5">
      <w:pPr>
        <w:pStyle w:val="DraftHeading4"/>
        <w:tabs>
          <w:tab w:val="right" w:pos="2268"/>
        </w:tabs>
        <w:ind w:left="2381" w:hanging="2381"/>
      </w:pPr>
      <w:r>
        <w:tab/>
      </w:r>
      <w:r w:rsidRPr="00C66629">
        <w:t>(iii)</w:t>
      </w:r>
      <w:r>
        <w:tab/>
        <w:t xml:space="preserve">the assembly or use of the structure for a purpose for which it was designed or manufactured or the proper demolition or disposal of the structure; </w:t>
      </w:r>
      <w:r w:rsidRPr="00E80D5A">
        <w:t>or</w:t>
      </w:r>
      <w:r w:rsidR="0019061B">
        <w:br/>
      </w:r>
      <w:r w:rsidR="0019061B">
        <w:br/>
      </w:r>
    </w:p>
    <w:p w14:paraId="0FBA93A5" w14:textId="77777777" w:rsidR="001605D5" w:rsidRPr="004B58A6" w:rsidRDefault="001605D5" w:rsidP="001605D5">
      <w:pPr>
        <w:pStyle w:val="DraftParaEg"/>
        <w:tabs>
          <w:tab w:val="right" w:pos="2324"/>
        </w:tabs>
        <w:rPr>
          <w:b/>
        </w:rPr>
      </w:pPr>
      <w:r w:rsidRPr="004B58A6">
        <w:rPr>
          <w:b/>
        </w:rPr>
        <w:lastRenderedPageBreak/>
        <w:t>Example</w:t>
      </w:r>
    </w:p>
    <w:p w14:paraId="03BEEC8C" w14:textId="77777777" w:rsidR="001605D5" w:rsidRDefault="001605D5" w:rsidP="001605D5">
      <w:pPr>
        <w:pStyle w:val="DraftParaEg"/>
        <w:tabs>
          <w:tab w:val="right" w:pos="2324"/>
        </w:tabs>
      </w:pPr>
      <w:r>
        <w:t>Inspection, operation, cleaning, maintenance or repair of plant.</w:t>
      </w:r>
    </w:p>
    <w:p w14:paraId="4E8574E6" w14:textId="77777777" w:rsidR="001605D5" w:rsidRDefault="001605D5" w:rsidP="001605D5">
      <w:pPr>
        <w:pStyle w:val="DraftHeading3"/>
        <w:tabs>
          <w:tab w:val="right" w:pos="1757"/>
        </w:tabs>
        <w:ind w:left="1871" w:hanging="1871"/>
      </w:pPr>
      <w:r>
        <w:tab/>
      </w:r>
      <w:r w:rsidRPr="002203A5">
        <w:t>(</w:t>
      </w:r>
      <w:r>
        <w:t>f</w:t>
      </w:r>
      <w:r w:rsidRPr="002203A5">
        <w:t>)</w:t>
      </w:r>
      <w:r>
        <w:tab/>
        <w:t xml:space="preserve">who are at or in the vicinity of a workplace and who are exposed to the plant, substance or structure at the workplace or whose health </w:t>
      </w:r>
      <w:r w:rsidRPr="001B7362">
        <w:t>or</w:t>
      </w:r>
      <w:r>
        <w:t xml:space="preserve"> safety may be affected by a use or activity referred to in paragraph (a), (b), (c), (d) or (e).</w:t>
      </w:r>
    </w:p>
    <w:p w14:paraId="70E284AD" w14:textId="77777777" w:rsidR="001605D5" w:rsidRDefault="001605D5" w:rsidP="001605D5">
      <w:pPr>
        <w:pStyle w:val="DraftHeading2"/>
        <w:tabs>
          <w:tab w:val="right" w:pos="1247"/>
        </w:tabs>
        <w:ind w:left="1361" w:hanging="1361"/>
      </w:pPr>
      <w:r>
        <w:tab/>
        <w:t>(3</w:t>
      </w:r>
      <w:r w:rsidRPr="00263766">
        <w:t>)</w:t>
      </w:r>
      <w:r>
        <w:tab/>
        <w:t>The importer must:</w:t>
      </w:r>
    </w:p>
    <w:p w14:paraId="3D08DAFB" w14:textId="77777777" w:rsidR="001605D5" w:rsidRDefault="001605D5" w:rsidP="001605D5">
      <w:pPr>
        <w:pStyle w:val="DraftHeading3"/>
        <w:tabs>
          <w:tab w:val="right" w:pos="1757"/>
        </w:tabs>
        <w:ind w:left="1871" w:hanging="1871"/>
      </w:pPr>
      <w:r>
        <w:tab/>
      </w:r>
      <w:r w:rsidRPr="00D65B15">
        <w:t>(a)</w:t>
      </w:r>
      <w:r>
        <w:tab/>
        <w:t>carry out, or arrange the carrying out of, any calculations, analysis, testing or examination that may be necessary for the performance of the duty imposed by subsection (2); or</w:t>
      </w:r>
    </w:p>
    <w:p w14:paraId="17C5AC06" w14:textId="77777777" w:rsidR="001605D5" w:rsidRDefault="001605D5" w:rsidP="001605D5">
      <w:pPr>
        <w:pStyle w:val="DraftHeading3"/>
        <w:tabs>
          <w:tab w:val="right" w:pos="1757"/>
        </w:tabs>
        <w:ind w:left="1871" w:hanging="1871"/>
      </w:pPr>
      <w:r>
        <w:tab/>
      </w:r>
      <w:r w:rsidRPr="00D65B15">
        <w:t>(b)</w:t>
      </w:r>
      <w:r>
        <w:tab/>
        <w:t>ensure that the calculations, analysis, testing or examination have been carried out.</w:t>
      </w:r>
    </w:p>
    <w:p w14:paraId="156517AE" w14:textId="77777777" w:rsidR="001605D5" w:rsidRDefault="001605D5" w:rsidP="001605D5">
      <w:pPr>
        <w:pStyle w:val="DraftHeading2"/>
        <w:tabs>
          <w:tab w:val="right" w:pos="1247"/>
        </w:tabs>
        <w:ind w:left="1361" w:hanging="1361"/>
      </w:pPr>
      <w:r>
        <w:tab/>
        <w:t>(4</w:t>
      </w:r>
      <w:r w:rsidRPr="007C6003">
        <w:t>)</w:t>
      </w:r>
      <w:r w:rsidRPr="007C6003">
        <w:tab/>
      </w:r>
      <w:r>
        <w:t>The importer must give adequate information to each person to whom the importer provides the plant, substance or structure concerning:</w:t>
      </w:r>
    </w:p>
    <w:p w14:paraId="624A3C36" w14:textId="77777777" w:rsidR="001605D5" w:rsidRDefault="001605D5" w:rsidP="001605D5">
      <w:pPr>
        <w:pStyle w:val="DraftHeading3"/>
        <w:tabs>
          <w:tab w:val="right" w:pos="1757"/>
        </w:tabs>
        <w:ind w:left="1871" w:hanging="1871"/>
      </w:pPr>
      <w:r>
        <w:tab/>
      </w:r>
      <w:r w:rsidRPr="007C6003">
        <w:t>(a)</w:t>
      </w:r>
      <w:r>
        <w:tab/>
        <w:t>each purpose for which the plant, substance or structure was designed or manufactured; and</w:t>
      </w:r>
    </w:p>
    <w:p w14:paraId="54F4C0D4" w14:textId="77777777" w:rsidR="001605D5" w:rsidRDefault="001605D5" w:rsidP="001605D5">
      <w:pPr>
        <w:pStyle w:val="DraftHeading3"/>
        <w:tabs>
          <w:tab w:val="right" w:pos="1757"/>
        </w:tabs>
        <w:ind w:left="1871" w:hanging="1871"/>
      </w:pPr>
      <w:r>
        <w:tab/>
      </w:r>
      <w:r w:rsidRPr="007C6003">
        <w:t>(b)</w:t>
      </w:r>
      <w:r>
        <w:tab/>
        <w:t>the results of any calculations, analysis, testing or examination referred to in subsection (3), including, in relation to a substance, any hazardous properties of the substance identified by testing; and</w:t>
      </w:r>
    </w:p>
    <w:p w14:paraId="4C965D5B" w14:textId="77777777" w:rsidR="001605D5" w:rsidRDefault="001605D5" w:rsidP="001605D5">
      <w:pPr>
        <w:pStyle w:val="DraftHeading3"/>
        <w:tabs>
          <w:tab w:val="right" w:pos="1757"/>
        </w:tabs>
        <w:ind w:left="1871" w:hanging="1871"/>
      </w:pPr>
      <w:r>
        <w:tab/>
      </w:r>
      <w:r w:rsidRPr="007C6003">
        <w:t>(c)</w:t>
      </w:r>
      <w:r>
        <w:tab/>
        <w:t>any conditions necessary to ensure that the plant</w:t>
      </w:r>
      <w:r w:rsidRPr="00E80D5A">
        <w:t xml:space="preserve">, </w:t>
      </w:r>
      <w:r>
        <w:t>substance or structure is without risks to health and safety when used for a purpose for which it was designed or manufactured or when carrying out any activity referred to in subsection (2)(a) to (e).</w:t>
      </w:r>
    </w:p>
    <w:p w14:paraId="3F884BD1" w14:textId="77777777" w:rsidR="001605D5" w:rsidRDefault="001605D5" w:rsidP="001605D5">
      <w:pPr>
        <w:pStyle w:val="DraftHeading2"/>
        <w:tabs>
          <w:tab w:val="right" w:pos="1247"/>
        </w:tabs>
        <w:ind w:left="1361" w:hanging="1361"/>
      </w:pPr>
      <w:r>
        <w:tab/>
        <w:t>(5</w:t>
      </w:r>
      <w:r w:rsidRPr="002C0A02">
        <w:t>)</w:t>
      </w:r>
      <w:r>
        <w:tab/>
        <w:t xml:space="preserve">The importer, on request, must, so far as is reasonably practicable, give current relevant </w:t>
      </w:r>
      <w:r>
        <w:lastRenderedPageBreak/>
        <w:t>information on the matters referred to in subsection (4) to a person who carries out, or is to carry out, any of the activities referred to in subsection (2)(a) to (e).</w:t>
      </w:r>
    </w:p>
    <w:p w14:paraId="6AD17002" w14:textId="77777777" w:rsidR="001605D5" w:rsidRDefault="001605D5" w:rsidP="001605D5">
      <w:pPr>
        <w:pStyle w:val="DraftHeading1"/>
        <w:tabs>
          <w:tab w:val="right" w:pos="680"/>
        </w:tabs>
        <w:ind w:left="850" w:hanging="850"/>
      </w:pPr>
      <w:r>
        <w:tab/>
      </w:r>
      <w:bookmarkStart w:id="88" w:name="_Toc261422619"/>
      <w:bookmarkStart w:id="89" w:name="_Toc151727729"/>
      <w:r w:rsidRPr="00427A93">
        <w:t>2</w:t>
      </w:r>
      <w:r>
        <w:t>5</w:t>
      </w:r>
      <w:r>
        <w:tab/>
        <w:t>Duties of persons conducting businesses or undertakings that supply plant, substances or structures</w:t>
      </w:r>
      <w:bookmarkEnd w:id="88"/>
      <w:bookmarkEnd w:id="89"/>
    </w:p>
    <w:p w14:paraId="7FC2E9D2" w14:textId="77777777" w:rsidR="001605D5" w:rsidRDefault="001605D5" w:rsidP="001605D5">
      <w:pPr>
        <w:pStyle w:val="DraftHeading2"/>
        <w:tabs>
          <w:tab w:val="right" w:pos="1247"/>
        </w:tabs>
        <w:ind w:left="1361" w:hanging="1361"/>
      </w:pPr>
      <w:r>
        <w:tab/>
      </w:r>
      <w:r w:rsidRPr="00C36A66">
        <w:t>(1)</w:t>
      </w:r>
      <w:r>
        <w:tab/>
        <w:t xml:space="preserve">This section applies to a person (the </w:t>
      </w:r>
      <w:r>
        <w:rPr>
          <w:b/>
          <w:i/>
        </w:rPr>
        <w:t>supplier</w:t>
      </w:r>
      <w:r>
        <w:t>) who conducts a business or undertaking that supplies:</w:t>
      </w:r>
    </w:p>
    <w:p w14:paraId="7391091C" w14:textId="77777777" w:rsidR="001605D5" w:rsidRPr="00EE034E" w:rsidRDefault="001605D5" w:rsidP="001605D5">
      <w:pPr>
        <w:pStyle w:val="DraftHeading3"/>
        <w:tabs>
          <w:tab w:val="right" w:pos="1757"/>
        </w:tabs>
        <w:ind w:left="1871" w:hanging="1871"/>
      </w:pPr>
      <w:r>
        <w:tab/>
      </w:r>
      <w:r w:rsidRPr="00A42D1C">
        <w:t>(a)</w:t>
      </w:r>
      <w:r>
        <w:tab/>
        <w:t>plant that is to be used,</w:t>
      </w:r>
      <w:r w:rsidRPr="00A37F75">
        <w:t xml:space="preserve"> </w:t>
      </w:r>
      <w:r>
        <w:t>or could reasonably be expected to be used, as, or at, a workplace; or</w:t>
      </w:r>
    </w:p>
    <w:p w14:paraId="1E175FB3" w14:textId="77777777" w:rsidR="001605D5" w:rsidRDefault="001605D5" w:rsidP="001605D5">
      <w:pPr>
        <w:pStyle w:val="DraftHeading3"/>
        <w:tabs>
          <w:tab w:val="right" w:pos="1757"/>
        </w:tabs>
        <w:ind w:left="1871" w:hanging="1871"/>
      </w:pPr>
      <w:r>
        <w:tab/>
      </w:r>
      <w:r w:rsidRPr="00D65B15">
        <w:t>(</w:t>
      </w:r>
      <w:r>
        <w:t>b</w:t>
      </w:r>
      <w:r w:rsidRPr="00D65B15">
        <w:t>)</w:t>
      </w:r>
      <w:r>
        <w:tab/>
        <w:t>a substance that is to be used, or could reasonably be expected to be used, at a workplace; or</w:t>
      </w:r>
    </w:p>
    <w:p w14:paraId="01BF187E" w14:textId="77777777" w:rsidR="001605D5" w:rsidRDefault="001605D5" w:rsidP="001605D5">
      <w:pPr>
        <w:pStyle w:val="DraftHeading3"/>
        <w:tabs>
          <w:tab w:val="right" w:pos="1757"/>
        </w:tabs>
        <w:ind w:left="1871" w:hanging="1871"/>
      </w:pPr>
      <w:r>
        <w:tab/>
        <w:t>(c</w:t>
      </w:r>
      <w:r w:rsidRPr="00C231A2">
        <w:t>)</w:t>
      </w:r>
      <w:r>
        <w:tab/>
        <w:t>a structure that is to be used,</w:t>
      </w:r>
      <w:r w:rsidRPr="00A37F75">
        <w:t xml:space="preserve"> </w:t>
      </w:r>
      <w:r>
        <w:t>or could reasonably be expected to be used, as, or at, a workplace.</w:t>
      </w:r>
    </w:p>
    <w:p w14:paraId="1B1B51AC" w14:textId="77777777" w:rsidR="001605D5" w:rsidRDefault="001605D5" w:rsidP="001605D5">
      <w:pPr>
        <w:pStyle w:val="DraftHeading2"/>
        <w:tabs>
          <w:tab w:val="right" w:pos="1247"/>
        </w:tabs>
        <w:ind w:left="1361" w:hanging="1361"/>
      </w:pPr>
      <w:r>
        <w:tab/>
      </w:r>
      <w:r w:rsidRPr="00D65B15">
        <w:t>(2)</w:t>
      </w:r>
      <w:r>
        <w:tab/>
        <w:t>The supplier must ensure, so far as is reasonably practicable, that the plant, substance or structure is without risks to the health and safety of persons:</w:t>
      </w:r>
    </w:p>
    <w:p w14:paraId="0218FA4C" w14:textId="77777777" w:rsidR="001605D5" w:rsidRDefault="001605D5" w:rsidP="001605D5">
      <w:pPr>
        <w:pStyle w:val="DraftHeading3"/>
        <w:tabs>
          <w:tab w:val="right" w:pos="1757"/>
        </w:tabs>
        <w:ind w:left="1871" w:hanging="1871"/>
      </w:pPr>
      <w:r>
        <w:tab/>
      </w:r>
      <w:r w:rsidRPr="00263766">
        <w:t>(a)</w:t>
      </w:r>
      <w:r>
        <w:tab/>
        <w:t>who, at a workplace, use the plant or substance or structure for a purpose for which it was designed or manufactured; or</w:t>
      </w:r>
    </w:p>
    <w:p w14:paraId="1346F2AE" w14:textId="77777777" w:rsidR="001605D5" w:rsidRDefault="001605D5" w:rsidP="001605D5">
      <w:pPr>
        <w:pStyle w:val="DraftHeading3"/>
        <w:tabs>
          <w:tab w:val="right" w:pos="1757"/>
        </w:tabs>
        <w:ind w:left="1871" w:hanging="1871"/>
      </w:pPr>
      <w:r>
        <w:tab/>
      </w:r>
      <w:r w:rsidRPr="00C231A2">
        <w:t>(b)</w:t>
      </w:r>
      <w:r>
        <w:tab/>
        <w:t>who handle the substance</w:t>
      </w:r>
      <w:r w:rsidRPr="00E60A99">
        <w:t xml:space="preserve"> </w:t>
      </w:r>
      <w:r>
        <w:t>at a workplace; or</w:t>
      </w:r>
    </w:p>
    <w:p w14:paraId="23D8B21D" w14:textId="77777777" w:rsidR="001605D5" w:rsidRPr="00D11A86" w:rsidRDefault="001605D5" w:rsidP="001605D5">
      <w:pPr>
        <w:pStyle w:val="DraftHeading3"/>
        <w:tabs>
          <w:tab w:val="right" w:pos="1757"/>
        </w:tabs>
        <w:ind w:left="1871" w:hanging="1871"/>
      </w:pPr>
      <w:r>
        <w:tab/>
      </w:r>
      <w:r w:rsidRPr="002E4B21">
        <w:t>(c)</w:t>
      </w:r>
      <w:r>
        <w:tab/>
        <w:t>who store the plant or substance at a workplace; or</w:t>
      </w:r>
    </w:p>
    <w:p w14:paraId="4B35D628" w14:textId="77777777" w:rsidR="001605D5" w:rsidRPr="00C231A2" w:rsidRDefault="001605D5" w:rsidP="001605D5">
      <w:pPr>
        <w:pStyle w:val="DraftHeading3"/>
        <w:tabs>
          <w:tab w:val="right" w:pos="1757"/>
        </w:tabs>
        <w:ind w:left="1871" w:hanging="1871"/>
      </w:pPr>
      <w:r>
        <w:tab/>
      </w:r>
      <w:r w:rsidRPr="00C66629">
        <w:t>(</w:t>
      </w:r>
      <w:r>
        <w:t>d</w:t>
      </w:r>
      <w:r w:rsidRPr="00C66629">
        <w:t>)</w:t>
      </w:r>
      <w:r>
        <w:tab/>
        <w:t>who construct the structure</w:t>
      </w:r>
      <w:r w:rsidRPr="00E60A99">
        <w:t xml:space="preserve"> </w:t>
      </w:r>
      <w:r>
        <w:t>at a workplace; or</w:t>
      </w:r>
    </w:p>
    <w:p w14:paraId="6B658B47" w14:textId="77777777" w:rsidR="001605D5" w:rsidRDefault="001605D5" w:rsidP="001605D5">
      <w:pPr>
        <w:pStyle w:val="DraftHeading3"/>
        <w:tabs>
          <w:tab w:val="right" w:pos="1757"/>
        </w:tabs>
        <w:ind w:left="1871" w:hanging="1871"/>
      </w:pPr>
      <w:r>
        <w:tab/>
      </w:r>
      <w:r w:rsidRPr="00263766">
        <w:t>(</w:t>
      </w:r>
      <w:r>
        <w:t>e</w:t>
      </w:r>
      <w:r w:rsidRPr="00263766">
        <w:t>)</w:t>
      </w:r>
      <w:r>
        <w:tab/>
        <w:t>who carry out any reasonably foreseeable activity at a workplace in relation to:</w:t>
      </w:r>
    </w:p>
    <w:p w14:paraId="319D1F53" w14:textId="77777777" w:rsidR="001605D5" w:rsidRPr="00C66629" w:rsidRDefault="001605D5" w:rsidP="001605D5">
      <w:pPr>
        <w:pStyle w:val="DraftHeading4"/>
        <w:tabs>
          <w:tab w:val="right" w:pos="2268"/>
        </w:tabs>
        <w:ind w:left="2381" w:hanging="2381"/>
      </w:pPr>
      <w:r>
        <w:tab/>
      </w:r>
      <w:r w:rsidRPr="00C66629">
        <w:t>(</w:t>
      </w:r>
      <w:proofErr w:type="spellStart"/>
      <w:r w:rsidRPr="00C66629">
        <w:t>i</w:t>
      </w:r>
      <w:proofErr w:type="spellEnd"/>
      <w:r w:rsidRPr="00C66629">
        <w:t>)</w:t>
      </w:r>
      <w:r>
        <w:tab/>
        <w:t xml:space="preserve">the assembly or use of the plant for a purpose for which it was designed or manufactured or the proper storage, </w:t>
      </w:r>
      <w:r>
        <w:lastRenderedPageBreak/>
        <w:t>decommissioning, dismantling or disposal of the plant; or</w:t>
      </w:r>
    </w:p>
    <w:p w14:paraId="73C788CB" w14:textId="77777777" w:rsidR="001605D5" w:rsidRDefault="001605D5" w:rsidP="001605D5">
      <w:pPr>
        <w:pStyle w:val="DraftHeading4"/>
        <w:tabs>
          <w:tab w:val="right" w:pos="2268"/>
        </w:tabs>
        <w:ind w:left="2381" w:hanging="2381"/>
      </w:pPr>
      <w:r>
        <w:tab/>
      </w:r>
      <w:r w:rsidRPr="00C66629">
        <w:t>(ii)</w:t>
      </w:r>
      <w:r>
        <w:tab/>
        <w:t>the use of the substance for a purpose for which it was designed or manufactured or the proper handling, storage or disposal of the substance; or</w:t>
      </w:r>
    </w:p>
    <w:p w14:paraId="48D7C530" w14:textId="77777777" w:rsidR="001605D5" w:rsidRDefault="001605D5" w:rsidP="001605D5">
      <w:pPr>
        <w:pStyle w:val="DraftHeading4"/>
        <w:tabs>
          <w:tab w:val="right" w:pos="2268"/>
        </w:tabs>
        <w:ind w:left="2381" w:hanging="2381"/>
      </w:pPr>
      <w:r>
        <w:tab/>
      </w:r>
      <w:r w:rsidRPr="00C66629">
        <w:t>(iii)</w:t>
      </w:r>
      <w:r>
        <w:tab/>
        <w:t xml:space="preserve">the assembly or use of the structure for a purpose for which it was designed or manufactured or the proper demolition or disposal of the structure; </w:t>
      </w:r>
      <w:r w:rsidRPr="00BF26C1">
        <w:t>or</w:t>
      </w:r>
    </w:p>
    <w:p w14:paraId="18B49C94" w14:textId="77777777" w:rsidR="001605D5" w:rsidRPr="004B58A6" w:rsidRDefault="001605D5" w:rsidP="001605D5">
      <w:pPr>
        <w:pStyle w:val="DraftParaEg"/>
        <w:tabs>
          <w:tab w:val="right" w:pos="2324"/>
        </w:tabs>
        <w:rPr>
          <w:b/>
        </w:rPr>
      </w:pPr>
      <w:r w:rsidRPr="004B58A6">
        <w:rPr>
          <w:b/>
        </w:rPr>
        <w:t>Example</w:t>
      </w:r>
    </w:p>
    <w:p w14:paraId="63E7A0F2" w14:textId="77777777" w:rsidR="001605D5" w:rsidRDefault="001605D5" w:rsidP="001605D5">
      <w:pPr>
        <w:pStyle w:val="DraftParaEg"/>
        <w:tabs>
          <w:tab w:val="right" w:pos="2324"/>
        </w:tabs>
      </w:pPr>
      <w:r>
        <w:t>Inspection, storage, operation, cleaning, maintenance or repair of plant.</w:t>
      </w:r>
    </w:p>
    <w:p w14:paraId="4816532F" w14:textId="77777777" w:rsidR="001605D5" w:rsidRDefault="001605D5" w:rsidP="001605D5">
      <w:pPr>
        <w:pStyle w:val="DraftHeading3"/>
        <w:tabs>
          <w:tab w:val="right" w:pos="1757"/>
        </w:tabs>
        <w:ind w:left="1871" w:hanging="1871"/>
      </w:pPr>
      <w:r>
        <w:tab/>
      </w:r>
      <w:r w:rsidRPr="002203A5">
        <w:t>(</w:t>
      </w:r>
      <w:r>
        <w:t>f</w:t>
      </w:r>
      <w:r w:rsidRPr="002203A5">
        <w:t>)</w:t>
      </w:r>
      <w:r>
        <w:tab/>
        <w:t xml:space="preserve">who are at or in the vicinity of a workplace and who are exposed to the plant, substance or structure at the workplace or whose health </w:t>
      </w:r>
      <w:r w:rsidRPr="00A40F90">
        <w:t>or</w:t>
      </w:r>
      <w:r>
        <w:t xml:space="preserve"> safety may be affected by a use or activity referred to in paragraph (a), (b), (c), (d) or (e).</w:t>
      </w:r>
    </w:p>
    <w:p w14:paraId="1B8201CD" w14:textId="77777777" w:rsidR="001605D5" w:rsidRDefault="001605D5" w:rsidP="001605D5">
      <w:pPr>
        <w:pStyle w:val="DraftHeading2"/>
        <w:tabs>
          <w:tab w:val="right" w:pos="1247"/>
        </w:tabs>
        <w:ind w:left="1361" w:hanging="1361"/>
      </w:pPr>
      <w:r>
        <w:tab/>
        <w:t>(3</w:t>
      </w:r>
      <w:r w:rsidRPr="00263766">
        <w:t>)</w:t>
      </w:r>
      <w:r>
        <w:tab/>
        <w:t>The supplier must:</w:t>
      </w:r>
    </w:p>
    <w:p w14:paraId="658BD323" w14:textId="77777777" w:rsidR="001605D5" w:rsidRDefault="001605D5" w:rsidP="001605D5">
      <w:pPr>
        <w:pStyle w:val="DraftHeading3"/>
        <w:tabs>
          <w:tab w:val="right" w:pos="1757"/>
        </w:tabs>
        <w:ind w:left="1871" w:hanging="1871"/>
      </w:pPr>
      <w:r>
        <w:tab/>
      </w:r>
      <w:r w:rsidRPr="00D65B15">
        <w:t>(a)</w:t>
      </w:r>
      <w:r>
        <w:tab/>
        <w:t>carry out, or arrange the carrying out of, any calculations, analysis, testing or examination that may be necessary for the performance of the duty imposed by subsection (2); or</w:t>
      </w:r>
    </w:p>
    <w:p w14:paraId="402FD25C" w14:textId="77777777" w:rsidR="001605D5" w:rsidRDefault="001605D5" w:rsidP="001605D5">
      <w:pPr>
        <w:pStyle w:val="DraftHeading3"/>
        <w:tabs>
          <w:tab w:val="right" w:pos="1757"/>
        </w:tabs>
        <w:ind w:left="1871" w:hanging="1871"/>
      </w:pPr>
      <w:r>
        <w:tab/>
      </w:r>
      <w:r w:rsidRPr="00D65B15">
        <w:t>(b)</w:t>
      </w:r>
      <w:r>
        <w:tab/>
        <w:t>ensure that the calculations, analysis, testing or examination have been carried out.</w:t>
      </w:r>
    </w:p>
    <w:p w14:paraId="05A5FBCD" w14:textId="77777777" w:rsidR="001605D5" w:rsidRDefault="001605D5" w:rsidP="001605D5">
      <w:pPr>
        <w:pStyle w:val="DraftHeading2"/>
        <w:tabs>
          <w:tab w:val="right" w:pos="1247"/>
        </w:tabs>
        <w:ind w:left="1361" w:hanging="1361"/>
      </w:pPr>
      <w:r>
        <w:tab/>
        <w:t>(4</w:t>
      </w:r>
      <w:r w:rsidRPr="007C6003">
        <w:t>)</w:t>
      </w:r>
      <w:r w:rsidRPr="007C6003">
        <w:tab/>
      </w:r>
      <w:r>
        <w:t>The supplier must give adequate information to each person to whom the supplier supplies the plant</w:t>
      </w:r>
      <w:r w:rsidRPr="00E80D5A">
        <w:t>,</w:t>
      </w:r>
      <w:r>
        <w:t xml:space="preserve"> substance or structure concerning:</w:t>
      </w:r>
    </w:p>
    <w:p w14:paraId="4BB99BEC" w14:textId="77777777" w:rsidR="001605D5" w:rsidRDefault="001605D5" w:rsidP="001605D5">
      <w:pPr>
        <w:pStyle w:val="DraftHeading3"/>
        <w:tabs>
          <w:tab w:val="right" w:pos="1757"/>
        </w:tabs>
        <w:ind w:left="1871" w:hanging="1871"/>
      </w:pPr>
      <w:r>
        <w:tab/>
      </w:r>
      <w:r w:rsidRPr="007C6003">
        <w:t>(a)</w:t>
      </w:r>
      <w:r>
        <w:tab/>
        <w:t>each purpose for which the plant, substance or structure was designed or manufactured; and</w:t>
      </w:r>
    </w:p>
    <w:p w14:paraId="2A9F8C45" w14:textId="77777777" w:rsidR="001605D5" w:rsidRDefault="001605D5" w:rsidP="001605D5">
      <w:pPr>
        <w:pStyle w:val="DraftHeading3"/>
        <w:tabs>
          <w:tab w:val="right" w:pos="1757"/>
        </w:tabs>
        <w:ind w:left="1871" w:hanging="1871"/>
      </w:pPr>
      <w:r>
        <w:tab/>
      </w:r>
      <w:r w:rsidRPr="007C6003">
        <w:t>(b)</w:t>
      </w:r>
      <w:r>
        <w:tab/>
        <w:t xml:space="preserve">the results of any calculations, analysis, testing or examination referred to in subsection (3), including, in relation to a </w:t>
      </w:r>
      <w:r>
        <w:lastRenderedPageBreak/>
        <w:t>substance, any hazardous properties of the substance identified by testing; and</w:t>
      </w:r>
    </w:p>
    <w:p w14:paraId="45D4FD3F" w14:textId="77777777" w:rsidR="001605D5" w:rsidRDefault="001605D5" w:rsidP="001605D5">
      <w:pPr>
        <w:pStyle w:val="DraftHeading3"/>
        <w:tabs>
          <w:tab w:val="right" w:pos="1757"/>
        </w:tabs>
        <w:ind w:left="1871" w:hanging="1871"/>
      </w:pPr>
      <w:r>
        <w:tab/>
      </w:r>
      <w:r w:rsidRPr="007C6003">
        <w:t>(c)</w:t>
      </w:r>
      <w:r>
        <w:tab/>
        <w:t>any conditions necessary to ensure that the plant, substance or structure is without risks to health and safety when used for a purpose for which it was designed or manufactured or when carrying out any activity referred to in subsection (2)(a) to (e).</w:t>
      </w:r>
    </w:p>
    <w:p w14:paraId="17042CFC" w14:textId="77777777" w:rsidR="001605D5" w:rsidRDefault="001605D5" w:rsidP="001605D5">
      <w:pPr>
        <w:pStyle w:val="DraftHeading2"/>
        <w:tabs>
          <w:tab w:val="right" w:pos="1247"/>
        </w:tabs>
        <w:ind w:left="1361" w:hanging="1361"/>
      </w:pPr>
      <w:r>
        <w:tab/>
        <w:t>(5</w:t>
      </w:r>
      <w:r w:rsidRPr="002C0A02">
        <w:t>)</w:t>
      </w:r>
      <w:r>
        <w:tab/>
        <w:t>The supplier, on request, must, so far as is reasonably practicable, give current relevant information on the matters referred to in subsection (4) to a person who carries out, or is to carry out, any of the activities referred to in subsection (2)(a) to (e).</w:t>
      </w:r>
    </w:p>
    <w:p w14:paraId="163E83E2" w14:textId="77777777" w:rsidR="001605D5" w:rsidRDefault="001605D5" w:rsidP="001605D5">
      <w:pPr>
        <w:pStyle w:val="DraftHeading1"/>
        <w:tabs>
          <w:tab w:val="right" w:pos="680"/>
        </w:tabs>
        <w:ind w:left="850" w:hanging="850"/>
      </w:pPr>
      <w:r>
        <w:tab/>
      </w:r>
      <w:bookmarkStart w:id="90" w:name="_Toc261422620"/>
      <w:bookmarkStart w:id="91" w:name="_Toc151727730"/>
      <w:r>
        <w:t>26</w:t>
      </w:r>
      <w:r>
        <w:tab/>
      </w:r>
      <w:r w:rsidRPr="00EC1FA7">
        <w:t>Duty of person</w:t>
      </w:r>
      <w:r>
        <w:t>s</w:t>
      </w:r>
      <w:r w:rsidRPr="00EC1FA7">
        <w:t xml:space="preserve"> </w:t>
      </w:r>
      <w:r>
        <w:t>conducting businesses or undertakings</w:t>
      </w:r>
      <w:r w:rsidRPr="00EC1FA7">
        <w:t xml:space="preserve"> </w:t>
      </w:r>
      <w:r>
        <w:t xml:space="preserve">that </w:t>
      </w:r>
      <w:r w:rsidRPr="00EC1FA7">
        <w:t>install</w:t>
      </w:r>
      <w:r>
        <w:t>, construct</w:t>
      </w:r>
      <w:r w:rsidRPr="00EC1FA7">
        <w:t xml:space="preserve"> or commission plant or structure</w:t>
      </w:r>
      <w:r>
        <w:t>s</w:t>
      </w:r>
      <w:bookmarkEnd w:id="90"/>
      <w:bookmarkEnd w:id="91"/>
    </w:p>
    <w:p w14:paraId="775641C0" w14:textId="77777777" w:rsidR="001605D5" w:rsidRDefault="001605D5" w:rsidP="001605D5">
      <w:pPr>
        <w:pStyle w:val="DraftHeading2"/>
        <w:tabs>
          <w:tab w:val="right" w:pos="1247"/>
        </w:tabs>
        <w:ind w:left="1361" w:hanging="1361"/>
      </w:pPr>
      <w:r>
        <w:tab/>
      </w:r>
      <w:r w:rsidRPr="00F9308A">
        <w:t>(1)</w:t>
      </w:r>
      <w:r>
        <w:tab/>
        <w:t>This section applies to a person who conducts a business or undertaking that installs, constructs or commissions plant or a structure that is to be used, or could reasonably be expected to be used, as, or at, a workplace.</w:t>
      </w:r>
    </w:p>
    <w:p w14:paraId="43255BFC" w14:textId="77777777" w:rsidR="001605D5" w:rsidRDefault="001605D5" w:rsidP="001605D5">
      <w:pPr>
        <w:pStyle w:val="DraftHeading2"/>
        <w:tabs>
          <w:tab w:val="right" w:pos="1247"/>
        </w:tabs>
        <w:ind w:left="1361" w:hanging="1361"/>
      </w:pPr>
      <w:r>
        <w:tab/>
      </w:r>
      <w:r w:rsidRPr="00F9308A">
        <w:t>(2)</w:t>
      </w:r>
      <w:r>
        <w:tab/>
        <w:t>The person must ensure, so far as is reasonably practicable, that the way in which the plant or structure is installed, constructed or commissioned ensures that the plant or structure is without risks to the health and safety of persons:</w:t>
      </w:r>
    </w:p>
    <w:p w14:paraId="0B46A87E" w14:textId="77777777" w:rsidR="001605D5" w:rsidRPr="008761EE" w:rsidRDefault="001605D5" w:rsidP="001605D5">
      <w:pPr>
        <w:pStyle w:val="DraftHeading3"/>
        <w:tabs>
          <w:tab w:val="right" w:pos="1757"/>
        </w:tabs>
        <w:ind w:left="1871" w:hanging="1871"/>
      </w:pPr>
      <w:r>
        <w:tab/>
      </w:r>
      <w:r w:rsidRPr="008761EE">
        <w:t>(a)</w:t>
      </w:r>
      <w:r>
        <w:tab/>
        <w:t>who install or construct the plant or structure at a workplace; or</w:t>
      </w:r>
    </w:p>
    <w:p w14:paraId="30BAAA5D" w14:textId="77777777" w:rsidR="001605D5" w:rsidRDefault="001605D5" w:rsidP="001605D5">
      <w:pPr>
        <w:pStyle w:val="DraftHeading3"/>
        <w:tabs>
          <w:tab w:val="right" w:pos="1757"/>
        </w:tabs>
        <w:ind w:left="1871" w:hanging="1871"/>
      </w:pPr>
      <w:r>
        <w:tab/>
      </w:r>
      <w:r w:rsidRPr="00101BF6">
        <w:t>(</w:t>
      </w:r>
      <w:r>
        <w:t>b</w:t>
      </w:r>
      <w:r w:rsidRPr="00101BF6">
        <w:t>)</w:t>
      </w:r>
      <w:r>
        <w:tab/>
        <w:t>who use the plant or structure at a workplace for a purpose for which it was installed, constructed or commissioned; or</w:t>
      </w:r>
    </w:p>
    <w:p w14:paraId="04267B4B" w14:textId="77777777" w:rsidR="001605D5" w:rsidRDefault="001605D5" w:rsidP="001605D5">
      <w:pPr>
        <w:pStyle w:val="DraftHeading3"/>
        <w:tabs>
          <w:tab w:val="right" w:pos="1757"/>
        </w:tabs>
        <w:ind w:left="1871" w:hanging="1871"/>
      </w:pPr>
      <w:r>
        <w:tab/>
        <w:t>(c</w:t>
      </w:r>
      <w:r w:rsidRPr="00B80C04">
        <w:t>)</w:t>
      </w:r>
      <w:r>
        <w:tab/>
        <w:t xml:space="preserve">who carry out any reasonably foreseeable activity at a workplace in relation to the proper use, decommissioning or dismantling </w:t>
      </w:r>
      <w:r>
        <w:lastRenderedPageBreak/>
        <w:t>of the plant or demolition or disposal of the structure; or</w:t>
      </w:r>
    </w:p>
    <w:p w14:paraId="5354A6FD" w14:textId="77777777" w:rsidR="001605D5" w:rsidRDefault="001605D5" w:rsidP="001605D5">
      <w:pPr>
        <w:pStyle w:val="DraftHeading3"/>
        <w:tabs>
          <w:tab w:val="right" w:pos="1757"/>
        </w:tabs>
        <w:ind w:left="1871" w:hanging="1871"/>
      </w:pPr>
      <w:r>
        <w:tab/>
        <w:t>(d</w:t>
      </w:r>
      <w:r w:rsidRPr="009206CB">
        <w:t>)</w:t>
      </w:r>
      <w:r>
        <w:tab/>
        <w:t xml:space="preserve">who are at or in the vicinity of a workplace and whose health </w:t>
      </w:r>
      <w:r w:rsidRPr="00D4458E">
        <w:t>or</w:t>
      </w:r>
      <w:r>
        <w:t xml:space="preserve"> safety may be affected by a use or activity referred to in paragraph (a), (b) or (c).</w:t>
      </w:r>
    </w:p>
    <w:p w14:paraId="71972155" w14:textId="77777777" w:rsidR="001605D5" w:rsidRPr="007428D6" w:rsidRDefault="001605D5" w:rsidP="001605D5">
      <w:pPr>
        <w:pStyle w:val="Heading-DIVISION"/>
        <w:ind w:left="1500" w:hanging="1500"/>
        <w:jc w:val="left"/>
      </w:pPr>
      <w:bookmarkStart w:id="92" w:name="_Toc261422621"/>
      <w:bookmarkStart w:id="93" w:name="_Toc151727731"/>
      <w:r w:rsidRPr="007428D6">
        <w:t>Division 4</w:t>
      </w:r>
      <w:r w:rsidRPr="007428D6">
        <w:tab/>
      </w:r>
      <w:r>
        <w:t>Duty of o</w:t>
      </w:r>
      <w:r w:rsidRPr="007428D6">
        <w:t>fficers, workers and other persons</w:t>
      </w:r>
      <w:bookmarkEnd w:id="92"/>
      <w:bookmarkEnd w:id="93"/>
    </w:p>
    <w:p w14:paraId="4DE6A986" w14:textId="77777777" w:rsidR="001605D5" w:rsidRDefault="001605D5" w:rsidP="001605D5">
      <w:pPr>
        <w:pStyle w:val="DraftHeading1"/>
        <w:tabs>
          <w:tab w:val="right" w:pos="680"/>
        </w:tabs>
        <w:ind w:left="850" w:hanging="850"/>
      </w:pPr>
      <w:r>
        <w:tab/>
      </w:r>
      <w:bookmarkStart w:id="94" w:name="_Toc261422622"/>
      <w:bookmarkStart w:id="95" w:name="_Toc151727732"/>
      <w:r>
        <w:t>27</w:t>
      </w:r>
      <w:r>
        <w:tab/>
        <w:t>Duty of officers</w:t>
      </w:r>
      <w:bookmarkEnd w:id="94"/>
      <w:bookmarkEnd w:id="95"/>
    </w:p>
    <w:p w14:paraId="25024609" w14:textId="77777777" w:rsidR="001605D5" w:rsidRDefault="001605D5" w:rsidP="001605D5">
      <w:pPr>
        <w:pStyle w:val="DraftHeading2"/>
        <w:tabs>
          <w:tab w:val="right" w:pos="1247"/>
        </w:tabs>
        <w:ind w:left="1361" w:hanging="1361"/>
      </w:pPr>
      <w:r>
        <w:tab/>
        <w:t>(1)</w:t>
      </w:r>
      <w:r>
        <w:tab/>
        <w:t>If a person conducting a business or undertaking has a duty or obligation under this Act, an officer of the person conducting the business or undertaking must exercise due diligence to ensure that the person conducting the business or undertaking complies with that duty or obligation.</w:t>
      </w:r>
    </w:p>
    <w:p w14:paraId="63457E44" w14:textId="77777777" w:rsidR="001605D5" w:rsidRDefault="001605D5" w:rsidP="001605D5">
      <w:pPr>
        <w:pStyle w:val="DraftHeading2"/>
        <w:tabs>
          <w:tab w:val="right" w:pos="1247"/>
        </w:tabs>
        <w:ind w:left="1361" w:hanging="1361"/>
      </w:pPr>
      <w:r>
        <w:tab/>
      </w:r>
      <w:r w:rsidRPr="00BE7AE2">
        <w:t>(2)</w:t>
      </w:r>
      <w:r>
        <w:tab/>
        <w:t>Subject to subsection (3), the maximum penalty applicable under Division 5 of this Part for an offence relating to the duty of an officer under this section is the maximum penalty fixed for an officer of a person conducting a business or undertaking for that offence.</w:t>
      </w:r>
    </w:p>
    <w:p w14:paraId="7C09DCFA" w14:textId="77777777" w:rsidR="001605D5" w:rsidRPr="00BE7AE2" w:rsidRDefault="001605D5" w:rsidP="001605D5">
      <w:pPr>
        <w:pStyle w:val="DraftHeading2"/>
        <w:tabs>
          <w:tab w:val="right" w:pos="1247"/>
        </w:tabs>
        <w:ind w:left="1361" w:hanging="1361"/>
      </w:pPr>
      <w:r>
        <w:tab/>
      </w:r>
      <w:r w:rsidRPr="00BE7AE2">
        <w:t>(3)</w:t>
      </w:r>
      <w:r>
        <w:tab/>
        <w:t xml:space="preserve">Despite anything to the contrary in section 33, if the duty or obligation of a person conducting a business or undertaking was imposed under a provision other than a provision of Division 2 or 3 of this Part </w:t>
      </w:r>
      <w:proofErr w:type="spellStart"/>
      <w:r>
        <w:t>or</w:t>
      </w:r>
      <w:proofErr w:type="spellEnd"/>
      <w:r>
        <w:t xml:space="preserve"> this Division, the maximum penalty under section 33 for an offence by an officer under section 33 in relation to the duty or obligation is the maximum penalty fixed under the provision creating the duty or obligation for an individual who fails to comply with the duty or obligation.</w:t>
      </w:r>
    </w:p>
    <w:p w14:paraId="216F60B4" w14:textId="77777777" w:rsidR="001605D5" w:rsidRDefault="001605D5" w:rsidP="001605D5">
      <w:pPr>
        <w:pStyle w:val="DraftHeading2"/>
        <w:tabs>
          <w:tab w:val="right" w:pos="1247"/>
        </w:tabs>
        <w:ind w:left="1361" w:hanging="1361"/>
      </w:pPr>
      <w:r>
        <w:tab/>
        <w:t>(4</w:t>
      </w:r>
      <w:r w:rsidRPr="00EC3B95">
        <w:t>)</w:t>
      </w:r>
      <w:r>
        <w:tab/>
        <w:t xml:space="preserve">An officer of a person conducting a business or undertaking may be convicted or found guilty of an offence under this Act relating to a duty under this section whether or not the person conducting the business or undertaking has been convicted or </w:t>
      </w:r>
      <w:r>
        <w:lastRenderedPageBreak/>
        <w:t>found guilty of an offence under this Act relating to the duty or obligation.</w:t>
      </w:r>
    </w:p>
    <w:p w14:paraId="48DD92DC" w14:textId="77777777" w:rsidR="001605D5" w:rsidRDefault="001605D5" w:rsidP="001605D5">
      <w:pPr>
        <w:pStyle w:val="DraftHeading2"/>
        <w:tabs>
          <w:tab w:val="right" w:pos="1247"/>
        </w:tabs>
        <w:ind w:left="1361" w:hanging="1361"/>
      </w:pPr>
      <w:r>
        <w:tab/>
      </w:r>
      <w:r w:rsidRPr="003E347C">
        <w:t>(</w:t>
      </w:r>
      <w:r>
        <w:t>5</w:t>
      </w:r>
      <w:r w:rsidRPr="003E347C">
        <w:t>)</w:t>
      </w:r>
      <w:r>
        <w:tab/>
        <w:t xml:space="preserve">In this section, </w:t>
      </w:r>
      <w:r w:rsidRPr="003E347C">
        <w:rPr>
          <w:b/>
          <w:i/>
        </w:rPr>
        <w:t>due diligence</w:t>
      </w:r>
      <w:r>
        <w:t xml:space="preserve"> includes taking reasonable steps:</w:t>
      </w:r>
    </w:p>
    <w:p w14:paraId="7757E7F9" w14:textId="77777777" w:rsidR="001605D5" w:rsidRDefault="001605D5" w:rsidP="001605D5">
      <w:pPr>
        <w:pStyle w:val="DraftHeading3"/>
        <w:tabs>
          <w:tab w:val="right" w:pos="1757"/>
        </w:tabs>
        <w:ind w:left="1871" w:hanging="1871"/>
      </w:pPr>
      <w:r>
        <w:tab/>
      </w:r>
      <w:r w:rsidRPr="003E347C">
        <w:t>(a)</w:t>
      </w:r>
      <w:r>
        <w:tab/>
        <w:t>to acquire and keep up-to-date knowledge of work health and safety matters; and</w:t>
      </w:r>
    </w:p>
    <w:p w14:paraId="026B2470" w14:textId="77777777" w:rsidR="001605D5" w:rsidRDefault="001605D5" w:rsidP="001605D5">
      <w:pPr>
        <w:pStyle w:val="DraftHeading3"/>
        <w:tabs>
          <w:tab w:val="right" w:pos="1757"/>
        </w:tabs>
        <w:ind w:left="1871" w:hanging="1871"/>
      </w:pPr>
      <w:r>
        <w:tab/>
      </w:r>
      <w:r w:rsidRPr="00EF2E28">
        <w:t>(b)</w:t>
      </w:r>
      <w:r>
        <w:tab/>
        <w:t>to gain an understanding of the nature of the operations of the business or undertaking of the person conducting the business or undertaking and generally of the hazards and risks associated with those operations; and</w:t>
      </w:r>
    </w:p>
    <w:p w14:paraId="63617C3B" w14:textId="77777777" w:rsidR="001605D5" w:rsidRDefault="001605D5" w:rsidP="001605D5">
      <w:pPr>
        <w:pStyle w:val="DraftHeading3"/>
        <w:tabs>
          <w:tab w:val="right" w:pos="1757"/>
        </w:tabs>
        <w:ind w:left="1871" w:hanging="1871"/>
      </w:pPr>
      <w:r>
        <w:tab/>
      </w:r>
      <w:r w:rsidRPr="00126856">
        <w:t>(c)</w:t>
      </w:r>
      <w:r>
        <w:tab/>
        <w:t>to ensure that the person conducting the business or undertaking has available for use, and uses, appropriate resources and processes to eliminate or minimise risks to health and safety from work carried out as part of the conduct of the business or undertaking; and</w:t>
      </w:r>
    </w:p>
    <w:p w14:paraId="2DE7CF56" w14:textId="77777777" w:rsidR="001605D5" w:rsidRDefault="001605D5" w:rsidP="001605D5">
      <w:pPr>
        <w:pStyle w:val="DraftHeading3"/>
        <w:tabs>
          <w:tab w:val="right" w:pos="1757"/>
        </w:tabs>
        <w:ind w:left="1871" w:hanging="1871"/>
      </w:pPr>
      <w:r>
        <w:tab/>
      </w:r>
      <w:r w:rsidRPr="00CB5E6A">
        <w:t>(</w:t>
      </w:r>
      <w:r>
        <w:t>d</w:t>
      </w:r>
      <w:r w:rsidRPr="00CB5E6A">
        <w:t>)</w:t>
      </w:r>
      <w:r>
        <w:tab/>
        <w:t>to ensure that the person conducting the business or undertaking has appropriate processes for receiving and considering information regarding incidents, hazards and risks and responding in a timely way to that information; and</w:t>
      </w:r>
    </w:p>
    <w:p w14:paraId="3109CFF0" w14:textId="77777777" w:rsidR="001605D5" w:rsidRDefault="001605D5" w:rsidP="001605D5">
      <w:pPr>
        <w:pStyle w:val="DraftHeading3"/>
        <w:tabs>
          <w:tab w:val="right" w:pos="1757"/>
        </w:tabs>
        <w:ind w:left="1871" w:hanging="1871"/>
      </w:pPr>
      <w:r>
        <w:tab/>
      </w:r>
      <w:r w:rsidRPr="0019091B">
        <w:t>(</w:t>
      </w:r>
      <w:r>
        <w:t>e</w:t>
      </w:r>
      <w:r w:rsidRPr="0019091B">
        <w:t>)</w:t>
      </w:r>
      <w:r>
        <w:tab/>
        <w:t>to ensure that the person conducting the business or undertaking has, and implements, processes for complying with any duty or obligation of the person conducting the business or undertaking under this Act; and</w:t>
      </w:r>
    </w:p>
    <w:p w14:paraId="607AFEC8" w14:textId="77777777" w:rsidR="001605D5" w:rsidRPr="00A96C67" w:rsidRDefault="001605D5" w:rsidP="001605D5">
      <w:pPr>
        <w:pStyle w:val="DraftParaEg"/>
        <w:tabs>
          <w:tab w:val="right" w:pos="2324"/>
        </w:tabs>
        <w:rPr>
          <w:b/>
        </w:rPr>
      </w:pPr>
      <w:r w:rsidRPr="00A96C67">
        <w:rPr>
          <w:b/>
        </w:rPr>
        <w:t>Example</w:t>
      </w:r>
      <w:r>
        <w:rPr>
          <w:b/>
        </w:rPr>
        <w:t>s</w:t>
      </w:r>
    </w:p>
    <w:p w14:paraId="698D1B44" w14:textId="77777777" w:rsidR="001605D5" w:rsidRPr="001120FE" w:rsidRDefault="001605D5" w:rsidP="001605D5">
      <w:pPr>
        <w:pStyle w:val="DraftParaEg"/>
        <w:tabs>
          <w:tab w:val="right" w:pos="2324"/>
        </w:tabs>
      </w:pPr>
      <w:r>
        <w:t>For the purposes of paragraph (e), the</w:t>
      </w:r>
      <w:r w:rsidRPr="001120FE">
        <w:t xml:space="preserve"> duties or obligations </w:t>
      </w:r>
      <w:r>
        <w:t>under this Act of a person conducting a business or undertaking</w:t>
      </w:r>
      <w:r w:rsidRPr="001120FE">
        <w:t xml:space="preserve"> may include</w:t>
      </w:r>
      <w:r>
        <w:t>:</w:t>
      </w:r>
    </w:p>
    <w:p w14:paraId="655BED06" w14:textId="77777777" w:rsidR="001605D5" w:rsidRPr="00A96C67" w:rsidRDefault="001605D5" w:rsidP="001605D5">
      <w:pPr>
        <w:pStyle w:val="BulletSchSub-para"/>
        <w:tabs>
          <w:tab w:val="right" w:pos="2211"/>
        </w:tabs>
        <w:ind w:left="2381" w:hanging="2381"/>
      </w:pPr>
      <w:r>
        <w:rPr>
          <w:rFonts w:ascii="Symbol" w:hAnsi="Symbol"/>
        </w:rPr>
        <w:tab/>
      </w:r>
      <w:r w:rsidRPr="00A50BE7">
        <w:rPr>
          <w:rFonts w:ascii="Symbol" w:hAnsi="Symbol"/>
        </w:rPr>
        <w:sym w:font="Symbol" w:char="F0B7"/>
      </w:r>
      <w:r>
        <w:rPr>
          <w:rFonts w:ascii="Symbol" w:hAnsi="Symbol"/>
        </w:rPr>
        <w:tab/>
      </w:r>
      <w:r w:rsidRPr="00A96C67">
        <w:t>reporting notifiable incidents</w:t>
      </w:r>
      <w:r>
        <w:t>;</w:t>
      </w:r>
    </w:p>
    <w:p w14:paraId="12A0D98C" w14:textId="77777777" w:rsidR="001605D5" w:rsidRPr="00A96C67" w:rsidRDefault="001605D5" w:rsidP="001605D5">
      <w:pPr>
        <w:pStyle w:val="BulletSchSub-para"/>
        <w:tabs>
          <w:tab w:val="right" w:pos="2211"/>
        </w:tabs>
        <w:ind w:left="2381" w:hanging="2381"/>
      </w:pPr>
      <w:r>
        <w:rPr>
          <w:rFonts w:ascii="Symbol" w:hAnsi="Symbol"/>
        </w:rPr>
        <w:tab/>
      </w:r>
      <w:r w:rsidRPr="00A50BE7">
        <w:rPr>
          <w:rFonts w:ascii="Symbol" w:hAnsi="Symbol"/>
        </w:rPr>
        <w:sym w:font="Symbol" w:char="F0B7"/>
      </w:r>
      <w:r>
        <w:rPr>
          <w:rFonts w:ascii="Symbol" w:hAnsi="Symbol"/>
        </w:rPr>
        <w:tab/>
      </w:r>
      <w:r w:rsidRPr="00A96C67">
        <w:t>consulting with workers</w:t>
      </w:r>
      <w:r>
        <w:t>;</w:t>
      </w:r>
    </w:p>
    <w:p w14:paraId="3FC68595" w14:textId="77777777" w:rsidR="001605D5" w:rsidRPr="00A96C67" w:rsidRDefault="001605D5" w:rsidP="001605D5">
      <w:pPr>
        <w:pStyle w:val="BulletSchSub-para"/>
        <w:tabs>
          <w:tab w:val="right" w:pos="2211"/>
        </w:tabs>
        <w:ind w:left="2381" w:hanging="2381"/>
      </w:pPr>
      <w:r>
        <w:rPr>
          <w:rFonts w:ascii="Symbol" w:hAnsi="Symbol"/>
        </w:rPr>
        <w:lastRenderedPageBreak/>
        <w:tab/>
      </w:r>
      <w:r w:rsidRPr="00A50BE7">
        <w:rPr>
          <w:rFonts w:ascii="Symbol" w:hAnsi="Symbol"/>
        </w:rPr>
        <w:sym w:font="Symbol" w:char="F0B7"/>
      </w:r>
      <w:r>
        <w:rPr>
          <w:rFonts w:ascii="Symbol" w:hAnsi="Symbol"/>
        </w:rPr>
        <w:tab/>
      </w:r>
      <w:r w:rsidRPr="00A96C67">
        <w:t>ensuring compliance with notices issued under this Act</w:t>
      </w:r>
      <w:r>
        <w:t>;</w:t>
      </w:r>
    </w:p>
    <w:p w14:paraId="3DFF8809" w14:textId="77777777" w:rsidR="001605D5" w:rsidRPr="00A96C67" w:rsidRDefault="001605D5" w:rsidP="001605D5">
      <w:pPr>
        <w:pStyle w:val="BulletSchSub-para"/>
        <w:tabs>
          <w:tab w:val="right" w:pos="2211"/>
        </w:tabs>
        <w:ind w:left="2381" w:hanging="2381"/>
      </w:pPr>
      <w:r>
        <w:rPr>
          <w:rFonts w:ascii="Symbol" w:hAnsi="Symbol"/>
        </w:rPr>
        <w:tab/>
      </w:r>
      <w:r w:rsidRPr="00A50BE7">
        <w:rPr>
          <w:rFonts w:ascii="Symbol" w:hAnsi="Symbol"/>
        </w:rPr>
        <w:sym w:font="Symbol" w:char="F0B7"/>
      </w:r>
      <w:r>
        <w:rPr>
          <w:rFonts w:ascii="Symbol" w:hAnsi="Symbol"/>
        </w:rPr>
        <w:tab/>
      </w:r>
      <w:r w:rsidRPr="00A96C67">
        <w:t>ensuring the provision of training and instruction to workers about work health and safety</w:t>
      </w:r>
      <w:r>
        <w:t>;</w:t>
      </w:r>
    </w:p>
    <w:p w14:paraId="0F12921F" w14:textId="77777777" w:rsidR="001605D5" w:rsidRPr="001120FE" w:rsidRDefault="001605D5" w:rsidP="001605D5">
      <w:pPr>
        <w:pStyle w:val="BulletSchSub-para"/>
        <w:tabs>
          <w:tab w:val="right" w:pos="2211"/>
        </w:tabs>
        <w:ind w:left="2381" w:hanging="2381"/>
      </w:pPr>
      <w:r>
        <w:rPr>
          <w:rFonts w:ascii="Symbol" w:hAnsi="Symbol"/>
        </w:rPr>
        <w:tab/>
      </w:r>
      <w:r w:rsidRPr="00A50BE7">
        <w:rPr>
          <w:rFonts w:ascii="Symbol" w:hAnsi="Symbol"/>
        </w:rPr>
        <w:sym w:font="Symbol" w:char="F0B7"/>
      </w:r>
      <w:r>
        <w:rPr>
          <w:rFonts w:ascii="Symbol" w:hAnsi="Symbol"/>
        </w:rPr>
        <w:tab/>
      </w:r>
      <w:r w:rsidRPr="00A96C67">
        <w:t>ensuring that health and safety representatives receive their entitlements to training.</w:t>
      </w:r>
    </w:p>
    <w:p w14:paraId="567C625D" w14:textId="61013029" w:rsidR="001605D5" w:rsidRDefault="001605D5" w:rsidP="001605D5">
      <w:pPr>
        <w:pStyle w:val="DraftHeading3"/>
        <w:tabs>
          <w:tab w:val="right" w:pos="1757"/>
        </w:tabs>
        <w:ind w:left="1871" w:hanging="1871"/>
      </w:pPr>
      <w:r>
        <w:tab/>
        <w:t>(f</w:t>
      </w:r>
      <w:r w:rsidRPr="001120FE">
        <w:t>)</w:t>
      </w:r>
      <w:r>
        <w:tab/>
        <w:t>to verify the provision and use of the resources and processes referred to in paragraphs (c) to (e).</w:t>
      </w:r>
      <w:r w:rsidR="0019061B">
        <w:br/>
      </w:r>
    </w:p>
    <w:p w14:paraId="7CD65EFA" w14:textId="77777777" w:rsidR="001605D5" w:rsidRDefault="001605D5" w:rsidP="001605D5">
      <w:pPr>
        <w:pStyle w:val="DraftHeading1"/>
        <w:tabs>
          <w:tab w:val="right" w:pos="680"/>
        </w:tabs>
        <w:ind w:left="850" w:hanging="850"/>
      </w:pPr>
      <w:r>
        <w:tab/>
      </w:r>
      <w:bookmarkStart w:id="96" w:name="_Toc261422623"/>
      <w:bookmarkStart w:id="97" w:name="_Toc151727733"/>
      <w:r>
        <w:t>28</w:t>
      </w:r>
      <w:r>
        <w:tab/>
        <w:t>Duties of workers</w:t>
      </w:r>
      <w:bookmarkEnd w:id="96"/>
      <w:bookmarkEnd w:id="97"/>
    </w:p>
    <w:p w14:paraId="47068AD1" w14:textId="77777777" w:rsidR="001605D5" w:rsidRDefault="001605D5" w:rsidP="001605D5">
      <w:pPr>
        <w:pStyle w:val="BodySectionSub"/>
      </w:pPr>
      <w:r>
        <w:t>While at work, a worker must:</w:t>
      </w:r>
    </w:p>
    <w:p w14:paraId="61084047" w14:textId="77777777" w:rsidR="001605D5" w:rsidRDefault="001605D5" w:rsidP="001605D5">
      <w:pPr>
        <w:pStyle w:val="DraftHeading3"/>
        <w:tabs>
          <w:tab w:val="right" w:pos="1757"/>
        </w:tabs>
        <w:ind w:left="1871" w:hanging="1871"/>
      </w:pPr>
      <w:r>
        <w:tab/>
      </w:r>
      <w:r w:rsidRPr="00AF2674">
        <w:t>(a)</w:t>
      </w:r>
      <w:r>
        <w:tab/>
        <w:t>take reasonable care for his or her own health and safety; and</w:t>
      </w:r>
    </w:p>
    <w:p w14:paraId="1496C128" w14:textId="77777777" w:rsidR="001605D5" w:rsidRDefault="001605D5" w:rsidP="001605D5">
      <w:pPr>
        <w:pStyle w:val="DraftHeading3"/>
        <w:tabs>
          <w:tab w:val="right" w:pos="1757"/>
        </w:tabs>
        <w:ind w:left="1871" w:hanging="1871"/>
      </w:pPr>
      <w:r>
        <w:tab/>
      </w:r>
      <w:r w:rsidRPr="00CB00BE">
        <w:t>(b)</w:t>
      </w:r>
      <w:r>
        <w:tab/>
        <w:t>take reasonable care that his or her acts or omissions do not adversely affect the health and safety of other persons; and</w:t>
      </w:r>
    </w:p>
    <w:p w14:paraId="767CDB71" w14:textId="77777777" w:rsidR="001605D5" w:rsidRDefault="001605D5" w:rsidP="001605D5">
      <w:pPr>
        <w:pStyle w:val="DraftHeading3"/>
        <w:tabs>
          <w:tab w:val="right" w:pos="1757"/>
        </w:tabs>
        <w:ind w:left="1871" w:hanging="1871"/>
      </w:pPr>
      <w:r>
        <w:tab/>
      </w:r>
      <w:r w:rsidRPr="00CB00BE">
        <w:t>(c)</w:t>
      </w:r>
      <w:r>
        <w:tab/>
        <w:t>comply, so far as the worker is reasonably able, with any reasonable instruction that is given by the person conducting the business or undertaking to allow the person to comply with this Act; and</w:t>
      </w:r>
    </w:p>
    <w:p w14:paraId="2EFB7BEF" w14:textId="77777777" w:rsidR="001605D5" w:rsidRPr="00EC1FA7" w:rsidRDefault="001605D5" w:rsidP="001605D5">
      <w:pPr>
        <w:pStyle w:val="DraftHeading3"/>
        <w:tabs>
          <w:tab w:val="right" w:pos="1757"/>
        </w:tabs>
        <w:ind w:left="1871" w:hanging="1871"/>
      </w:pPr>
      <w:r>
        <w:tab/>
      </w:r>
      <w:r w:rsidRPr="00842533">
        <w:t>(</w:t>
      </w:r>
      <w:r>
        <w:t>d</w:t>
      </w:r>
      <w:r w:rsidRPr="00842533">
        <w:t>)</w:t>
      </w:r>
      <w:r>
        <w:tab/>
        <w:t>co-operate with any reasonable policy or procedure of the person conducting the business or undertaking relating to health or safety at the workplace that has been notified to workers.</w:t>
      </w:r>
    </w:p>
    <w:p w14:paraId="00CE394C" w14:textId="77777777" w:rsidR="001605D5" w:rsidRDefault="001605D5" w:rsidP="001605D5">
      <w:pPr>
        <w:pStyle w:val="DraftHeading1"/>
        <w:tabs>
          <w:tab w:val="right" w:pos="680"/>
        </w:tabs>
        <w:ind w:left="850" w:hanging="850"/>
      </w:pPr>
      <w:r>
        <w:tab/>
      </w:r>
      <w:bookmarkStart w:id="98" w:name="_Toc261422624"/>
      <w:bookmarkStart w:id="99" w:name="_Toc151727734"/>
      <w:r>
        <w:t>29</w:t>
      </w:r>
      <w:r>
        <w:tab/>
        <w:t>Duties of other persons at the workplace</w:t>
      </w:r>
      <w:bookmarkEnd w:id="98"/>
      <w:bookmarkEnd w:id="99"/>
    </w:p>
    <w:p w14:paraId="0278D84D" w14:textId="77777777" w:rsidR="001605D5" w:rsidRDefault="001605D5" w:rsidP="001605D5">
      <w:pPr>
        <w:pStyle w:val="BodySectionSub"/>
      </w:pPr>
      <w:r>
        <w:t>A person at a workplace (whether or not the person has another duty under this Part) must:</w:t>
      </w:r>
    </w:p>
    <w:p w14:paraId="710EC495" w14:textId="77777777" w:rsidR="001605D5" w:rsidRDefault="001605D5" w:rsidP="001605D5">
      <w:pPr>
        <w:pStyle w:val="DraftHeading3"/>
        <w:tabs>
          <w:tab w:val="right" w:pos="1757"/>
        </w:tabs>
        <w:ind w:left="1871" w:hanging="1871"/>
      </w:pPr>
      <w:r>
        <w:tab/>
      </w:r>
      <w:r w:rsidRPr="00E87C4B">
        <w:t>(a)</w:t>
      </w:r>
      <w:r>
        <w:tab/>
        <w:t>take reasonable care for his or her own health and safety; and</w:t>
      </w:r>
    </w:p>
    <w:p w14:paraId="5E987FD3" w14:textId="77777777" w:rsidR="001605D5" w:rsidRDefault="001605D5" w:rsidP="001605D5">
      <w:pPr>
        <w:pStyle w:val="DraftHeading3"/>
        <w:tabs>
          <w:tab w:val="right" w:pos="1757"/>
        </w:tabs>
        <w:ind w:left="1871" w:hanging="1871"/>
      </w:pPr>
      <w:r>
        <w:lastRenderedPageBreak/>
        <w:tab/>
      </w:r>
      <w:r w:rsidRPr="00CB00BE">
        <w:t>(b)</w:t>
      </w:r>
      <w:r>
        <w:tab/>
        <w:t>take reasonable care that his or her acts or omissions do not adversely affect the health and safety of other persons; and</w:t>
      </w:r>
    </w:p>
    <w:p w14:paraId="1B6C9E57" w14:textId="2964A27A" w:rsidR="001605D5" w:rsidRDefault="001605D5" w:rsidP="001605D5">
      <w:pPr>
        <w:pStyle w:val="DraftHeading3"/>
        <w:tabs>
          <w:tab w:val="right" w:pos="1757"/>
        </w:tabs>
        <w:ind w:left="1871" w:hanging="1871"/>
      </w:pPr>
      <w:r>
        <w:tab/>
        <w:t>(</w:t>
      </w:r>
      <w:r w:rsidRPr="00CB00BE">
        <w:t>c)</w:t>
      </w:r>
      <w:r>
        <w:tab/>
        <w:t>comply, so far as the person is reasonably able, with any reasonable instruction that is given by the person conducting the business or undertaking to allow the person conducting the business or undertaking to comply with this Act.</w:t>
      </w:r>
    </w:p>
    <w:p w14:paraId="31033D88" w14:textId="77777777" w:rsidR="001605D5" w:rsidRPr="007428D6" w:rsidRDefault="001605D5" w:rsidP="001605D5">
      <w:pPr>
        <w:pStyle w:val="Heading-DIVISION"/>
        <w:ind w:left="1500" w:hanging="1500"/>
        <w:jc w:val="left"/>
      </w:pPr>
      <w:bookmarkStart w:id="100" w:name="_Toc261422625"/>
      <w:bookmarkStart w:id="101" w:name="_Toc151727735"/>
      <w:r w:rsidRPr="007428D6">
        <w:t>Division 5</w:t>
      </w:r>
      <w:r w:rsidRPr="007428D6">
        <w:tab/>
        <w:t>Offences and penalties</w:t>
      </w:r>
      <w:bookmarkEnd w:id="100"/>
      <w:bookmarkEnd w:id="101"/>
    </w:p>
    <w:p w14:paraId="645C60A6" w14:textId="77777777" w:rsidR="001605D5" w:rsidRDefault="001605D5" w:rsidP="00CE7673">
      <w:pPr>
        <w:pStyle w:val="DraftHeading1"/>
        <w:tabs>
          <w:tab w:val="right" w:pos="680"/>
        </w:tabs>
        <w:ind w:left="850" w:hanging="850"/>
      </w:pPr>
      <w:r>
        <w:tab/>
      </w:r>
      <w:bookmarkStart w:id="102" w:name="_Toc261422626"/>
      <w:bookmarkStart w:id="103" w:name="_Toc151727736"/>
      <w:r>
        <w:t>30</w:t>
      </w:r>
      <w:r>
        <w:tab/>
        <w:t>Health and safety duty</w:t>
      </w:r>
      <w:bookmarkEnd w:id="102"/>
      <w:bookmarkEnd w:id="103"/>
    </w:p>
    <w:p w14:paraId="46F49CC4" w14:textId="77777777" w:rsidR="001605D5" w:rsidRPr="00552707" w:rsidRDefault="001605D5" w:rsidP="001605D5">
      <w:pPr>
        <w:pStyle w:val="BodySectionSub"/>
      </w:pPr>
      <w:r w:rsidRPr="009F5752">
        <w:t>In this Division</w:t>
      </w:r>
      <w:r>
        <w:t xml:space="preserve">, </w:t>
      </w:r>
      <w:r w:rsidRPr="000A2499">
        <w:rPr>
          <w:b/>
          <w:i/>
        </w:rPr>
        <w:t>health and safety duty</w:t>
      </w:r>
      <w:r>
        <w:t xml:space="preserve"> means a duty imposed under Division 2, 3 or 4 of this Part.</w:t>
      </w:r>
    </w:p>
    <w:p w14:paraId="00D8E993" w14:textId="0C87FE48" w:rsidR="00CE7673" w:rsidRDefault="004B3933" w:rsidP="00CE7673">
      <w:pPr>
        <w:pStyle w:val="DraftHeading1"/>
        <w:tabs>
          <w:tab w:val="right" w:pos="567"/>
        </w:tabs>
        <w:ind w:left="851" w:hanging="567"/>
      </w:pPr>
      <w:r>
        <w:tab/>
      </w:r>
      <w:bookmarkStart w:id="104" w:name="_Toc151727737"/>
      <w:r>
        <w:t>30A</w:t>
      </w:r>
      <w:r>
        <w:tab/>
      </w:r>
      <w:r w:rsidR="00CE7673">
        <w:t>Industrial manslaughter</w:t>
      </w:r>
      <w:bookmarkEnd w:id="104"/>
    </w:p>
    <w:p w14:paraId="05DA7B17" w14:textId="77777777" w:rsidR="00CE7673" w:rsidRPr="004634FD" w:rsidRDefault="00CE7673" w:rsidP="00CE7673">
      <w:pPr>
        <w:pStyle w:val="DraftSub-sectionNote"/>
        <w:tabs>
          <w:tab w:val="right" w:pos="1814"/>
        </w:tabs>
        <w:ind w:left="1361"/>
        <w:rPr>
          <w:b/>
        </w:rPr>
      </w:pPr>
      <w:r w:rsidRPr="004634FD">
        <w:rPr>
          <w:b/>
        </w:rPr>
        <w:t>Note</w:t>
      </w:r>
    </w:p>
    <w:p w14:paraId="14233601" w14:textId="7D2D881E" w:rsidR="00DE01F1" w:rsidRDefault="00CE7673" w:rsidP="00DE01F1">
      <w:pPr>
        <w:pStyle w:val="DraftSub-sectionNote"/>
        <w:tabs>
          <w:tab w:val="right" w:pos="1814"/>
        </w:tabs>
        <w:ind w:left="1361"/>
      </w:pPr>
      <w:r>
        <w:t>See the jurisdictional note in the Appendix.</w:t>
      </w:r>
      <w:r w:rsidR="00DE01F1" w:rsidRPr="00DE01F1">
        <w:t xml:space="preserve"> </w:t>
      </w:r>
      <w:r w:rsidR="00DE01F1">
        <w:t>The jurisdictional note recommends a maximum penalty:</w:t>
      </w:r>
    </w:p>
    <w:p w14:paraId="25DB75BE" w14:textId="77777777" w:rsidR="00DE01F1" w:rsidRDefault="00DE01F1" w:rsidP="00DE01F1">
      <w:pPr>
        <w:pStyle w:val="DraftSub-sectionNote"/>
        <w:tabs>
          <w:tab w:val="right" w:pos="1814"/>
        </w:tabs>
        <w:ind w:left="1361"/>
      </w:pPr>
      <w:r>
        <w:t>For an individual—20 years imprisonment.</w:t>
      </w:r>
    </w:p>
    <w:p w14:paraId="4C02C47F" w14:textId="6F40C865" w:rsidR="00CE7673" w:rsidRPr="00CE7673" w:rsidRDefault="00DE01F1" w:rsidP="00DE01F1">
      <w:pPr>
        <w:pStyle w:val="DraftSub-sectionNote"/>
        <w:tabs>
          <w:tab w:val="right" w:pos="1814"/>
        </w:tabs>
        <w:ind w:left="1361"/>
      </w:pPr>
      <w:r>
        <w:t>For a body corporate—industrial manslaughter monetary penalty.</w:t>
      </w:r>
    </w:p>
    <w:p w14:paraId="312EEA97" w14:textId="43EA733B" w:rsidR="001605D5" w:rsidRDefault="001605D5" w:rsidP="001605D5">
      <w:pPr>
        <w:pStyle w:val="DraftHeading1"/>
        <w:tabs>
          <w:tab w:val="right" w:pos="680"/>
        </w:tabs>
        <w:ind w:left="850" w:hanging="850"/>
      </w:pPr>
      <w:r>
        <w:tab/>
      </w:r>
      <w:bookmarkStart w:id="105" w:name="_Toc261422627"/>
      <w:bookmarkStart w:id="106" w:name="_Toc151727738"/>
      <w:r w:rsidRPr="00EC503D">
        <w:t>3</w:t>
      </w:r>
      <w:r>
        <w:t>1</w:t>
      </w:r>
      <w:r>
        <w:tab/>
      </w:r>
      <w:bookmarkEnd w:id="105"/>
      <w:r w:rsidR="00D13D3B" w:rsidRPr="00D13D3B">
        <w:t>Gross negligence or reckless conduct—Category 1</w:t>
      </w:r>
      <w:bookmarkEnd w:id="106"/>
    </w:p>
    <w:p w14:paraId="6FEA5F18" w14:textId="77777777" w:rsidR="001605D5" w:rsidRDefault="001605D5" w:rsidP="001605D5">
      <w:pPr>
        <w:pStyle w:val="DraftHeading2"/>
        <w:tabs>
          <w:tab w:val="right" w:pos="1247"/>
        </w:tabs>
        <w:ind w:left="1361" w:hanging="1361"/>
      </w:pPr>
      <w:r>
        <w:tab/>
      </w:r>
      <w:r w:rsidRPr="00D4458E">
        <w:t>(1)</w:t>
      </w:r>
      <w:r>
        <w:tab/>
        <w:t>A person commits a Category 1 offence if:</w:t>
      </w:r>
    </w:p>
    <w:p w14:paraId="0D4F1D6C" w14:textId="77777777" w:rsidR="001605D5" w:rsidRDefault="001605D5" w:rsidP="001605D5">
      <w:pPr>
        <w:pStyle w:val="DraftHeading3"/>
        <w:tabs>
          <w:tab w:val="right" w:pos="1757"/>
        </w:tabs>
        <w:ind w:left="1871" w:hanging="1871"/>
      </w:pPr>
      <w:r>
        <w:tab/>
      </w:r>
      <w:r w:rsidRPr="009F5752">
        <w:t>(a)</w:t>
      </w:r>
      <w:r>
        <w:tab/>
        <w:t>the person has a health and safety duty; and</w:t>
      </w:r>
    </w:p>
    <w:p w14:paraId="20498279" w14:textId="3C6B05C0" w:rsidR="00DE01F1" w:rsidRDefault="001605D5" w:rsidP="00DE01F1">
      <w:pPr>
        <w:pStyle w:val="DraftHeading3"/>
        <w:tabs>
          <w:tab w:val="right" w:pos="1757"/>
        </w:tabs>
        <w:ind w:left="1871" w:hanging="1871"/>
      </w:pPr>
      <w:r>
        <w:tab/>
      </w:r>
      <w:r w:rsidRPr="009F5752">
        <w:t>(b)</w:t>
      </w:r>
      <w:r>
        <w:tab/>
      </w:r>
      <w:r w:rsidR="00DE01F1">
        <w:t>the person, without reasonable excuse, engages in conduct that:</w:t>
      </w:r>
    </w:p>
    <w:p w14:paraId="5B0F3147" w14:textId="625B8649" w:rsidR="00DE01F1" w:rsidRPr="00C66629" w:rsidRDefault="00DE01F1" w:rsidP="00DE01F1">
      <w:pPr>
        <w:pStyle w:val="DraftHeading4"/>
        <w:tabs>
          <w:tab w:val="right" w:pos="2268"/>
        </w:tabs>
        <w:ind w:left="2381" w:hanging="2381"/>
      </w:pPr>
      <w:r>
        <w:tab/>
      </w:r>
      <w:r w:rsidRPr="00C66629">
        <w:t>(</w:t>
      </w:r>
      <w:proofErr w:type="spellStart"/>
      <w:r w:rsidRPr="00C66629">
        <w:t>i</w:t>
      </w:r>
      <w:proofErr w:type="spellEnd"/>
      <w:r w:rsidRPr="00C66629">
        <w:t>)</w:t>
      </w:r>
      <w:r>
        <w:tab/>
        <w:t>exposes an individual, to whom the duty is owed, to a risk of death or serious injury or illness; or</w:t>
      </w:r>
    </w:p>
    <w:p w14:paraId="70E25A5D" w14:textId="69306365" w:rsidR="00DE01F1" w:rsidRPr="00B36DA0" w:rsidRDefault="00DE01F1" w:rsidP="00DE01F1">
      <w:pPr>
        <w:pStyle w:val="DraftHeading4"/>
        <w:tabs>
          <w:tab w:val="right" w:pos="2268"/>
        </w:tabs>
        <w:ind w:left="2381" w:hanging="2381"/>
      </w:pPr>
      <w:r>
        <w:tab/>
      </w:r>
      <w:r w:rsidRPr="00C66629">
        <w:t>(ii)</w:t>
      </w:r>
      <w:r>
        <w:tab/>
        <w:t xml:space="preserve">if the person is an officer of a person conducting a business or undertaking—exposes an individual, to whom the person conducting a business or undertaking owes a health and safety </w:t>
      </w:r>
      <w:r>
        <w:lastRenderedPageBreak/>
        <w:t>duty, to a risk of death or serious injury or illness; and</w:t>
      </w:r>
    </w:p>
    <w:p w14:paraId="3F25DADB" w14:textId="4B837A01" w:rsidR="001605D5" w:rsidRDefault="001605D5" w:rsidP="001605D5">
      <w:pPr>
        <w:pStyle w:val="DraftHeading3"/>
        <w:tabs>
          <w:tab w:val="right" w:pos="1757"/>
        </w:tabs>
        <w:ind w:left="1871" w:hanging="1871"/>
      </w:pPr>
      <w:r>
        <w:tab/>
      </w:r>
      <w:r w:rsidRPr="00EC503D">
        <w:t>(c)</w:t>
      </w:r>
      <w:r>
        <w:tab/>
      </w:r>
      <w:r w:rsidR="000C21BB" w:rsidRPr="000C21BB">
        <w:t>the person:</w:t>
      </w:r>
    </w:p>
    <w:p w14:paraId="3708D2EA" w14:textId="54126E94" w:rsidR="008641AA" w:rsidRPr="00C66629" w:rsidRDefault="008641AA" w:rsidP="008641AA">
      <w:pPr>
        <w:pStyle w:val="DraftHeading4"/>
        <w:tabs>
          <w:tab w:val="right" w:pos="2268"/>
        </w:tabs>
        <w:ind w:left="2381" w:hanging="2381"/>
      </w:pPr>
      <w:r>
        <w:tab/>
      </w:r>
      <w:r w:rsidRPr="00C66629">
        <w:t>(</w:t>
      </w:r>
      <w:proofErr w:type="spellStart"/>
      <w:r w:rsidRPr="00C66629">
        <w:t>i</w:t>
      </w:r>
      <w:proofErr w:type="spellEnd"/>
      <w:r w:rsidRPr="00C66629">
        <w:t>)</w:t>
      </w:r>
      <w:r>
        <w:tab/>
      </w:r>
      <w:r w:rsidR="00FA20EF" w:rsidRPr="00FA20EF">
        <w:t>engages in the conduct with gross negligence; or</w:t>
      </w:r>
    </w:p>
    <w:p w14:paraId="118AA0C9" w14:textId="6A78691A" w:rsidR="00B36DA0" w:rsidRPr="00B36DA0" w:rsidRDefault="008641AA" w:rsidP="00023CD0">
      <w:pPr>
        <w:pStyle w:val="DraftHeading4"/>
        <w:tabs>
          <w:tab w:val="right" w:pos="2268"/>
        </w:tabs>
        <w:ind w:left="2381" w:hanging="2381"/>
      </w:pPr>
      <w:r>
        <w:tab/>
      </w:r>
      <w:r w:rsidRPr="00C66629">
        <w:t>(ii)</w:t>
      </w:r>
      <w:r>
        <w:tab/>
      </w:r>
      <w:r w:rsidR="00FA20EF" w:rsidRPr="00FA20EF">
        <w:t>is reckless as to the risk to an individual of death or serious injury or illness.</w:t>
      </w:r>
    </w:p>
    <w:p w14:paraId="2A49D528" w14:textId="77777777" w:rsidR="001605D5" w:rsidRDefault="001605D5" w:rsidP="001605D5">
      <w:pPr>
        <w:pStyle w:val="BodySectionSub"/>
      </w:pPr>
      <w:r w:rsidRPr="00D4458E">
        <w:t>Maximum penalty:</w:t>
      </w:r>
    </w:p>
    <w:p w14:paraId="724355B8" w14:textId="659806E0" w:rsidR="00DE01F1" w:rsidRDefault="00DE01F1" w:rsidP="00DE01F1">
      <w:pPr>
        <w:pStyle w:val="BodyParagraph"/>
      </w:pPr>
      <w:r>
        <w:t>For an individual—category 1 monetary penalty or 10 years imprisonment or both.</w:t>
      </w:r>
    </w:p>
    <w:p w14:paraId="36DDC85D" w14:textId="459A3934" w:rsidR="001605D5" w:rsidRDefault="00DE01F1" w:rsidP="00DE01F1">
      <w:pPr>
        <w:pStyle w:val="BodyParagraph"/>
      </w:pPr>
      <w:r>
        <w:t>For a body corporate—category 1 monetary penalty.</w:t>
      </w:r>
    </w:p>
    <w:p w14:paraId="5FCA4C8A" w14:textId="77777777" w:rsidR="00023CD0" w:rsidRPr="004634FD" w:rsidRDefault="00023CD0" w:rsidP="00023CD0">
      <w:pPr>
        <w:pStyle w:val="DraftSub-sectionNote"/>
        <w:tabs>
          <w:tab w:val="right" w:pos="1814"/>
        </w:tabs>
        <w:ind w:left="1361"/>
        <w:rPr>
          <w:b/>
        </w:rPr>
      </w:pPr>
      <w:r w:rsidRPr="004634FD">
        <w:rPr>
          <w:b/>
        </w:rPr>
        <w:t>Note</w:t>
      </w:r>
    </w:p>
    <w:p w14:paraId="6EE73846" w14:textId="2F447509" w:rsidR="00023CD0" w:rsidRPr="004634FD" w:rsidRDefault="00023CD0" w:rsidP="00023CD0">
      <w:pPr>
        <w:pStyle w:val="DraftSub-sectionNote"/>
        <w:tabs>
          <w:tab w:val="right" w:pos="1814"/>
        </w:tabs>
        <w:ind w:left="1361"/>
      </w:pPr>
      <w:r>
        <w:t>See the jurisdictional note in the Appendix.</w:t>
      </w:r>
    </w:p>
    <w:p w14:paraId="755C6E40" w14:textId="77777777" w:rsidR="001605D5" w:rsidRDefault="001605D5" w:rsidP="001605D5">
      <w:pPr>
        <w:pStyle w:val="DraftHeading2"/>
        <w:tabs>
          <w:tab w:val="right" w:pos="1247"/>
        </w:tabs>
        <w:ind w:left="1361" w:hanging="1361"/>
      </w:pPr>
      <w:r>
        <w:tab/>
      </w:r>
      <w:r w:rsidRPr="00B70DC1">
        <w:t>(2)</w:t>
      </w:r>
      <w:r>
        <w:tab/>
      </w:r>
      <w:r>
        <w:tab/>
        <w:t>The prosecution bears the burden of proving that the conduct was engaged in without reasonable excuse.</w:t>
      </w:r>
    </w:p>
    <w:p w14:paraId="75FE7E9D" w14:textId="77777777" w:rsidR="001605D5" w:rsidRDefault="001605D5" w:rsidP="001605D5">
      <w:pPr>
        <w:pStyle w:val="DraftHeading1"/>
        <w:tabs>
          <w:tab w:val="right" w:pos="680"/>
        </w:tabs>
        <w:ind w:left="850" w:hanging="850"/>
      </w:pPr>
      <w:r>
        <w:tab/>
      </w:r>
      <w:bookmarkStart w:id="107" w:name="_Toc261422628"/>
      <w:bookmarkStart w:id="108" w:name="_Toc151727739"/>
      <w:r>
        <w:t>32</w:t>
      </w:r>
      <w:r>
        <w:tab/>
        <w:t>Failure to comply with health and safety duty—Category 2</w:t>
      </w:r>
      <w:bookmarkEnd w:id="107"/>
      <w:bookmarkEnd w:id="108"/>
    </w:p>
    <w:p w14:paraId="3F4C467F" w14:textId="77777777" w:rsidR="001605D5" w:rsidRDefault="001605D5" w:rsidP="001605D5">
      <w:pPr>
        <w:pStyle w:val="BodySectionSub"/>
      </w:pPr>
      <w:r>
        <w:t>A person commits a Category 2 offence if:</w:t>
      </w:r>
    </w:p>
    <w:p w14:paraId="6C393A8B" w14:textId="77777777" w:rsidR="001605D5" w:rsidRDefault="001605D5" w:rsidP="001605D5">
      <w:pPr>
        <w:pStyle w:val="DraftHeading3"/>
        <w:tabs>
          <w:tab w:val="right" w:pos="1757"/>
        </w:tabs>
        <w:ind w:left="1871" w:hanging="1871"/>
      </w:pPr>
      <w:r>
        <w:tab/>
      </w:r>
      <w:r w:rsidRPr="009F5752">
        <w:t>(a)</w:t>
      </w:r>
      <w:r>
        <w:tab/>
        <w:t>the person has a health and safety duty; and</w:t>
      </w:r>
    </w:p>
    <w:p w14:paraId="6A87E07A" w14:textId="77777777" w:rsidR="001605D5" w:rsidRDefault="001605D5" w:rsidP="001605D5">
      <w:pPr>
        <w:pStyle w:val="DraftHeading3"/>
        <w:tabs>
          <w:tab w:val="right" w:pos="1757"/>
        </w:tabs>
        <w:ind w:left="1871" w:hanging="1871"/>
      </w:pPr>
      <w:r>
        <w:tab/>
      </w:r>
      <w:r w:rsidRPr="009F5752">
        <w:t>(b)</w:t>
      </w:r>
      <w:r>
        <w:tab/>
        <w:t>the person fails to comply with that duty; and</w:t>
      </w:r>
    </w:p>
    <w:p w14:paraId="79BB9D6E" w14:textId="77777777" w:rsidR="001605D5" w:rsidRDefault="001605D5" w:rsidP="001605D5">
      <w:pPr>
        <w:pStyle w:val="DraftHeading3"/>
        <w:tabs>
          <w:tab w:val="right" w:pos="1757"/>
        </w:tabs>
        <w:ind w:left="1871" w:hanging="1871"/>
      </w:pPr>
      <w:r>
        <w:tab/>
        <w:t>(c</w:t>
      </w:r>
      <w:r w:rsidRPr="004C159A">
        <w:t>)</w:t>
      </w:r>
      <w:r>
        <w:tab/>
        <w:t>the failure exposes an individual to a risk of death or serious injury or illness.</w:t>
      </w:r>
    </w:p>
    <w:p w14:paraId="2D93817E" w14:textId="2A418895" w:rsidR="001605D5" w:rsidRPr="00B70DC1" w:rsidRDefault="001605D5" w:rsidP="001605D5">
      <w:pPr>
        <w:pStyle w:val="BodySectionSub"/>
      </w:pPr>
      <w:r w:rsidRPr="00B70DC1">
        <w:t>Maximum penalty:</w:t>
      </w:r>
      <w:r w:rsidR="001B03EB">
        <w:t xml:space="preserve"> </w:t>
      </w:r>
      <w:r w:rsidR="001B03EB" w:rsidRPr="001B03EB">
        <w:t>category 2 monetary penalty.</w:t>
      </w:r>
    </w:p>
    <w:p w14:paraId="1C675350" w14:textId="77777777" w:rsidR="001605D5" w:rsidRDefault="001605D5" w:rsidP="001605D5">
      <w:pPr>
        <w:pStyle w:val="DraftHeading1"/>
        <w:tabs>
          <w:tab w:val="right" w:pos="680"/>
        </w:tabs>
        <w:ind w:left="850" w:hanging="850"/>
      </w:pPr>
      <w:r>
        <w:tab/>
      </w:r>
      <w:bookmarkStart w:id="109" w:name="_Toc261422629"/>
      <w:bookmarkStart w:id="110" w:name="_Toc151727740"/>
      <w:r>
        <w:t>33</w:t>
      </w:r>
      <w:r>
        <w:tab/>
        <w:t>Failure to comply with health and safety duty—Category 3</w:t>
      </w:r>
      <w:bookmarkEnd w:id="109"/>
      <w:bookmarkEnd w:id="110"/>
    </w:p>
    <w:p w14:paraId="42F3F536" w14:textId="77777777" w:rsidR="001605D5" w:rsidRDefault="001605D5" w:rsidP="001605D5">
      <w:pPr>
        <w:pStyle w:val="BodySectionSub"/>
      </w:pPr>
      <w:r>
        <w:t>A person commits a Category 3 offence if:</w:t>
      </w:r>
    </w:p>
    <w:p w14:paraId="2412E798" w14:textId="77777777" w:rsidR="001605D5" w:rsidRDefault="001605D5" w:rsidP="001605D5">
      <w:pPr>
        <w:pStyle w:val="DraftHeading3"/>
        <w:tabs>
          <w:tab w:val="right" w:pos="1757"/>
        </w:tabs>
        <w:ind w:left="1871" w:hanging="1871"/>
      </w:pPr>
      <w:r>
        <w:tab/>
      </w:r>
      <w:r w:rsidRPr="009F5752">
        <w:t>(a)</w:t>
      </w:r>
      <w:r>
        <w:tab/>
        <w:t>the person has a health and safety duty; and</w:t>
      </w:r>
    </w:p>
    <w:p w14:paraId="044B76EF" w14:textId="77777777" w:rsidR="001605D5" w:rsidRDefault="001605D5" w:rsidP="001605D5">
      <w:pPr>
        <w:pStyle w:val="DraftHeading3"/>
        <w:tabs>
          <w:tab w:val="right" w:pos="1757"/>
        </w:tabs>
        <w:ind w:left="1871" w:hanging="1871"/>
      </w:pPr>
      <w:r>
        <w:tab/>
      </w:r>
      <w:r w:rsidRPr="009F5752">
        <w:t>(b)</w:t>
      </w:r>
      <w:r>
        <w:tab/>
        <w:t>the person fails to comply with that duty.</w:t>
      </w:r>
    </w:p>
    <w:p w14:paraId="5E1E5197" w14:textId="63D5E8AF" w:rsidR="001605D5" w:rsidRDefault="001605D5" w:rsidP="001605D5">
      <w:pPr>
        <w:pStyle w:val="BodySectionSub"/>
      </w:pPr>
      <w:r w:rsidRPr="00B70DC1">
        <w:lastRenderedPageBreak/>
        <w:t>Maximum penalty:</w:t>
      </w:r>
      <w:r w:rsidR="001B03EB">
        <w:t xml:space="preserve"> </w:t>
      </w:r>
      <w:r w:rsidR="001B03EB" w:rsidRPr="001B03EB">
        <w:t>category 3 monetary penalty.</w:t>
      </w:r>
      <w:r w:rsidR="00835418">
        <w:br/>
      </w:r>
      <w:r w:rsidR="00835418">
        <w:br/>
      </w:r>
    </w:p>
    <w:p w14:paraId="12B3EF5A" w14:textId="77777777" w:rsidR="001605D5" w:rsidRDefault="001605D5" w:rsidP="001605D5">
      <w:pPr>
        <w:pStyle w:val="DraftHeading1"/>
        <w:tabs>
          <w:tab w:val="right" w:pos="680"/>
        </w:tabs>
        <w:ind w:left="850" w:hanging="850"/>
      </w:pPr>
      <w:r>
        <w:tab/>
      </w:r>
      <w:bookmarkStart w:id="111" w:name="_Toc261422630"/>
      <w:bookmarkStart w:id="112" w:name="_Toc151727741"/>
      <w:r>
        <w:t>34</w:t>
      </w:r>
      <w:r>
        <w:tab/>
        <w:t>Exceptions</w:t>
      </w:r>
      <w:bookmarkEnd w:id="111"/>
      <w:bookmarkEnd w:id="112"/>
    </w:p>
    <w:p w14:paraId="1BF21A07" w14:textId="77777777" w:rsidR="001605D5" w:rsidRDefault="001605D5" w:rsidP="001605D5">
      <w:pPr>
        <w:pStyle w:val="DraftHeading2"/>
        <w:tabs>
          <w:tab w:val="right" w:pos="1247"/>
        </w:tabs>
        <w:ind w:left="1361" w:hanging="1361"/>
      </w:pPr>
      <w:r>
        <w:tab/>
      </w:r>
      <w:r w:rsidRPr="00F0635B">
        <w:t>(1)</w:t>
      </w:r>
      <w:r>
        <w:tab/>
        <w:t>A volunteer does not commit an offence under this Division for a failure to comply with a health and safety duty, except a duty under section 28 or 29.</w:t>
      </w:r>
    </w:p>
    <w:p w14:paraId="31DD3937" w14:textId="77777777" w:rsidR="001605D5" w:rsidRDefault="001605D5" w:rsidP="001605D5">
      <w:pPr>
        <w:pStyle w:val="DraftHeading2"/>
        <w:tabs>
          <w:tab w:val="right" w:pos="1247"/>
        </w:tabs>
        <w:ind w:left="1361" w:hanging="1361"/>
      </w:pPr>
      <w:r>
        <w:tab/>
      </w:r>
      <w:r w:rsidRPr="00F0635B">
        <w:t>(2)</w:t>
      </w:r>
      <w:r>
        <w:tab/>
        <w:t>An unincorporated association does not commit an offence under this Act, and is not liable for a civil penalty under this Act, for a failure to comply with a duty or obligation imposed on the unincorporated association under this Act.</w:t>
      </w:r>
    </w:p>
    <w:p w14:paraId="0EE8AF14" w14:textId="77777777" w:rsidR="001605D5" w:rsidRDefault="001605D5" w:rsidP="001605D5">
      <w:pPr>
        <w:pStyle w:val="DraftHeading2"/>
        <w:tabs>
          <w:tab w:val="right" w:pos="1247"/>
        </w:tabs>
        <w:ind w:left="1361" w:hanging="1361"/>
      </w:pPr>
      <w:r>
        <w:tab/>
      </w:r>
      <w:r w:rsidRPr="00F0635B">
        <w:t>(3)</w:t>
      </w:r>
      <w:r>
        <w:tab/>
        <w:t>However:</w:t>
      </w:r>
    </w:p>
    <w:p w14:paraId="0F91394E" w14:textId="77777777" w:rsidR="001605D5" w:rsidRDefault="001605D5" w:rsidP="001605D5">
      <w:pPr>
        <w:pStyle w:val="DraftHeading3"/>
        <w:tabs>
          <w:tab w:val="right" w:pos="1757"/>
        </w:tabs>
        <w:ind w:left="1871" w:hanging="1871"/>
      </w:pPr>
      <w:r>
        <w:tab/>
      </w:r>
      <w:r w:rsidRPr="007D2DBA">
        <w:t>(a)</w:t>
      </w:r>
      <w:r>
        <w:tab/>
        <w:t xml:space="preserve"> an officer of an unincorporated association (other than a volunteer) may be liable for a failure to comply with a duty under section 27; and</w:t>
      </w:r>
    </w:p>
    <w:p w14:paraId="5150312A" w14:textId="77777777" w:rsidR="001605D5" w:rsidRPr="00F0635B" w:rsidRDefault="001605D5" w:rsidP="001605D5">
      <w:pPr>
        <w:pStyle w:val="DraftHeading3"/>
        <w:tabs>
          <w:tab w:val="right" w:pos="1757"/>
        </w:tabs>
        <w:ind w:left="1871" w:hanging="1871"/>
      </w:pPr>
      <w:r>
        <w:tab/>
      </w:r>
      <w:r w:rsidRPr="007D2DBA">
        <w:t>(b)</w:t>
      </w:r>
      <w:r>
        <w:tab/>
        <w:t>a member of an unincorporated association may be liable for failure to comply with a duty under section 28 or 29.</w:t>
      </w:r>
    </w:p>
    <w:p w14:paraId="0C7AEB35" w14:textId="77777777" w:rsidR="001605D5" w:rsidRPr="00F0635B" w:rsidRDefault="001605D5" w:rsidP="001605D5"/>
    <w:p w14:paraId="629E06A6" w14:textId="77777777" w:rsidR="001605D5" w:rsidRPr="00331E6F" w:rsidRDefault="001605D5" w:rsidP="001605D5">
      <w:pPr>
        <w:pStyle w:val="Heading-PART"/>
        <w:tabs>
          <w:tab w:val="left" w:pos="1020"/>
        </w:tabs>
        <w:jc w:val="left"/>
        <w:rPr>
          <w:caps w:val="0"/>
          <w:sz w:val="28"/>
        </w:rPr>
      </w:pPr>
      <w:r>
        <w:br w:type="page"/>
      </w:r>
      <w:bookmarkStart w:id="113" w:name="_Toc261422631"/>
      <w:bookmarkStart w:id="114" w:name="_Toc151727742"/>
      <w:r w:rsidRPr="00331E6F">
        <w:rPr>
          <w:caps w:val="0"/>
          <w:sz w:val="28"/>
        </w:rPr>
        <w:lastRenderedPageBreak/>
        <w:t>Part 3</w:t>
      </w:r>
      <w:r>
        <w:rPr>
          <w:caps w:val="0"/>
          <w:sz w:val="28"/>
        </w:rPr>
        <w:t xml:space="preserve"> </w:t>
      </w:r>
      <w:r w:rsidRPr="00331E6F">
        <w:rPr>
          <w:caps w:val="0"/>
          <w:sz w:val="28"/>
        </w:rPr>
        <w:tab/>
      </w:r>
      <w:r>
        <w:rPr>
          <w:caps w:val="0"/>
          <w:sz w:val="28"/>
        </w:rPr>
        <w:t>Incident notification</w:t>
      </w:r>
      <w:bookmarkEnd w:id="113"/>
      <w:bookmarkEnd w:id="114"/>
    </w:p>
    <w:p w14:paraId="6372098F" w14:textId="77777777" w:rsidR="001605D5" w:rsidRDefault="001605D5" w:rsidP="001605D5">
      <w:pPr>
        <w:pStyle w:val="DraftHeading1"/>
        <w:tabs>
          <w:tab w:val="right" w:pos="680"/>
        </w:tabs>
        <w:ind w:left="850" w:hanging="850"/>
      </w:pPr>
      <w:r>
        <w:tab/>
      </w:r>
      <w:bookmarkStart w:id="115" w:name="_Toc261422632"/>
      <w:bookmarkStart w:id="116" w:name="_Toc151727743"/>
      <w:r>
        <w:t>35</w:t>
      </w:r>
      <w:r>
        <w:tab/>
        <w:t xml:space="preserve">What is a </w:t>
      </w:r>
      <w:r w:rsidRPr="00A50BE7">
        <w:rPr>
          <w:i/>
        </w:rPr>
        <w:t>notifiable incident</w:t>
      </w:r>
      <w:bookmarkEnd w:id="115"/>
      <w:bookmarkEnd w:id="116"/>
    </w:p>
    <w:p w14:paraId="28E5AB70" w14:textId="77777777" w:rsidR="001605D5" w:rsidRDefault="001605D5" w:rsidP="001605D5">
      <w:pPr>
        <w:pStyle w:val="BodySectionSub"/>
      </w:pPr>
      <w:r>
        <w:t xml:space="preserve">In this Act, </w:t>
      </w:r>
      <w:r w:rsidRPr="001E2E35">
        <w:rPr>
          <w:b/>
          <w:i/>
        </w:rPr>
        <w:t>notifiable incident</w:t>
      </w:r>
      <w:r>
        <w:t xml:space="preserve"> means:</w:t>
      </w:r>
    </w:p>
    <w:p w14:paraId="0DEE9E2A" w14:textId="77777777" w:rsidR="001605D5" w:rsidRDefault="001605D5" w:rsidP="001605D5">
      <w:pPr>
        <w:pStyle w:val="DraftHeading3"/>
        <w:tabs>
          <w:tab w:val="right" w:pos="1757"/>
        </w:tabs>
        <w:ind w:left="1871" w:hanging="1871"/>
      </w:pPr>
      <w:r>
        <w:tab/>
      </w:r>
      <w:r w:rsidRPr="001E2E35">
        <w:t>(a)</w:t>
      </w:r>
      <w:r>
        <w:tab/>
        <w:t>the death of a person; or</w:t>
      </w:r>
    </w:p>
    <w:p w14:paraId="163666C2" w14:textId="77777777" w:rsidR="001605D5" w:rsidRPr="001E2E35" w:rsidRDefault="001605D5" w:rsidP="001605D5">
      <w:pPr>
        <w:pStyle w:val="DraftHeading3"/>
        <w:tabs>
          <w:tab w:val="right" w:pos="1757"/>
        </w:tabs>
        <w:ind w:left="1871" w:hanging="1871"/>
      </w:pPr>
      <w:r>
        <w:tab/>
      </w:r>
      <w:r w:rsidRPr="001E2E35">
        <w:t>(b)</w:t>
      </w:r>
      <w:r>
        <w:tab/>
        <w:t>a serious injury or illness of a person; or</w:t>
      </w:r>
    </w:p>
    <w:p w14:paraId="4010EE7A" w14:textId="77777777" w:rsidR="001605D5" w:rsidRDefault="001605D5" w:rsidP="001605D5">
      <w:pPr>
        <w:pStyle w:val="DraftHeading3"/>
        <w:tabs>
          <w:tab w:val="right" w:pos="1757"/>
        </w:tabs>
        <w:ind w:left="1871" w:hanging="1871"/>
      </w:pPr>
      <w:r>
        <w:tab/>
      </w:r>
      <w:r w:rsidRPr="001E2E35">
        <w:t>(c)</w:t>
      </w:r>
      <w:r>
        <w:tab/>
        <w:t>a dangerous incident.</w:t>
      </w:r>
    </w:p>
    <w:p w14:paraId="64999B87" w14:textId="77777777" w:rsidR="001605D5" w:rsidRDefault="001605D5" w:rsidP="001605D5">
      <w:pPr>
        <w:pStyle w:val="DraftHeading1"/>
        <w:tabs>
          <w:tab w:val="right" w:pos="680"/>
        </w:tabs>
        <w:ind w:left="850" w:hanging="850"/>
      </w:pPr>
      <w:r>
        <w:tab/>
      </w:r>
      <w:bookmarkStart w:id="117" w:name="_Toc261422633"/>
      <w:bookmarkStart w:id="118" w:name="_Toc151727744"/>
      <w:r>
        <w:t>36</w:t>
      </w:r>
      <w:r>
        <w:tab/>
        <w:t xml:space="preserve">What is a </w:t>
      </w:r>
      <w:r w:rsidRPr="00A50BE7">
        <w:rPr>
          <w:i/>
        </w:rPr>
        <w:t>serious injury or illness</w:t>
      </w:r>
      <w:bookmarkEnd w:id="117"/>
      <w:bookmarkEnd w:id="118"/>
    </w:p>
    <w:p w14:paraId="73F088BE" w14:textId="77777777" w:rsidR="001605D5" w:rsidRDefault="001605D5" w:rsidP="001605D5">
      <w:pPr>
        <w:pStyle w:val="BodySectionSub"/>
      </w:pPr>
      <w:r>
        <w:t>In this Part,</w:t>
      </w:r>
      <w:r w:rsidRPr="00E80D5A">
        <w:t xml:space="preserve"> </w:t>
      </w:r>
      <w:r w:rsidRPr="008344CF">
        <w:rPr>
          <w:b/>
          <w:i/>
        </w:rPr>
        <w:t>serious injury or illness</w:t>
      </w:r>
      <w:r>
        <w:t xml:space="preserve"> of a person means an injury or illness requiring the person</w:t>
      </w:r>
      <w:r w:rsidRPr="008344CF">
        <w:t xml:space="preserve"> </w:t>
      </w:r>
      <w:r>
        <w:t>to have:</w:t>
      </w:r>
    </w:p>
    <w:p w14:paraId="6DBAE725" w14:textId="77777777" w:rsidR="001605D5" w:rsidRDefault="001605D5" w:rsidP="001605D5">
      <w:pPr>
        <w:pStyle w:val="DraftHeading3"/>
        <w:tabs>
          <w:tab w:val="right" w:pos="1757"/>
        </w:tabs>
        <w:ind w:left="1871" w:hanging="1871"/>
      </w:pPr>
      <w:r>
        <w:tab/>
      </w:r>
      <w:r w:rsidRPr="00386743">
        <w:t>(</w:t>
      </w:r>
      <w:r>
        <w:t>a</w:t>
      </w:r>
      <w:r w:rsidRPr="00386743">
        <w:t>)</w:t>
      </w:r>
      <w:r>
        <w:tab/>
        <w:t>immediate treatment as an in-patient in a hospital; or</w:t>
      </w:r>
    </w:p>
    <w:p w14:paraId="364255AD" w14:textId="77777777" w:rsidR="001605D5" w:rsidRDefault="001605D5" w:rsidP="001605D5">
      <w:pPr>
        <w:pStyle w:val="DraftHeading3"/>
        <w:tabs>
          <w:tab w:val="right" w:pos="1757"/>
        </w:tabs>
        <w:ind w:left="1871" w:hanging="1871"/>
      </w:pPr>
      <w:r>
        <w:tab/>
      </w:r>
      <w:r w:rsidRPr="00A2271B">
        <w:t>(</w:t>
      </w:r>
      <w:r>
        <w:t>b</w:t>
      </w:r>
      <w:r w:rsidRPr="00A2271B">
        <w:t>)</w:t>
      </w:r>
      <w:r>
        <w:tab/>
        <w:t>immediate treatment for:</w:t>
      </w:r>
    </w:p>
    <w:p w14:paraId="29DDA298" w14:textId="77777777" w:rsidR="001605D5" w:rsidRDefault="001605D5" w:rsidP="001605D5">
      <w:pPr>
        <w:pStyle w:val="DraftHeading3"/>
        <w:tabs>
          <w:tab w:val="right" w:pos="2268"/>
        </w:tabs>
        <w:ind w:left="2381" w:hanging="2381"/>
      </w:pPr>
      <w:r>
        <w:tab/>
      </w:r>
      <w:r w:rsidRPr="00A2271B">
        <w:t>(</w:t>
      </w:r>
      <w:proofErr w:type="spellStart"/>
      <w:r w:rsidRPr="00A2271B">
        <w:t>i</w:t>
      </w:r>
      <w:proofErr w:type="spellEnd"/>
      <w:r w:rsidRPr="00A2271B">
        <w:t>)</w:t>
      </w:r>
      <w:r>
        <w:tab/>
        <w:t>the amputation of any part of his or her body; or</w:t>
      </w:r>
    </w:p>
    <w:p w14:paraId="36B36568" w14:textId="77777777" w:rsidR="001605D5" w:rsidRDefault="001605D5" w:rsidP="001605D5">
      <w:pPr>
        <w:pStyle w:val="DraftHeading4"/>
        <w:tabs>
          <w:tab w:val="right" w:pos="2268"/>
        </w:tabs>
        <w:ind w:left="2381" w:hanging="2381"/>
      </w:pPr>
      <w:r>
        <w:tab/>
        <w:t>(ii)</w:t>
      </w:r>
      <w:r>
        <w:tab/>
        <w:t>a serious head injury; or</w:t>
      </w:r>
    </w:p>
    <w:p w14:paraId="1B460580" w14:textId="77777777" w:rsidR="001605D5" w:rsidRDefault="001605D5" w:rsidP="001605D5">
      <w:pPr>
        <w:pStyle w:val="DraftHeading4"/>
        <w:tabs>
          <w:tab w:val="right" w:pos="2268"/>
        </w:tabs>
        <w:ind w:left="2381" w:hanging="2381"/>
      </w:pPr>
      <w:r>
        <w:tab/>
        <w:t>(iii)</w:t>
      </w:r>
      <w:r>
        <w:tab/>
        <w:t>a serious eye injury; or</w:t>
      </w:r>
    </w:p>
    <w:p w14:paraId="684DB43F" w14:textId="77777777" w:rsidR="001605D5" w:rsidRPr="006F08D6" w:rsidRDefault="001605D5" w:rsidP="001605D5">
      <w:pPr>
        <w:pStyle w:val="DraftHeading4"/>
        <w:tabs>
          <w:tab w:val="right" w:pos="2268"/>
        </w:tabs>
        <w:ind w:left="2381" w:hanging="2381"/>
      </w:pPr>
      <w:r>
        <w:tab/>
      </w:r>
      <w:r w:rsidRPr="006F08D6">
        <w:t>(iv)</w:t>
      </w:r>
      <w:r>
        <w:tab/>
        <w:t>a serious burn; or</w:t>
      </w:r>
    </w:p>
    <w:p w14:paraId="0808D04C" w14:textId="77777777" w:rsidR="001605D5" w:rsidRDefault="001605D5" w:rsidP="001605D5">
      <w:pPr>
        <w:pStyle w:val="DraftHeading4"/>
        <w:tabs>
          <w:tab w:val="right" w:pos="2268"/>
        </w:tabs>
        <w:ind w:left="2381" w:hanging="2381"/>
      </w:pPr>
      <w:r>
        <w:tab/>
        <w:t>(v)</w:t>
      </w:r>
      <w:r>
        <w:tab/>
        <w:t>the separation of his or her skin from an underlying tissue (such as degloving or scalping); or</w:t>
      </w:r>
    </w:p>
    <w:p w14:paraId="552BAD4E" w14:textId="77777777" w:rsidR="001605D5" w:rsidRDefault="001605D5" w:rsidP="001605D5">
      <w:pPr>
        <w:pStyle w:val="DraftHeading4"/>
        <w:tabs>
          <w:tab w:val="right" w:pos="2268"/>
        </w:tabs>
        <w:ind w:left="2381" w:hanging="2381"/>
      </w:pPr>
      <w:r>
        <w:tab/>
        <w:t>(vi)</w:t>
      </w:r>
      <w:r>
        <w:tab/>
        <w:t>a spinal injury; or</w:t>
      </w:r>
    </w:p>
    <w:p w14:paraId="07A45DEF" w14:textId="77777777" w:rsidR="001605D5" w:rsidRDefault="001605D5" w:rsidP="001605D5">
      <w:pPr>
        <w:pStyle w:val="DraftHeading4"/>
        <w:tabs>
          <w:tab w:val="right" w:pos="2268"/>
        </w:tabs>
        <w:ind w:left="2381" w:hanging="2381"/>
      </w:pPr>
      <w:r>
        <w:tab/>
        <w:t>(vii)</w:t>
      </w:r>
      <w:r>
        <w:tab/>
        <w:t>the loss of a bodily function; or</w:t>
      </w:r>
    </w:p>
    <w:p w14:paraId="47B45012" w14:textId="77777777" w:rsidR="001605D5" w:rsidRDefault="001605D5" w:rsidP="001605D5">
      <w:pPr>
        <w:pStyle w:val="DraftHeading4"/>
        <w:tabs>
          <w:tab w:val="right" w:pos="2268"/>
        </w:tabs>
        <w:ind w:left="2381" w:hanging="2381"/>
      </w:pPr>
      <w:r>
        <w:tab/>
        <w:t>(viii)</w:t>
      </w:r>
      <w:r>
        <w:tab/>
        <w:t>serious lacerations; or</w:t>
      </w:r>
    </w:p>
    <w:p w14:paraId="6B70AFDB" w14:textId="77777777" w:rsidR="001605D5" w:rsidRDefault="001605D5" w:rsidP="001605D5">
      <w:pPr>
        <w:pStyle w:val="DraftHeading3"/>
        <w:tabs>
          <w:tab w:val="right" w:pos="1757"/>
        </w:tabs>
        <w:ind w:left="1871" w:hanging="1871"/>
      </w:pPr>
      <w:r>
        <w:tab/>
        <w:t>(c</w:t>
      </w:r>
      <w:r w:rsidRPr="00D22DD1">
        <w:t>)</w:t>
      </w:r>
      <w:r>
        <w:tab/>
        <w:t>medical treatment within 48 hours of exposure to a substance,</w:t>
      </w:r>
    </w:p>
    <w:p w14:paraId="5D176549" w14:textId="77777777" w:rsidR="001605D5" w:rsidRPr="00026807" w:rsidRDefault="001605D5" w:rsidP="001605D5">
      <w:pPr>
        <w:pStyle w:val="BodySectionSub"/>
      </w:pPr>
      <w:r>
        <w:t>and includes any other injury or illness prescribed by the regulations but does not include an illness or injury of a prescribed kind.</w:t>
      </w:r>
    </w:p>
    <w:p w14:paraId="65957DC1" w14:textId="77777777" w:rsidR="001605D5" w:rsidRDefault="001605D5" w:rsidP="001605D5">
      <w:pPr>
        <w:pStyle w:val="DraftHeading1"/>
        <w:tabs>
          <w:tab w:val="right" w:pos="680"/>
        </w:tabs>
        <w:ind w:left="850" w:hanging="850"/>
      </w:pPr>
      <w:r>
        <w:lastRenderedPageBreak/>
        <w:tab/>
      </w:r>
      <w:bookmarkStart w:id="119" w:name="_Toc261422634"/>
      <w:bookmarkStart w:id="120" w:name="_Toc151727745"/>
      <w:r w:rsidRPr="005F1F5A">
        <w:t>3</w:t>
      </w:r>
      <w:r>
        <w:t>7</w:t>
      </w:r>
      <w:r>
        <w:tab/>
        <w:t xml:space="preserve">What is a </w:t>
      </w:r>
      <w:r w:rsidRPr="00A50BE7">
        <w:rPr>
          <w:i/>
        </w:rPr>
        <w:t>dangerous incident</w:t>
      </w:r>
      <w:bookmarkEnd w:id="119"/>
      <w:bookmarkEnd w:id="120"/>
    </w:p>
    <w:p w14:paraId="330645F5" w14:textId="77777777" w:rsidR="001605D5" w:rsidRDefault="001605D5" w:rsidP="001605D5">
      <w:pPr>
        <w:pStyle w:val="BodySectionSub"/>
      </w:pPr>
      <w:r>
        <w:t xml:space="preserve">In this Part, a </w:t>
      </w:r>
      <w:r w:rsidRPr="00026807">
        <w:rPr>
          <w:b/>
          <w:i/>
        </w:rPr>
        <w:t>dangerous incident</w:t>
      </w:r>
      <w:r>
        <w:t xml:space="preserve"> means an incident in relation to a workplace that exposes a worker or any other person to a serious risk to a person's health or safety emanating from an immediate or imminent exposure to:</w:t>
      </w:r>
    </w:p>
    <w:p w14:paraId="12B6909D" w14:textId="77777777" w:rsidR="001605D5" w:rsidRDefault="001605D5" w:rsidP="001605D5">
      <w:pPr>
        <w:pStyle w:val="DraftHeading3"/>
        <w:tabs>
          <w:tab w:val="right" w:pos="1757"/>
        </w:tabs>
        <w:ind w:left="1871" w:hanging="1871"/>
      </w:pPr>
      <w:r>
        <w:tab/>
        <w:t>(a</w:t>
      </w:r>
      <w:r w:rsidRPr="00531903">
        <w:t>)</w:t>
      </w:r>
      <w:r>
        <w:tab/>
        <w:t>an uncontrolled escape, spillage or leakage of a substance; or</w:t>
      </w:r>
    </w:p>
    <w:p w14:paraId="00D68AE4" w14:textId="77777777" w:rsidR="001605D5" w:rsidRDefault="001605D5" w:rsidP="001605D5">
      <w:pPr>
        <w:pStyle w:val="DraftHeading3"/>
        <w:tabs>
          <w:tab w:val="right" w:pos="1757"/>
        </w:tabs>
        <w:ind w:left="1871" w:hanging="1871"/>
      </w:pPr>
      <w:r>
        <w:tab/>
      </w:r>
      <w:r w:rsidRPr="004E1DC2">
        <w:t>(b)</w:t>
      </w:r>
      <w:r>
        <w:tab/>
        <w:t>an uncontrolled implosion, explosion or fire; or</w:t>
      </w:r>
    </w:p>
    <w:p w14:paraId="419AF49E" w14:textId="77777777" w:rsidR="001605D5" w:rsidRDefault="001605D5" w:rsidP="001605D5">
      <w:pPr>
        <w:pStyle w:val="DraftHeading3"/>
        <w:tabs>
          <w:tab w:val="right" w:pos="1757"/>
        </w:tabs>
        <w:ind w:left="1871" w:hanging="1871"/>
      </w:pPr>
      <w:r>
        <w:tab/>
      </w:r>
      <w:r w:rsidRPr="004E1DC2">
        <w:t>(c)</w:t>
      </w:r>
      <w:r>
        <w:tab/>
        <w:t>an uncontrolled escape of gas or steam; or</w:t>
      </w:r>
    </w:p>
    <w:p w14:paraId="70A7162E" w14:textId="77777777" w:rsidR="001605D5" w:rsidRPr="00C27514" w:rsidRDefault="001605D5" w:rsidP="001605D5">
      <w:pPr>
        <w:pStyle w:val="DraftHeading3"/>
        <w:tabs>
          <w:tab w:val="right" w:pos="1757"/>
        </w:tabs>
        <w:ind w:left="1871" w:hanging="1871"/>
      </w:pPr>
      <w:r>
        <w:tab/>
        <w:t>(d</w:t>
      </w:r>
      <w:r w:rsidRPr="00C27514">
        <w:t>)</w:t>
      </w:r>
      <w:r>
        <w:tab/>
        <w:t>an uncontrolled escape of a pressurised substance; or</w:t>
      </w:r>
    </w:p>
    <w:p w14:paraId="550AE4A3" w14:textId="77777777" w:rsidR="001605D5" w:rsidRDefault="001605D5" w:rsidP="001605D5">
      <w:pPr>
        <w:pStyle w:val="DraftHeading3"/>
        <w:tabs>
          <w:tab w:val="right" w:pos="1757"/>
        </w:tabs>
        <w:ind w:left="1871" w:hanging="1871"/>
      </w:pPr>
      <w:r>
        <w:tab/>
        <w:t>(e</w:t>
      </w:r>
      <w:r w:rsidRPr="004E1DC2">
        <w:t>)</w:t>
      </w:r>
      <w:r>
        <w:tab/>
        <w:t>electric shock; or</w:t>
      </w:r>
    </w:p>
    <w:p w14:paraId="1DF219DB" w14:textId="77777777" w:rsidR="001605D5" w:rsidRDefault="001605D5" w:rsidP="001605D5">
      <w:pPr>
        <w:pStyle w:val="DraftHeading3"/>
        <w:tabs>
          <w:tab w:val="right" w:pos="1757"/>
        </w:tabs>
        <w:ind w:left="1871" w:hanging="1871"/>
      </w:pPr>
      <w:r>
        <w:tab/>
        <w:t>(f</w:t>
      </w:r>
      <w:r w:rsidRPr="004E1DC2">
        <w:t>)</w:t>
      </w:r>
      <w:r>
        <w:tab/>
        <w:t>the fall or release from a height of any plant, substance or thing; or</w:t>
      </w:r>
    </w:p>
    <w:p w14:paraId="6BD6BBD3" w14:textId="77777777" w:rsidR="001605D5" w:rsidRPr="00AC11B3" w:rsidRDefault="001605D5" w:rsidP="001605D5">
      <w:pPr>
        <w:pStyle w:val="DraftHeading3"/>
        <w:tabs>
          <w:tab w:val="right" w:pos="1757"/>
        </w:tabs>
        <w:ind w:left="1871" w:hanging="1871"/>
      </w:pPr>
      <w:r>
        <w:tab/>
      </w:r>
      <w:r w:rsidRPr="00CD5271">
        <w:t>(</w:t>
      </w:r>
      <w:r>
        <w:t>g</w:t>
      </w:r>
      <w:r w:rsidRPr="00CD5271">
        <w:t>)</w:t>
      </w:r>
      <w:r>
        <w:tab/>
        <w:t>the collapse, overturning, failure or malfunction of, or damage to, any plant that is required to be authorised for use in accordance with the regulations; or</w:t>
      </w:r>
    </w:p>
    <w:p w14:paraId="27F0829E" w14:textId="77777777" w:rsidR="001605D5" w:rsidRDefault="001605D5" w:rsidP="001605D5">
      <w:pPr>
        <w:pStyle w:val="DraftHeading3"/>
        <w:tabs>
          <w:tab w:val="right" w:pos="1757"/>
        </w:tabs>
        <w:ind w:left="1871" w:hanging="1871"/>
      </w:pPr>
      <w:r>
        <w:tab/>
        <w:t>(h</w:t>
      </w:r>
      <w:r w:rsidRPr="00CD5271">
        <w:t>)</w:t>
      </w:r>
      <w:r>
        <w:tab/>
        <w:t xml:space="preserve">the collapse or partial collapse of a </w:t>
      </w:r>
      <w:r w:rsidRPr="00CD5271">
        <w:t>structure</w:t>
      </w:r>
      <w:r>
        <w:t>; or</w:t>
      </w:r>
    </w:p>
    <w:p w14:paraId="50CFAFB4" w14:textId="77777777" w:rsidR="001605D5" w:rsidRDefault="001605D5" w:rsidP="001605D5">
      <w:pPr>
        <w:pStyle w:val="DraftHeading3"/>
        <w:tabs>
          <w:tab w:val="right" w:pos="1757"/>
        </w:tabs>
        <w:ind w:left="1871" w:hanging="1871"/>
      </w:pPr>
      <w:r>
        <w:tab/>
      </w:r>
      <w:r w:rsidRPr="00A17743">
        <w:t>(</w:t>
      </w:r>
      <w:proofErr w:type="spellStart"/>
      <w:r>
        <w:t>i</w:t>
      </w:r>
      <w:proofErr w:type="spellEnd"/>
      <w:r w:rsidRPr="00A17743">
        <w:t>)</w:t>
      </w:r>
      <w:r>
        <w:tab/>
        <w:t>the collapse or failure of an excavation or of any shoring supporting an excavation; or</w:t>
      </w:r>
    </w:p>
    <w:p w14:paraId="4A947118" w14:textId="77777777" w:rsidR="001605D5" w:rsidRDefault="001605D5" w:rsidP="001605D5">
      <w:pPr>
        <w:pStyle w:val="DraftHeading3"/>
        <w:tabs>
          <w:tab w:val="right" w:pos="1757"/>
        </w:tabs>
        <w:ind w:left="1871" w:hanging="1871"/>
      </w:pPr>
      <w:r>
        <w:tab/>
      </w:r>
      <w:r w:rsidRPr="00CD5271">
        <w:t>(</w:t>
      </w:r>
      <w:r>
        <w:t>j</w:t>
      </w:r>
      <w:r w:rsidRPr="00CD5271">
        <w:t>)</w:t>
      </w:r>
      <w:r>
        <w:tab/>
        <w:t>the inrush of water, mud or gas in workings, in an underground excavation or tunnel; or</w:t>
      </w:r>
    </w:p>
    <w:p w14:paraId="3BC3845B" w14:textId="77777777" w:rsidR="001605D5" w:rsidRPr="00E35A91" w:rsidRDefault="001605D5" w:rsidP="001605D5">
      <w:pPr>
        <w:pStyle w:val="DraftHeading3"/>
        <w:tabs>
          <w:tab w:val="right" w:pos="1757"/>
        </w:tabs>
        <w:ind w:left="1871" w:hanging="1871"/>
      </w:pPr>
      <w:r>
        <w:tab/>
      </w:r>
      <w:r w:rsidRPr="00CD5271">
        <w:t>(</w:t>
      </w:r>
      <w:r>
        <w:t>k</w:t>
      </w:r>
      <w:r w:rsidRPr="00CD5271">
        <w:t>)</w:t>
      </w:r>
      <w:r>
        <w:tab/>
        <w:t>the interruption of the main system of ventilation in an underground excavation or tunnel; or</w:t>
      </w:r>
    </w:p>
    <w:p w14:paraId="56B95A58" w14:textId="77777777" w:rsidR="001605D5" w:rsidRDefault="001605D5" w:rsidP="001605D5">
      <w:pPr>
        <w:pStyle w:val="DraftHeading3"/>
        <w:tabs>
          <w:tab w:val="right" w:pos="1757"/>
        </w:tabs>
        <w:ind w:left="1871" w:hanging="1871"/>
      </w:pPr>
      <w:r>
        <w:tab/>
        <w:t>(l</w:t>
      </w:r>
      <w:r w:rsidRPr="001D0431">
        <w:t>)</w:t>
      </w:r>
      <w:r>
        <w:tab/>
        <w:t>any other event prescribed by the regulations,</w:t>
      </w:r>
    </w:p>
    <w:p w14:paraId="1FCBC028" w14:textId="77777777" w:rsidR="001605D5" w:rsidRPr="00026807" w:rsidRDefault="001605D5" w:rsidP="001605D5">
      <w:pPr>
        <w:pStyle w:val="BodySectionSub"/>
      </w:pPr>
      <w:r>
        <w:t>but does not include an incident of a prescribed kind.</w:t>
      </w:r>
    </w:p>
    <w:p w14:paraId="66977E5E" w14:textId="77777777" w:rsidR="001605D5" w:rsidRDefault="001605D5" w:rsidP="001605D5">
      <w:pPr>
        <w:pStyle w:val="DraftHeading1"/>
        <w:tabs>
          <w:tab w:val="right" w:pos="680"/>
        </w:tabs>
        <w:ind w:left="850" w:hanging="850"/>
      </w:pPr>
      <w:r>
        <w:lastRenderedPageBreak/>
        <w:tab/>
      </w:r>
      <w:bookmarkStart w:id="121" w:name="_Toc261422635"/>
      <w:bookmarkStart w:id="122" w:name="_Toc151727746"/>
      <w:r w:rsidRPr="002F4BCF">
        <w:t>3</w:t>
      </w:r>
      <w:r>
        <w:t>8</w:t>
      </w:r>
      <w:r>
        <w:tab/>
        <w:t>Duty to notify of notifiable incidents</w:t>
      </w:r>
      <w:bookmarkEnd w:id="121"/>
      <w:bookmarkEnd w:id="122"/>
    </w:p>
    <w:p w14:paraId="5CD7D30F" w14:textId="77777777" w:rsidR="001605D5" w:rsidRDefault="001605D5" w:rsidP="001605D5">
      <w:pPr>
        <w:pStyle w:val="DraftHeading2"/>
        <w:tabs>
          <w:tab w:val="right" w:pos="1247"/>
        </w:tabs>
        <w:ind w:left="1361" w:hanging="1361"/>
      </w:pPr>
      <w:r>
        <w:tab/>
      </w:r>
      <w:r w:rsidRPr="00D729DA">
        <w:t>(1)</w:t>
      </w:r>
      <w:r>
        <w:tab/>
        <w:t>A person who conducts a business or undertaking must ensure that the regulator is notified immediately after becoming aware that a notifiable incident arising out of the conduct of the business or undertaking has occurred.</w:t>
      </w:r>
    </w:p>
    <w:p w14:paraId="5EC8CA67" w14:textId="1C7ABBE4" w:rsidR="001605D5" w:rsidRDefault="001605D5" w:rsidP="001605D5">
      <w:pPr>
        <w:pStyle w:val="BodySectionSub"/>
      </w:pPr>
      <w:r>
        <w:t xml:space="preserve">Maximum penalty: </w:t>
      </w:r>
      <w:r w:rsidR="001B03EB" w:rsidRPr="001B03EB">
        <w:t>tier D monetary penalty.</w:t>
      </w:r>
    </w:p>
    <w:p w14:paraId="388F186B" w14:textId="77777777" w:rsidR="001605D5" w:rsidRDefault="001605D5" w:rsidP="001605D5">
      <w:pPr>
        <w:pStyle w:val="DraftHeading2"/>
        <w:tabs>
          <w:tab w:val="right" w:pos="1247"/>
        </w:tabs>
        <w:ind w:left="1361" w:hanging="1361"/>
      </w:pPr>
      <w:r>
        <w:tab/>
      </w:r>
      <w:r w:rsidRPr="00D729DA">
        <w:t>(2)</w:t>
      </w:r>
      <w:r>
        <w:tab/>
        <w:t>The notice must be given in accordance with this section and by the fastest possible means.</w:t>
      </w:r>
    </w:p>
    <w:p w14:paraId="64A8A3ED" w14:textId="77777777" w:rsidR="001605D5" w:rsidRPr="004634FD" w:rsidRDefault="001605D5" w:rsidP="001605D5">
      <w:pPr>
        <w:pStyle w:val="DraftSub-sectionNote"/>
        <w:tabs>
          <w:tab w:val="right" w:pos="1814"/>
        </w:tabs>
        <w:ind w:left="1361"/>
        <w:rPr>
          <w:b/>
        </w:rPr>
      </w:pPr>
      <w:r w:rsidRPr="004634FD">
        <w:rPr>
          <w:b/>
        </w:rPr>
        <w:t>Note</w:t>
      </w:r>
    </w:p>
    <w:p w14:paraId="34A599E2" w14:textId="77777777" w:rsidR="001605D5" w:rsidRPr="004634FD" w:rsidRDefault="001605D5" w:rsidP="001605D5">
      <w:pPr>
        <w:pStyle w:val="DraftSub-sectionNote"/>
        <w:tabs>
          <w:tab w:val="right" w:pos="1814"/>
        </w:tabs>
        <w:ind w:left="1361"/>
      </w:pPr>
      <w:r>
        <w:t>See the jurisdictional note in the Appendix.</w:t>
      </w:r>
    </w:p>
    <w:p w14:paraId="500D4453" w14:textId="77777777" w:rsidR="001605D5" w:rsidRDefault="001605D5" w:rsidP="001605D5">
      <w:pPr>
        <w:pStyle w:val="DraftHeading2"/>
        <w:tabs>
          <w:tab w:val="right" w:pos="1247"/>
        </w:tabs>
        <w:ind w:left="1361" w:hanging="1361"/>
      </w:pPr>
      <w:r>
        <w:tab/>
        <w:t>(3</w:t>
      </w:r>
      <w:r w:rsidRPr="002C04D9">
        <w:t>)</w:t>
      </w:r>
      <w:r>
        <w:tab/>
        <w:t>The notice must be given:</w:t>
      </w:r>
    </w:p>
    <w:p w14:paraId="2802FA19" w14:textId="77777777" w:rsidR="001605D5" w:rsidRDefault="001605D5" w:rsidP="001605D5">
      <w:pPr>
        <w:pStyle w:val="DraftHeading3"/>
        <w:tabs>
          <w:tab w:val="right" w:pos="1757"/>
        </w:tabs>
        <w:ind w:left="1871" w:hanging="1871"/>
      </w:pPr>
      <w:r>
        <w:tab/>
      </w:r>
      <w:r w:rsidRPr="002C04D9">
        <w:t>(a)</w:t>
      </w:r>
      <w:r>
        <w:tab/>
        <w:t>by telephone; or</w:t>
      </w:r>
    </w:p>
    <w:p w14:paraId="154151AC" w14:textId="77777777" w:rsidR="001605D5" w:rsidRDefault="001605D5" w:rsidP="001605D5">
      <w:pPr>
        <w:pStyle w:val="DraftHeading3"/>
        <w:tabs>
          <w:tab w:val="right" w:pos="1757"/>
        </w:tabs>
        <w:ind w:left="1871" w:hanging="1871"/>
      </w:pPr>
      <w:r>
        <w:tab/>
      </w:r>
      <w:r w:rsidRPr="002C04D9">
        <w:t>(b)</w:t>
      </w:r>
      <w:r>
        <w:tab/>
        <w:t>in writing.</w:t>
      </w:r>
    </w:p>
    <w:p w14:paraId="05E6FCFE" w14:textId="77777777" w:rsidR="001605D5" w:rsidRPr="00151B47" w:rsidRDefault="001605D5" w:rsidP="001605D5">
      <w:pPr>
        <w:pStyle w:val="DraftSub-sectionEg"/>
        <w:tabs>
          <w:tab w:val="right" w:pos="1814"/>
        </w:tabs>
        <w:rPr>
          <w:b/>
        </w:rPr>
      </w:pPr>
      <w:r w:rsidRPr="00151B47">
        <w:rPr>
          <w:b/>
        </w:rPr>
        <w:t>Example</w:t>
      </w:r>
    </w:p>
    <w:p w14:paraId="09845705" w14:textId="77777777" w:rsidR="001605D5" w:rsidRDefault="001605D5" w:rsidP="001605D5">
      <w:pPr>
        <w:pStyle w:val="DraftSub-sectionEg"/>
        <w:tabs>
          <w:tab w:val="right" w:pos="1814"/>
        </w:tabs>
      </w:pPr>
      <w:r>
        <w:t>The written notice can be given by facsimile, email or other electronic means.</w:t>
      </w:r>
    </w:p>
    <w:p w14:paraId="350B1DE1" w14:textId="77777777" w:rsidR="001605D5" w:rsidRDefault="001605D5" w:rsidP="001605D5">
      <w:pPr>
        <w:pStyle w:val="DraftHeading2"/>
        <w:tabs>
          <w:tab w:val="right" w:pos="1247"/>
        </w:tabs>
        <w:ind w:left="1361" w:hanging="1361"/>
      </w:pPr>
      <w:r>
        <w:tab/>
        <w:t>(4</w:t>
      </w:r>
      <w:r w:rsidRPr="002C04D9">
        <w:t>)</w:t>
      </w:r>
      <w:r>
        <w:tab/>
        <w:t>A person giving notice by telephone must:</w:t>
      </w:r>
    </w:p>
    <w:p w14:paraId="06860A06" w14:textId="77777777" w:rsidR="001605D5" w:rsidRDefault="001605D5" w:rsidP="001605D5">
      <w:pPr>
        <w:pStyle w:val="DraftHeading3"/>
        <w:tabs>
          <w:tab w:val="right" w:pos="1757"/>
        </w:tabs>
        <w:ind w:left="1871" w:hanging="1871"/>
      </w:pPr>
      <w:r>
        <w:tab/>
      </w:r>
      <w:r w:rsidRPr="002C04D9">
        <w:t>(a)</w:t>
      </w:r>
      <w:r>
        <w:tab/>
        <w:t>give the details of the incident requested by the regulator; and</w:t>
      </w:r>
    </w:p>
    <w:p w14:paraId="5F3B2E04" w14:textId="77777777" w:rsidR="001605D5" w:rsidRDefault="001605D5" w:rsidP="001605D5">
      <w:pPr>
        <w:pStyle w:val="DraftHeading3"/>
        <w:tabs>
          <w:tab w:val="right" w:pos="1757"/>
        </w:tabs>
        <w:ind w:left="1871" w:hanging="1871"/>
      </w:pPr>
      <w:r>
        <w:tab/>
      </w:r>
      <w:r w:rsidRPr="00EE6073">
        <w:t>(b)</w:t>
      </w:r>
      <w:r>
        <w:tab/>
        <w:t>if required by the regulator, give a written notice of the incident within 48 hours of that requirement being made.</w:t>
      </w:r>
    </w:p>
    <w:p w14:paraId="7C61453D" w14:textId="77777777" w:rsidR="001605D5" w:rsidRDefault="001605D5" w:rsidP="001605D5">
      <w:pPr>
        <w:pStyle w:val="DraftHeading2"/>
        <w:tabs>
          <w:tab w:val="right" w:pos="1247"/>
        </w:tabs>
        <w:ind w:left="1361" w:hanging="1361"/>
      </w:pPr>
      <w:r>
        <w:tab/>
        <w:t>(5</w:t>
      </w:r>
      <w:r w:rsidRPr="00EE6073">
        <w:t>)</w:t>
      </w:r>
      <w:r>
        <w:tab/>
        <w:t>A written notice must be in a form, or contain the details, approved by the regulator.</w:t>
      </w:r>
    </w:p>
    <w:p w14:paraId="2C27A10E" w14:textId="0F1B371F" w:rsidR="001605D5" w:rsidRPr="001605D5" w:rsidRDefault="001605D5" w:rsidP="00B9502C">
      <w:pPr>
        <w:pStyle w:val="DraftHeading2"/>
        <w:tabs>
          <w:tab w:val="right" w:pos="1247"/>
        </w:tabs>
        <w:ind w:left="1361" w:hanging="1361"/>
      </w:pPr>
      <w:r>
        <w:tab/>
        <w:t>(6</w:t>
      </w:r>
      <w:r w:rsidRPr="00EE6073">
        <w:t>)</w:t>
      </w:r>
      <w:r>
        <w:tab/>
        <w:t>If the regulator receives a notice by telephone and a written notice is not required, the regulator must give the person conducting the business or undertaking:</w:t>
      </w:r>
    </w:p>
    <w:p w14:paraId="075A5D92" w14:textId="77777777" w:rsidR="001605D5" w:rsidRDefault="001605D5" w:rsidP="001605D5">
      <w:pPr>
        <w:pStyle w:val="DraftHeading3"/>
        <w:tabs>
          <w:tab w:val="right" w:pos="1757"/>
        </w:tabs>
        <w:ind w:left="1871" w:hanging="1871"/>
      </w:pPr>
      <w:r>
        <w:tab/>
      </w:r>
      <w:r w:rsidRPr="00EE6073">
        <w:t>(a)</w:t>
      </w:r>
      <w:r>
        <w:tab/>
        <w:t>details of the information received; or</w:t>
      </w:r>
    </w:p>
    <w:p w14:paraId="30C46875" w14:textId="77777777" w:rsidR="001605D5" w:rsidRDefault="001605D5" w:rsidP="001605D5">
      <w:pPr>
        <w:pStyle w:val="DraftHeading2"/>
        <w:tabs>
          <w:tab w:val="right" w:pos="1757"/>
        </w:tabs>
        <w:ind w:left="1871" w:hanging="1871"/>
      </w:pPr>
      <w:r>
        <w:tab/>
      </w:r>
      <w:r w:rsidRPr="00EE6073">
        <w:t>(b)</w:t>
      </w:r>
      <w:r>
        <w:tab/>
        <w:t>an acknowledgement of receiving the notice.</w:t>
      </w:r>
    </w:p>
    <w:p w14:paraId="79E80FBD" w14:textId="77777777" w:rsidR="001605D5" w:rsidRPr="00763E79" w:rsidRDefault="001605D5" w:rsidP="001605D5">
      <w:pPr>
        <w:pStyle w:val="DraftHeading2"/>
        <w:tabs>
          <w:tab w:val="right" w:pos="1247"/>
        </w:tabs>
        <w:ind w:left="1361" w:hanging="1361"/>
      </w:pPr>
      <w:r>
        <w:lastRenderedPageBreak/>
        <w:tab/>
      </w:r>
      <w:r w:rsidRPr="006E70C2">
        <w:t>(7)</w:t>
      </w:r>
      <w:r w:rsidRPr="00763E79">
        <w:tab/>
        <w:t xml:space="preserve">A person conducting a business or undertaking must keep a record of each notifiable incident for at least 5 years from the day that notice of the incident is given to the regulator under </w:t>
      </w:r>
      <w:r>
        <w:t xml:space="preserve">this </w:t>
      </w:r>
      <w:r w:rsidRPr="00763E79">
        <w:t>section.</w:t>
      </w:r>
    </w:p>
    <w:p w14:paraId="56B0D18D" w14:textId="13C2ECCE" w:rsidR="001605D5" w:rsidRDefault="001605D5" w:rsidP="001605D5">
      <w:pPr>
        <w:pStyle w:val="BodySectionSub"/>
      </w:pPr>
      <w:r>
        <w:t>Maximum penalty:</w:t>
      </w:r>
      <w:r w:rsidR="00B92C03">
        <w:t xml:space="preserve"> </w:t>
      </w:r>
      <w:r w:rsidR="00B92C03" w:rsidRPr="00B92C03">
        <w:t>tier F monetary penalty.</w:t>
      </w:r>
    </w:p>
    <w:p w14:paraId="04240A71" w14:textId="77777777" w:rsidR="001605D5" w:rsidRDefault="001605D5" w:rsidP="001605D5">
      <w:pPr>
        <w:pStyle w:val="DraftHeading1"/>
        <w:tabs>
          <w:tab w:val="right" w:pos="680"/>
        </w:tabs>
        <w:ind w:left="850" w:hanging="850"/>
      </w:pPr>
      <w:r>
        <w:tab/>
      </w:r>
      <w:bookmarkStart w:id="123" w:name="_Toc261422636"/>
      <w:bookmarkStart w:id="124" w:name="_Toc151727747"/>
      <w:r w:rsidRPr="00ED51D4">
        <w:t>3</w:t>
      </w:r>
      <w:r>
        <w:t>9</w:t>
      </w:r>
      <w:r>
        <w:tab/>
        <w:t>Duty to preserve incident sites</w:t>
      </w:r>
      <w:bookmarkEnd w:id="123"/>
      <w:bookmarkEnd w:id="124"/>
    </w:p>
    <w:p w14:paraId="75B150E3" w14:textId="77777777" w:rsidR="001605D5" w:rsidRDefault="001605D5" w:rsidP="001605D5">
      <w:pPr>
        <w:pStyle w:val="DraftHeading2"/>
        <w:tabs>
          <w:tab w:val="right" w:pos="1247"/>
        </w:tabs>
        <w:ind w:left="1361" w:hanging="1361"/>
      </w:pPr>
      <w:r>
        <w:tab/>
      </w:r>
      <w:r w:rsidRPr="0023494F">
        <w:t>(</w:t>
      </w:r>
      <w:r>
        <w:t>1</w:t>
      </w:r>
      <w:r w:rsidRPr="0023494F">
        <w:t>)</w:t>
      </w:r>
      <w:r>
        <w:tab/>
        <w:t>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14:paraId="2E790B61" w14:textId="545E7D62" w:rsidR="001605D5" w:rsidRDefault="001605D5" w:rsidP="001605D5">
      <w:pPr>
        <w:pStyle w:val="BodySectionSub"/>
      </w:pPr>
      <w:r>
        <w:t>Maximum penalty:</w:t>
      </w:r>
      <w:r w:rsidR="001B03EB">
        <w:t xml:space="preserve"> </w:t>
      </w:r>
      <w:r w:rsidR="001B03EB" w:rsidRPr="001B03EB">
        <w:t>tier D monetary penalty.</w:t>
      </w:r>
    </w:p>
    <w:p w14:paraId="38F0CBD7" w14:textId="77777777" w:rsidR="001605D5" w:rsidRDefault="001605D5" w:rsidP="001605D5">
      <w:pPr>
        <w:pStyle w:val="DraftHeading2"/>
        <w:tabs>
          <w:tab w:val="right" w:pos="1247"/>
        </w:tabs>
        <w:ind w:left="1361" w:hanging="1361"/>
      </w:pPr>
      <w:r>
        <w:tab/>
      </w:r>
      <w:r w:rsidRPr="005F2F74">
        <w:t>(</w:t>
      </w:r>
      <w:r>
        <w:t>2</w:t>
      </w:r>
      <w:r w:rsidRPr="005F2F74">
        <w:t>)</w:t>
      </w:r>
      <w:r>
        <w:tab/>
        <w:t>In subsection (1) a reference to a site includes any plant, substance, structure or thing associated with the notifiable incident.</w:t>
      </w:r>
    </w:p>
    <w:p w14:paraId="08C8B97F" w14:textId="77777777" w:rsidR="001605D5" w:rsidRDefault="001605D5" w:rsidP="001605D5">
      <w:pPr>
        <w:pStyle w:val="DraftHeading2"/>
        <w:tabs>
          <w:tab w:val="right" w:pos="1247"/>
        </w:tabs>
        <w:ind w:left="1361" w:hanging="1361"/>
      </w:pPr>
      <w:r>
        <w:tab/>
        <w:t>(3</w:t>
      </w:r>
      <w:r w:rsidRPr="002F4BCF">
        <w:t>)</w:t>
      </w:r>
      <w:r>
        <w:tab/>
        <w:t>Subsection (1) does not prevent any action:</w:t>
      </w:r>
    </w:p>
    <w:p w14:paraId="1780EE11" w14:textId="77777777" w:rsidR="001605D5" w:rsidRDefault="001605D5" w:rsidP="001605D5">
      <w:pPr>
        <w:pStyle w:val="DraftHeading3"/>
        <w:tabs>
          <w:tab w:val="right" w:pos="1757"/>
        </w:tabs>
        <w:ind w:left="1871" w:hanging="1871"/>
      </w:pPr>
      <w:r>
        <w:tab/>
      </w:r>
      <w:r w:rsidRPr="002F4BCF">
        <w:t>(a)</w:t>
      </w:r>
      <w:r>
        <w:tab/>
        <w:t>to assist an injured person; or</w:t>
      </w:r>
    </w:p>
    <w:p w14:paraId="4839CD1B" w14:textId="77777777" w:rsidR="001605D5" w:rsidRDefault="001605D5" w:rsidP="001605D5">
      <w:pPr>
        <w:pStyle w:val="DraftHeading3"/>
        <w:tabs>
          <w:tab w:val="right" w:pos="1757"/>
        </w:tabs>
        <w:ind w:left="1871" w:hanging="1871"/>
      </w:pPr>
      <w:r>
        <w:tab/>
      </w:r>
      <w:r w:rsidRPr="002F4BCF">
        <w:t>(b)</w:t>
      </w:r>
      <w:r>
        <w:tab/>
        <w:t>to remove a deceased person; or</w:t>
      </w:r>
    </w:p>
    <w:p w14:paraId="44F0EFC6" w14:textId="5E809579" w:rsidR="001605D5" w:rsidRPr="001605D5" w:rsidRDefault="001605D5" w:rsidP="00B9502C">
      <w:pPr>
        <w:pStyle w:val="DraftHeading3"/>
        <w:tabs>
          <w:tab w:val="right" w:pos="1757"/>
        </w:tabs>
        <w:ind w:left="1871" w:hanging="1871"/>
      </w:pPr>
      <w:r>
        <w:tab/>
      </w:r>
      <w:r w:rsidRPr="002F4BCF">
        <w:t>(c)</w:t>
      </w:r>
      <w:r>
        <w:tab/>
        <w:t>that is essential to make the site safe or to minimise the risk of a further notifiable incident; or</w:t>
      </w:r>
    </w:p>
    <w:p w14:paraId="6A2B4F7A" w14:textId="77777777" w:rsidR="001605D5" w:rsidRDefault="001605D5" w:rsidP="001605D5">
      <w:pPr>
        <w:pStyle w:val="DraftHeading3"/>
        <w:tabs>
          <w:tab w:val="right" w:pos="1757"/>
        </w:tabs>
        <w:ind w:left="1871" w:hanging="1871"/>
      </w:pPr>
      <w:r>
        <w:tab/>
      </w:r>
      <w:r w:rsidRPr="002F4BCF">
        <w:t>(d)</w:t>
      </w:r>
      <w:r>
        <w:tab/>
        <w:t>that is associated with a police investigation; or</w:t>
      </w:r>
    </w:p>
    <w:p w14:paraId="1A94DF47" w14:textId="77777777" w:rsidR="001605D5" w:rsidRDefault="001605D5" w:rsidP="001605D5">
      <w:pPr>
        <w:pStyle w:val="DraftHeading3"/>
        <w:tabs>
          <w:tab w:val="right" w:pos="1757"/>
        </w:tabs>
        <w:ind w:left="1871" w:hanging="1871"/>
      </w:pPr>
      <w:r>
        <w:tab/>
      </w:r>
      <w:r w:rsidRPr="002F4BCF">
        <w:t>(e)</w:t>
      </w:r>
      <w:r>
        <w:tab/>
        <w:t>for which an inspector or the regulator has given permission.</w:t>
      </w:r>
    </w:p>
    <w:p w14:paraId="5C46661B" w14:textId="77777777" w:rsidR="001605D5" w:rsidRDefault="001605D5" w:rsidP="001605D5">
      <w:pPr>
        <w:pStyle w:val="Heading-PART"/>
        <w:tabs>
          <w:tab w:val="left" w:pos="1020"/>
        </w:tabs>
        <w:ind w:left="1020" w:hanging="1020"/>
        <w:jc w:val="left"/>
        <w:rPr>
          <w:caps w:val="0"/>
          <w:sz w:val="28"/>
        </w:rPr>
      </w:pPr>
      <w:r>
        <w:br w:type="page"/>
      </w:r>
      <w:bookmarkStart w:id="125" w:name="_Toc261422637"/>
      <w:bookmarkStart w:id="126" w:name="_Toc151727748"/>
      <w:r>
        <w:rPr>
          <w:caps w:val="0"/>
          <w:sz w:val="28"/>
        </w:rPr>
        <w:lastRenderedPageBreak/>
        <w:t xml:space="preserve">Part 4 </w:t>
      </w:r>
      <w:r>
        <w:rPr>
          <w:caps w:val="0"/>
          <w:sz w:val="28"/>
        </w:rPr>
        <w:tab/>
        <w:t>Authorisations</w:t>
      </w:r>
      <w:bookmarkEnd w:id="125"/>
      <w:bookmarkEnd w:id="126"/>
    </w:p>
    <w:p w14:paraId="13C8064F" w14:textId="77777777" w:rsidR="001605D5" w:rsidRDefault="001605D5" w:rsidP="001605D5">
      <w:pPr>
        <w:pStyle w:val="DraftHeading1"/>
        <w:tabs>
          <w:tab w:val="right" w:pos="680"/>
        </w:tabs>
        <w:ind w:left="850" w:hanging="850"/>
      </w:pPr>
      <w:r>
        <w:tab/>
      </w:r>
      <w:bookmarkStart w:id="127" w:name="_Toc261422638"/>
      <w:bookmarkStart w:id="128" w:name="_Toc151727749"/>
      <w:r>
        <w:t>40</w:t>
      </w:r>
      <w:r>
        <w:tab/>
        <w:t xml:space="preserve">Meaning of </w:t>
      </w:r>
      <w:r w:rsidRPr="005967DC">
        <w:rPr>
          <w:i/>
        </w:rPr>
        <w:t>authorised</w:t>
      </w:r>
      <w:bookmarkEnd w:id="127"/>
      <w:bookmarkEnd w:id="128"/>
    </w:p>
    <w:p w14:paraId="7BA6B8C5" w14:textId="77777777" w:rsidR="001605D5" w:rsidRPr="00C27514" w:rsidRDefault="001605D5" w:rsidP="001605D5">
      <w:pPr>
        <w:pStyle w:val="BodySectionSub"/>
      </w:pPr>
      <w:r>
        <w:t xml:space="preserve">In this Part, </w:t>
      </w:r>
      <w:r w:rsidRPr="00A654FF">
        <w:rPr>
          <w:b/>
          <w:i/>
        </w:rPr>
        <w:t>authorised</w:t>
      </w:r>
      <w:r>
        <w:t xml:space="preserve"> means authorised by a licence, permit, registration or other authority (however described) as required by the regulations.</w:t>
      </w:r>
    </w:p>
    <w:p w14:paraId="460B66FC" w14:textId="77777777" w:rsidR="001605D5" w:rsidRDefault="001605D5" w:rsidP="001605D5">
      <w:pPr>
        <w:pStyle w:val="DraftHeading1"/>
        <w:tabs>
          <w:tab w:val="right" w:pos="680"/>
        </w:tabs>
        <w:ind w:left="850" w:hanging="850"/>
      </w:pPr>
      <w:r>
        <w:tab/>
      </w:r>
      <w:bookmarkStart w:id="129" w:name="_Toc261422639"/>
      <w:bookmarkStart w:id="130" w:name="_Toc151727750"/>
      <w:r>
        <w:t>41</w:t>
      </w:r>
      <w:r>
        <w:tab/>
        <w:t>Requirements for authorisation of workplaces</w:t>
      </w:r>
      <w:bookmarkEnd w:id="129"/>
      <w:bookmarkEnd w:id="130"/>
    </w:p>
    <w:p w14:paraId="3E7AB07B" w14:textId="77777777" w:rsidR="001605D5" w:rsidRDefault="001605D5" w:rsidP="001605D5">
      <w:pPr>
        <w:pStyle w:val="BodySectionSub"/>
      </w:pPr>
      <w:r>
        <w:t>A person must not conduct a business or undertaking at a workplace or direct or allow a worker to carry out work at a workplace if:</w:t>
      </w:r>
    </w:p>
    <w:p w14:paraId="03D13DD9" w14:textId="77777777" w:rsidR="001605D5" w:rsidRDefault="001605D5" w:rsidP="001605D5">
      <w:pPr>
        <w:pStyle w:val="DraftHeading3"/>
        <w:tabs>
          <w:tab w:val="right" w:pos="1757"/>
        </w:tabs>
        <w:ind w:left="1871" w:hanging="1871"/>
      </w:pPr>
      <w:r>
        <w:tab/>
      </w:r>
      <w:r w:rsidRPr="00264591">
        <w:t>(a)</w:t>
      </w:r>
      <w:r>
        <w:tab/>
        <w:t>the regulations require the workplace or workplaces in that class of workplace to be authorised; and</w:t>
      </w:r>
    </w:p>
    <w:p w14:paraId="0D3E552C" w14:textId="77777777" w:rsidR="001605D5" w:rsidRDefault="001605D5" w:rsidP="001605D5">
      <w:pPr>
        <w:pStyle w:val="DraftHeading3"/>
        <w:tabs>
          <w:tab w:val="right" w:pos="1757"/>
        </w:tabs>
        <w:ind w:left="1871" w:hanging="1871"/>
      </w:pPr>
      <w:r>
        <w:tab/>
      </w:r>
      <w:r w:rsidRPr="00264591">
        <w:t>(b)</w:t>
      </w:r>
      <w:r>
        <w:tab/>
        <w:t>the workplace is not authorised in accordance with the regulations.</w:t>
      </w:r>
    </w:p>
    <w:p w14:paraId="2B563A53" w14:textId="43B74E22" w:rsidR="001605D5" w:rsidRDefault="001605D5" w:rsidP="001605D5">
      <w:pPr>
        <w:pStyle w:val="BodySectionSub"/>
      </w:pPr>
      <w:r>
        <w:t xml:space="preserve">Maximum penalty: </w:t>
      </w:r>
      <w:r w:rsidR="00AD3DCD" w:rsidRPr="00AD3DCD">
        <w:t>tier B monetary penalty.</w:t>
      </w:r>
    </w:p>
    <w:p w14:paraId="11003F6B" w14:textId="77777777" w:rsidR="001605D5" w:rsidRPr="00466B11" w:rsidRDefault="001605D5" w:rsidP="001605D5">
      <w:pPr>
        <w:pStyle w:val="DraftHeading1"/>
        <w:tabs>
          <w:tab w:val="right" w:pos="680"/>
        </w:tabs>
        <w:ind w:left="850" w:hanging="850"/>
      </w:pPr>
      <w:r>
        <w:tab/>
      </w:r>
      <w:bookmarkStart w:id="131" w:name="_Toc261422640"/>
      <w:bookmarkStart w:id="132" w:name="_Toc151727751"/>
      <w:r>
        <w:t>42</w:t>
      </w:r>
      <w:r>
        <w:tab/>
        <w:t>Requirements for authorisation of plant or substance</w:t>
      </w:r>
      <w:bookmarkEnd w:id="131"/>
      <w:bookmarkEnd w:id="132"/>
    </w:p>
    <w:p w14:paraId="518DB84C" w14:textId="77777777" w:rsidR="001605D5" w:rsidRDefault="001605D5" w:rsidP="001605D5">
      <w:pPr>
        <w:pStyle w:val="DraftHeading2"/>
        <w:tabs>
          <w:tab w:val="right" w:pos="1247"/>
        </w:tabs>
        <w:ind w:left="1361" w:hanging="1361"/>
      </w:pPr>
      <w:r>
        <w:tab/>
      </w:r>
      <w:r w:rsidRPr="0077176B">
        <w:t>(</w:t>
      </w:r>
      <w:r>
        <w:t>1</w:t>
      </w:r>
      <w:r w:rsidRPr="0077176B">
        <w:t>)</w:t>
      </w:r>
      <w:r>
        <w:tab/>
        <w:t xml:space="preserve">A person must not use plant or a substance </w:t>
      </w:r>
      <w:r w:rsidRPr="0077176B">
        <w:t>at a workplace</w:t>
      </w:r>
      <w:r>
        <w:t xml:space="preserve"> if:</w:t>
      </w:r>
    </w:p>
    <w:p w14:paraId="44E41FF0" w14:textId="77777777" w:rsidR="001605D5" w:rsidRDefault="001605D5" w:rsidP="001605D5">
      <w:pPr>
        <w:pStyle w:val="DraftHeading3"/>
        <w:tabs>
          <w:tab w:val="right" w:pos="1757"/>
        </w:tabs>
        <w:ind w:left="1871" w:hanging="1871"/>
      </w:pPr>
      <w:r>
        <w:tab/>
      </w:r>
      <w:r w:rsidRPr="007F4C5B">
        <w:t>(a)</w:t>
      </w:r>
      <w:r>
        <w:tab/>
        <w:t>the regulations require the plant or substance or its design to be authorised; and</w:t>
      </w:r>
    </w:p>
    <w:p w14:paraId="7EAA1C57" w14:textId="77777777" w:rsidR="001605D5" w:rsidRPr="007F4C5B" w:rsidRDefault="001605D5" w:rsidP="001605D5">
      <w:pPr>
        <w:pStyle w:val="DraftHeading3"/>
        <w:tabs>
          <w:tab w:val="right" w:pos="1757"/>
        </w:tabs>
        <w:ind w:left="1871" w:hanging="1871"/>
      </w:pPr>
      <w:r>
        <w:tab/>
      </w:r>
      <w:r w:rsidRPr="007F4C5B">
        <w:t>(b)</w:t>
      </w:r>
      <w:r>
        <w:tab/>
        <w:t>the plant or substance or its design is not authorised in accordance with the regulations.</w:t>
      </w:r>
    </w:p>
    <w:p w14:paraId="5F0E33DC" w14:textId="526A2389" w:rsidR="001605D5" w:rsidRDefault="001605D5" w:rsidP="001605D5">
      <w:pPr>
        <w:pStyle w:val="BodySectionSub"/>
      </w:pPr>
      <w:r>
        <w:t xml:space="preserve">Maximum penalty: </w:t>
      </w:r>
      <w:r w:rsidR="009C72DF" w:rsidRPr="009C72DF">
        <w:t>tier C monetary penalty.</w:t>
      </w:r>
    </w:p>
    <w:p w14:paraId="71A14542" w14:textId="77777777" w:rsidR="001605D5" w:rsidRDefault="001605D5" w:rsidP="001605D5">
      <w:pPr>
        <w:pStyle w:val="DraftHeading2"/>
        <w:tabs>
          <w:tab w:val="right" w:pos="1247"/>
        </w:tabs>
        <w:ind w:left="1361" w:hanging="1361"/>
      </w:pPr>
      <w:r>
        <w:tab/>
      </w:r>
      <w:r w:rsidRPr="00DC0F09">
        <w:t>(2)</w:t>
      </w:r>
      <w:r>
        <w:tab/>
        <w:t xml:space="preserve">A person who conducts a business or undertaking must not direct or allow a worker to use the plant or substance </w:t>
      </w:r>
      <w:r w:rsidRPr="0077176B">
        <w:t>at a workplace</w:t>
      </w:r>
      <w:r>
        <w:t xml:space="preserve"> if:</w:t>
      </w:r>
    </w:p>
    <w:p w14:paraId="52EAF660" w14:textId="77777777" w:rsidR="001605D5" w:rsidRDefault="001605D5" w:rsidP="001605D5">
      <w:pPr>
        <w:pStyle w:val="DraftHeading3"/>
        <w:tabs>
          <w:tab w:val="right" w:pos="1757"/>
        </w:tabs>
        <w:ind w:left="1871" w:hanging="1871"/>
      </w:pPr>
      <w:r>
        <w:tab/>
      </w:r>
      <w:r w:rsidRPr="007F4C5B">
        <w:t>(a)</w:t>
      </w:r>
      <w:r>
        <w:tab/>
        <w:t>the regulations require the plant or substance or its design to be authorised; and</w:t>
      </w:r>
    </w:p>
    <w:p w14:paraId="1AFAB564" w14:textId="77777777" w:rsidR="001605D5" w:rsidRPr="007F4C5B" w:rsidRDefault="001605D5" w:rsidP="001605D5">
      <w:pPr>
        <w:pStyle w:val="DraftHeading3"/>
        <w:tabs>
          <w:tab w:val="right" w:pos="1757"/>
        </w:tabs>
        <w:ind w:left="1871" w:hanging="1871"/>
      </w:pPr>
      <w:r>
        <w:lastRenderedPageBreak/>
        <w:tab/>
      </w:r>
      <w:r w:rsidRPr="007F4C5B">
        <w:t>(b)</w:t>
      </w:r>
      <w:r>
        <w:tab/>
        <w:t>the plant or substance or its design is not authorised in accordance with the regulations.</w:t>
      </w:r>
    </w:p>
    <w:p w14:paraId="1F0D821D" w14:textId="30EF6F62" w:rsidR="001605D5" w:rsidRDefault="001605D5" w:rsidP="001605D5">
      <w:pPr>
        <w:pStyle w:val="BodySectionSub"/>
      </w:pPr>
      <w:r>
        <w:t xml:space="preserve">Maximum penalty: </w:t>
      </w:r>
      <w:r w:rsidR="009C72DF" w:rsidRPr="009C72DF">
        <w:t>tier C monetary penalty.</w:t>
      </w:r>
    </w:p>
    <w:p w14:paraId="0D37BE77" w14:textId="77777777" w:rsidR="001605D5" w:rsidRPr="00466B11" w:rsidRDefault="001605D5" w:rsidP="001605D5">
      <w:pPr>
        <w:pStyle w:val="DraftHeading1"/>
        <w:tabs>
          <w:tab w:val="right" w:pos="680"/>
        </w:tabs>
        <w:ind w:left="850" w:hanging="850"/>
      </w:pPr>
      <w:r>
        <w:tab/>
      </w:r>
      <w:bookmarkStart w:id="133" w:name="_Toc261422641"/>
      <w:bookmarkStart w:id="134" w:name="_Toc151727752"/>
      <w:r>
        <w:t>43</w:t>
      </w:r>
      <w:r>
        <w:tab/>
        <w:t>Requirements for authorisation of work</w:t>
      </w:r>
      <w:bookmarkEnd w:id="133"/>
      <w:bookmarkEnd w:id="134"/>
    </w:p>
    <w:p w14:paraId="2E929F1E" w14:textId="77777777" w:rsidR="001605D5" w:rsidRDefault="001605D5" w:rsidP="001605D5">
      <w:pPr>
        <w:pStyle w:val="DraftHeading2"/>
        <w:tabs>
          <w:tab w:val="right" w:pos="1247"/>
        </w:tabs>
        <w:ind w:left="1361" w:hanging="1361"/>
      </w:pPr>
      <w:r>
        <w:tab/>
        <w:t>(1)</w:t>
      </w:r>
      <w:r>
        <w:tab/>
        <w:t>A person must not carry out work at a workplace if:</w:t>
      </w:r>
    </w:p>
    <w:p w14:paraId="49EF0B1A" w14:textId="77777777" w:rsidR="001605D5" w:rsidRDefault="001605D5" w:rsidP="001605D5">
      <w:pPr>
        <w:pStyle w:val="DraftHeading3"/>
        <w:tabs>
          <w:tab w:val="right" w:pos="1757"/>
        </w:tabs>
        <w:ind w:left="1871" w:hanging="1871"/>
      </w:pPr>
      <w:r>
        <w:tab/>
        <w:t>(a)</w:t>
      </w:r>
      <w:r>
        <w:tab/>
        <w:t>the regulations require the work, or class of work, to be carried out by, or on behalf of, a person who is authorised; and</w:t>
      </w:r>
    </w:p>
    <w:p w14:paraId="7289D00A" w14:textId="77777777" w:rsidR="001605D5" w:rsidRDefault="001605D5" w:rsidP="001605D5">
      <w:pPr>
        <w:pStyle w:val="DraftHeading3"/>
        <w:tabs>
          <w:tab w:val="right" w:pos="1757"/>
        </w:tabs>
        <w:ind w:left="1871" w:hanging="1871"/>
      </w:pPr>
      <w:r>
        <w:tab/>
        <w:t>(b)</w:t>
      </w:r>
      <w:r>
        <w:tab/>
        <w:t>the person, or the person on whose behalf the work is carried out, is not authorised in accordance with the regulations.</w:t>
      </w:r>
    </w:p>
    <w:p w14:paraId="2BFF098B" w14:textId="08A2606D" w:rsidR="001605D5" w:rsidRDefault="001605D5" w:rsidP="001605D5">
      <w:pPr>
        <w:pStyle w:val="DraftPenalty2"/>
      </w:pPr>
      <w:r>
        <w:t>Maximum penalty:</w:t>
      </w:r>
      <w:r w:rsidR="009C72DF" w:rsidRPr="009C72DF">
        <w:t xml:space="preserve"> tier C monetary penalty.</w:t>
      </w:r>
    </w:p>
    <w:p w14:paraId="6525D3C9" w14:textId="77777777" w:rsidR="001605D5" w:rsidRDefault="001605D5" w:rsidP="001605D5">
      <w:pPr>
        <w:pStyle w:val="DraftHeading2"/>
        <w:tabs>
          <w:tab w:val="right" w:pos="1247"/>
        </w:tabs>
        <w:ind w:left="1361" w:hanging="1361"/>
      </w:pPr>
      <w:r>
        <w:tab/>
      </w:r>
      <w:r w:rsidRPr="004A5B25">
        <w:t>(2)</w:t>
      </w:r>
      <w:r>
        <w:tab/>
        <w:t xml:space="preserve">A person who conducts a business or undertaking must not direct or allow a worker to carry out work </w:t>
      </w:r>
      <w:r w:rsidRPr="00E11A46">
        <w:t>at a workplace</w:t>
      </w:r>
      <w:r>
        <w:t xml:space="preserve"> if:</w:t>
      </w:r>
    </w:p>
    <w:p w14:paraId="513DB485" w14:textId="6AA1F7C1" w:rsidR="001605D5" w:rsidRPr="009B2C1F" w:rsidRDefault="001605D5" w:rsidP="002802B2">
      <w:pPr>
        <w:pStyle w:val="DraftHeading3"/>
        <w:tabs>
          <w:tab w:val="right" w:pos="1757"/>
        </w:tabs>
        <w:ind w:left="1871" w:hanging="1871"/>
      </w:pPr>
      <w:r>
        <w:tab/>
      </w:r>
      <w:r w:rsidRPr="00796377">
        <w:t>(a)</w:t>
      </w:r>
      <w:r>
        <w:tab/>
        <w:t>the regulations require the work, or class of work, to be carried out by, or on behalf of, a person who is authorised; and</w:t>
      </w:r>
    </w:p>
    <w:p w14:paraId="47434542" w14:textId="77777777" w:rsidR="001605D5" w:rsidRDefault="001605D5" w:rsidP="001605D5">
      <w:pPr>
        <w:pStyle w:val="DraftHeading3"/>
        <w:tabs>
          <w:tab w:val="right" w:pos="1757"/>
        </w:tabs>
        <w:ind w:left="1871" w:hanging="1871"/>
      </w:pPr>
      <w:r>
        <w:tab/>
        <w:t>(b)</w:t>
      </w:r>
      <w:r>
        <w:tab/>
        <w:t>the person, or the person on whose behalf the work is to be carried out, is not authorised in accordance with the regulations.</w:t>
      </w:r>
    </w:p>
    <w:p w14:paraId="7AC4C0E0" w14:textId="6D167E74" w:rsidR="001605D5" w:rsidRDefault="001605D5" w:rsidP="001605D5">
      <w:pPr>
        <w:pStyle w:val="BodySectionSub"/>
      </w:pPr>
      <w:r>
        <w:t>Maximum penalty:</w:t>
      </w:r>
      <w:r w:rsidR="009C72DF">
        <w:t xml:space="preserve"> </w:t>
      </w:r>
      <w:r w:rsidR="009C72DF" w:rsidRPr="009C72DF">
        <w:t>tier C monetary penalty.</w:t>
      </w:r>
    </w:p>
    <w:p w14:paraId="5A6947F7" w14:textId="77777777" w:rsidR="001605D5" w:rsidRDefault="001605D5" w:rsidP="001605D5">
      <w:pPr>
        <w:pStyle w:val="DraftHeading1"/>
        <w:tabs>
          <w:tab w:val="right" w:pos="680"/>
        </w:tabs>
        <w:ind w:left="850" w:hanging="850"/>
      </w:pPr>
      <w:r>
        <w:tab/>
      </w:r>
      <w:bookmarkStart w:id="135" w:name="_Toc261422642"/>
      <w:bookmarkStart w:id="136" w:name="_Toc151727753"/>
      <w:r>
        <w:t>44</w:t>
      </w:r>
      <w:r>
        <w:tab/>
        <w:t>Requirements for prescribed qualifications or experience</w:t>
      </w:r>
      <w:bookmarkEnd w:id="135"/>
      <w:bookmarkEnd w:id="136"/>
    </w:p>
    <w:p w14:paraId="13FAC3B2" w14:textId="77777777" w:rsidR="001605D5" w:rsidRDefault="001605D5" w:rsidP="001605D5">
      <w:pPr>
        <w:pStyle w:val="DraftHeading2"/>
        <w:tabs>
          <w:tab w:val="right" w:pos="1247"/>
        </w:tabs>
        <w:ind w:left="1361" w:hanging="1361"/>
      </w:pPr>
      <w:r>
        <w:tab/>
      </w:r>
      <w:r w:rsidRPr="000E13E0">
        <w:t>(1)</w:t>
      </w:r>
      <w:r>
        <w:tab/>
        <w:t xml:space="preserve">A person must not carry out work </w:t>
      </w:r>
      <w:r w:rsidRPr="00E11A46">
        <w:t>at a workplace</w:t>
      </w:r>
      <w:r>
        <w:t xml:space="preserve"> if:</w:t>
      </w:r>
    </w:p>
    <w:p w14:paraId="16324BE6" w14:textId="77777777" w:rsidR="001605D5" w:rsidRDefault="001605D5" w:rsidP="001605D5">
      <w:pPr>
        <w:pStyle w:val="DraftHeading3"/>
        <w:tabs>
          <w:tab w:val="right" w:pos="1757"/>
        </w:tabs>
        <w:ind w:left="1871" w:hanging="1871"/>
      </w:pPr>
      <w:r>
        <w:tab/>
        <w:t>(a)</w:t>
      </w:r>
      <w:r>
        <w:tab/>
        <w:t>the regulations require the work, or class of work, to be carried out by, or under the supervision of, a person who has prescribed qualifications or experience; and</w:t>
      </w:r>
    </w:p>
    <w:p w14:paraId="22966DEE" w14:textId="77777777" w:rsidR="001605D5" w:rsidRDefault="001605D5" w:rsidP="001605D5">
      <w:pPr>
        <w:pStyle w:val="DraftHeading3"/>
        <w:tabs>
          <w:tab w:val="right" w:pos="1757"/>
        </w:tabs>
        <w:ind w:left="1871" w:hanging="1871"/>
      </w:pPr>
      <w:r>
        <w:lastRenderedPageBreak/>
        <w:tab/>
        <w:t>(b)</w:t>
      </w:r>
      <w:r>
        <w:tab/>
        <w:t>the person does not have the prescribed qualifications or experience or the work is not carried out under the supervision of a person who has the prescribed qualifications or experience.</w:t>
      </w:r>
    </w:p>
    <w:p w14:paraId="0003FFDB" w14:textId="1880C6A8" w:rsidR="001605D5" w:rsidRDefault="001605D5" w:rsidP="001605D5">
      <w:pPr>
        <w:pStyle w:val="BodySectionSub"/>
      </w:pPr>
      <w:r>
        <w:t xml:space="preserve">Maximum penalty: </w:t>
      </w:r>
      <w:r w:rsidR="009C72DF" w:rsidRPr="009C72DF">
        <w:t>tier C monetary penalty.</w:t>
      </w:r>
    </w:p>
    <w:p w14:paraId="3F75E43E" w14:textId="77777777" w:rsidR="001605D5" w:rsidRDefault="001605D5" w:rsidP="001605D5">
      <w:pPr>
        <w:pStyle w:val="DraftHeading2"/>
        <w:tabs>
          <w:tab w:val="right" w:pos="1247"/>
        </w:tabs>
        <w:ind w:left="1361" w:hanging="1361"/>
      </w:pPr>
      <w:r>
        <w:tab/>
      </w:r>
      <w:r w:rsidRPr="00DC0F09">
        <w:t>(2)</w:t>
      </w:r>
      <w:r>
        <w:tab/>
        <w:t xml:space="preserve">A person who conducts a business or undertaking must not direct or allow a worker to carry out work </w:t>
      </w:r>
      <w:r w:rsidRPr="00510A43">
        <w:t>at a workplace</w:t>
      </w:r>
      <w:r>
        <w:t xml:space="preserve"> if:</w:t>
      </w:r>
    </w:p>
    <w:p w14:paraId="28C1EDB9" w14:textId="77777777" w:rsidR="001605D5" w:rsidRDefault="001605D5" w:rsidP="001605D5">
      <w:pPr>
        <w:pStyle w:val="DraftHeading3"/>
        <w:tabs>
          <w:tab w:val="right" w:pos="1757"/>
        </w:tabs>
        <w:ind w:left="1871" w:hanging="1871"/>
      </w:pPr>
      <w:r>
        <w:tab/>
        <w:t>(a)</w:t>
      </w:r>
      <w:r>
        <w:tab/>
        <w:t>the regulations require the work, or class of work, to be carried out by, or under the supervision of, a person who has prescribed qualifications or experience; and</w:t>
      </w:r>
    </w:p>
    <w:p w14:paraId="32C9ABD3" w14:textId="77777777" w:rsidR="001605D5" w:rsidRDefault="001605D5" w:rsidP="001605D5">
      <w:pPr>
        <w:pStyle w:val="DraftHeading3"/>
        <w:tabs>
          <w:tab w:val="right" w:pos="1757"/>
        </w:tabs>
        <w:ind w:left="1871" w:hanging="1871"/>
      </w:pPr>
      <w:r>
        <w:tab/>
        <w:t>(b)</w:t>
      </w:r>
      <w:r>
        <w:tab/>
        <w:t>the worker does not have the prescribed qualifications or experience or the work is not carried out under the supervision of a person who has the prescribed qualifications or experience.</w:t>
      </w:r>
    </w:p>
    <w:p w14:paraId="7DD17A6A" w14:textId="6308EA95" w:rsidR="001605D5" w:rsidRDefault="001605D5" w:rsidP="001605D5">
      <w:pPr>
        <w:pStyle w:val="BodySectionSub"/>
      </w:pPr>
      <w:r>
        <w:t xml:space="preserve">Maximum penalty: </w:t>
      </w:r>
      <w:r w:rsidR="009C72DF" w:rsidRPr="009C72DF">
        <w:t>tier C monetary penalty.</w:t>
      </w:r>
    </w:p>
    <w:p w14:paraId="4ED5D221" w14:textId="77777777" w:rsidR="001605D5" w:rsidRDefault="001605D5" w:rsidP="001605D5">
      <w:pPr>
        <w:pStyle w:val="DraftHeading1"/>
        <w:tabs>
          <w:tab w:val="right" w:pos="680"/>
        </w:tabs>
        <w:ind w:left="850" w:hanging="850"/>
      </w:pPr>
      <w:r>
        <w:tab/>
      </w:r>
      <w:bookmarkStart w:id="137" w:name="_Toc261422643"/>
      <w:bookmarkStart w:id="138" w:name="_Toc151727754"/>
      <w:r>
        <w:t>45</w:t>
      </w:r>
      <w:r w:rsidRPr="00B44730">
        <w:tab/>
        <w:t>Requirement to comply with conditions of authorisation</w:t>
      </w:r>
      <w:bookmarkEnd w:id="137"/>
      <w:bookmarkEnd w:id="138"/>
    </w:p>
    <w:p w14:paraId="7BEB172C" w14:textId="77777777" w:rsidR="001605D5" w:rsidRDefault="001605D5" w:rsidP="001605D5">
      <w:pPr>
        <w:pStyle w:val="BodySectionSub"/>
      </w:pPr>
      <w:r w:rsidRPr="00B44730">
        <w:t>A person must comply with the conditions</w:t>
      </w:r>
      <w:r>
        <w:t xml:space="preserve"> of any authorisation given to that person under the regulations.</w:t>
      </w:r>
    </w:p>
    <w:p w14:paraId="04E4F55D" w14:textId="3CC8C723" w:rsidR="001605D5" w:rsidRDefault="001605D5" w:rsidP="001605D5">
      <w:pPr>
        <w:pStyle w:val="DraftPenalty2"/>
      </w:pPr>
      <w:r>
        <w:t>Maximum penalty:</w:t>
      </w:r>
      <w:r w:rsidR="009C72DF">
        <w:t xml:space="preserve"> </w:t>
      </w:r>
      <w:r w:rsidR="009C72DF" w:rsidRPr="009C72DF">
        <w:t>tier C monetary penalty.</w:t>
      </w:r>
    </w:p>
    <w:p w14:paraId="5CD8916B" w14:textId="77777777" w:rsidR="001605D5" w:rsidRDefault="001605D5" w:rsidP="001605D5">
      <w:pPr>
        <w:pStyle w:val="Heading-PART"/>
        <w:tabs>
          <w:tab w:val="left" w:pos="1020"/>
        </w:tabs>
        <w:ind w:left="1020" w:hanging="1020"/>
        <w:jc w:val="left"/>
        <w:rPr>
          <w:caps w:val="0"/>
          <w:sz w:val="28"/>
        </w:rPr>
      </w:pPr>
      <w:r>
        <w:br w:type="page"/>
      </w:r>
      <w:bookmarkStart w:id="139" w:name="_Toc261422644"/>
      <w:bookmarkStart w:id="140" w:name="_Toc151727755"/>
      <w:r>
        <w:rPr>
          <w:caps w:val="0"/>
          <w:sz w:val="28"/>
        </w:rPr>
        <w:lastRenderedPageBreak/>
        <w:t xml:space="preserve">Part 5 </w:t>
      </w:r>
      <w:r>
        <w:rPr>
          <w:caps w:val="0"/>
          <w:sz w:val="28"/>
        </w:rPr>
        <w:tab/>
      </w:r>
      <w:r w:rsidRPr="004E78A4">
        <w:rPr>
          <w:caps w:val="0"/>
          <w:sz w:val="28"/>
        </w:rPr>
        <w:t xml:space="preserve">Consultation, representation </w:t>
      </w:r>
      <w:r>
        <w:rPr>
          <w:caps w:val="0"/>
          <w:sz w:val="28"/>
        </w:rPr>
        <w:t xml:space="preserve">and </w:t>
      </w:r>
      <w:r w:rsidRPr="004E78A4">
        <w:rPr>
          <w:caps w:val="0"/>
          <w:sz w:val="28"/>
        </w:rPr>
        <w:t>participation</w:t>
      </w:r>
      <w:bookmarkEnd w:id="139"/>
      <w:bookmarkEnd w:id="140"/>
    </w:p>
    <w:p w14:paraId="7B4F8E95" w14:textId="77777777" w:rsidR="001605D5" w:rsidRDefault="001605D5" w:rsidP="001605D5">
      <w:pPr>
        <w:pStyle w:val="Heading-DIVISION"/>
        <w:ind w:left="1500" w:hanging="1500"/>
        <w:jc w:val="left"/>
      </w:pPr>
      <w:bookmarkStart w:id="141" w:name="_Toc261422645"/>
      <w:bookmarkStart w:id="142" w:name="_Toc151727756"/>
      <w:r>
        <w:t>Division 1</w:t>
      </w:r>
      <w:r>
        <w:tab/>
        <w:t>Consultation, co-operation and co-ordination between duty holders</w:t>
      </w:r>
      <w:bookmarkEnd w:id="141"/>
      <w:bookmarkEnd w:id="142"/>
    </w:p>
    <w:p w14:paraId="361DECBB" w14:textId="77777777" w:rsidR="001605D5" w:rsidRDefault="001605D5" w:rsidP="001605D5">
      <w:pPr>
        <w:pStyle w:val="DraftHeading1"/>
        <w:tabs>
          <w:tab w:val="right" w:pos="680"/>
        </w:tabs>
        <w:ind w:left="850" w:hanging="850"/>
      </w:pPr>
      <w:r>
        <w:tab/>
      </w:r>
      <w:bookmarkStart w:id="143" w:name="_Toc261422646"/>
      <w:bookmarkStart w:id="144" w:name="_Toc151727757"/>
      <w:r>
        <w:t>46</w:t>
      </w:r>
      <w:r>
        <w:tab/>
        <w:t>Duty to consult with other duty holders</w:t>
      </w:r>
      <w:bookmarkEnd w:id="143"/>
      <w:bookmarkEnd w:id="144"/>
    </w:p>
    <w:p w14:paraId="350F8C7D" w14:textId="77777777" w:rsidR="001605D5" w:rsidRDefault="001605D5" w:rsidP="001605D5">
      <w:pPr>
        <w:pStyle w:val="BodySectionSub"/>
      </w:pPr>
      <w:r>
        <w:t>If more than one person has a duty in relation to the same matter under this Act, each person with the duty must, so far as is reasonably practicable, consult, co-operate and co-ordinate activities with all other persons who have a duty in relation to the same matter.</w:t>
      </w:r>
    </w:p>
    <w:p w14:paraId="308D66FC" w14:textId="466C0DA0" w:rsidR="001605D5" w:rsidRPr="00B13238" w:rsidRDefault="001605D5" w:rsidP="001605D5">
      <w:pPr>
        <w:pStyle w:val="BodySectionSub"/>
      </w:pPr>
      <w:r>
        <w:t>Maximum penalty:</w:t>
      </w:r>
      <w:r w:rsidR="009C72DF">
        <w:t xml:space="preserve"> </w:t>
      </w:r>
      <w:r w:rsidR="009C72DF" w:rsidRPr="009C72DF">
        <w:t>tier C monetary penalty.</w:t>
      </w:r>
    </w:p>
    <w:p w14:paraId="5D538612" w14:textId="77777777" w:rsidR="001605D5" w:rsidRPr="007428D6" w:rsidRDefault="001605D5" w:rsidP="001605D5">
      <w:pPr>
        <w:pStyle w:val="Heading-DIVISION"/>
        <w:ind w:left="1500" w:hanging="1500"/>
        <w:jc w:val="left"/>
      </w:pPr>
      <w:bookmarkStart w:id="145" w:name="_Toc261422647"/>
      <w:bookmarkStart w:id="146" w:name="_Toc151727758"/>
      <w:r>
        <w:t>Division 2</w:t>
      </w:r>
      <w:r w:rsidRPr="007428D6">
        <w:tab/>
        <w:t>Consultation</w:t>
      </w:r>
      <w:r>
        <w:t xml:space="preserve"> with workers</w:t>
      </w:r>
      <w:bookmarkEnd w:id="145"/>
      <w:bookmarkEnd w:id="146"/>
    </w:p>
    <w:p w14:paraId="684B4265" w14:textId="77777777" w:rsidR="001605D5" w:rsidRPr="001B1BCC" w:rsidRDefault="001605D5" w:rsidP="001605D5">
      <w:pPr>
        <w:pStyle w:val="DraftHeading1"/>
        <w:tabs>
          <w:tab w:val="right" w:pos="680"/>
        </w:tabs>
        <w:ind w:left="850" w:hanging="850"/>
      </w:pPr>
      <w:r>
        <w:tab/>
      </w:r>
      <w:bookmarkStart w:id="147" w:name="_Toc261422648"/>
      <w:bookmarkStart w:id="148" w:name="_Toc151727759"/>
      <w:r w:rsidRPr="001B1BCC">
        <w:t>4</w:t>
      </w:r>
      <w:r>
        <w:t>7</w:t>
      </w:r>
      <w:r>
        <w:tab/>
        <w:t>Duty to consult workers</w:t>
      </w:r>
      <w:bookmarkEnd w:id="147"/>
      <w:bookmarkEnd w:id="148"/>
    </w:p>
    <w:p w14:paraId="2A3EFF13" w14:textId="77777777" w:rsidR="001605D5" w:rsidRDefault="001605D5" w:rsidP="001605D5">
      <w:pPr>
        <w:pStyle w:val="DraftHeading2"/>
        <w:tabs>
          <w:tab w:val="right" w:pos="1247"/>
        </w:tabs>
        <w:ind w:left="1361" w:hanging="1361"/>
      </w:pPr>
      <w:r>
        <w:tab/>
        <w:t>(1)</w:t>
      </w:r>
      <w:r>
        <w:tab/>
      </w:r>
      <w:r>
        <w:tab/>
        <w:t>The person conducting a business or undertaking must, so far as is reasonably practicable, consult, in accordance with this Division and the regulations, with workers who carry out work for the business or undertaking who are, or are likely to be, directly affected by a matter relating to work health or safety.</w:t>
      </w:r>
    </w:p>
    <w:p w14:paraId="4DCC4256" w14:textId="6CD31AB6" w:rsidR="001605D5" w:rsidRPr="00B13238" w:rsidRDefault="001605D5" w:rsidP="001605D5">
      <w:pPr>
        <w:pStyle w:val="BodySectionSub"/>
      </w:pPr>
      <w:r>
        <w:t>Maximum penalty:</w:t>
      </w:r>
      <w:r w:rsidR="009C72DF">
        <w:t xml:space="preserve"> </w:t>
      </w:r>
      <w:r w:rsidR="009C72DF" w:rsidRPr="009C72DF">
        <w:t>tier C monetary penalty.</w:t>
      </w:r>
    </w:p>
    <w:p w14:paraId="3B8C33CC" w14:textId="77777777" w:rsidR="001605D5" w:rsidRDefault="001605D5" w:rsidP="001605D5">
      <w:pPr>
        <w:pStyle w:val="DraftHeading2"/>
        <w:tabs>
          <w:tab w:val="right" w:pos="1247"/>
        </w:tabs>
        <w:ind w:left="1361" w:hanging="1361"/>
      </w:pPr>
      <w:r>
        <w:tab/>
        <w:t>(2)</w:t>
      </w:r>
      <w:r>
        <w:tab/>
        <w:t>If the person conducting the business or undertaking and the workers have agreed to procedures for consultation, the consultation must be in accordance with those procedures.</w:t>
      </w:r>
    </w:p>
    <w:p w14:paraId="0CABDC40" w14:textId="06BD97C2" w:rsidR="001605D5" w:rsidRDefault="001605D5" w:rsidP="001605D5">
      <w:pPr>
        <w:pStyle w:val="DraftHeading2"/>
        <w:tabs>
          <w:tab w:val="right" w:pos="1247"/>
        </w:tabs>
        <w:ind w:left="1361" w:hanging="1361"/>
      </w:pPr>
      <w:r>
        <w:tab/>
        <w:t>(3</w:t>
      </w:r>
      <w:r w:rsidRPr="00E94127">
        <w:t>)</w:t>
      </w:r>
      <w:r>
        <w:tab/>
        <w:t>The agreed procedures must not be inconsistent with section 48.</w:t>
      </w:r>
      <w:r w:rsidR="00835418">
        <w:br/>
      </w:r>
    </w:p>
    <w:p w14:paraId="382D2D23" w14:textId="77777777" w:rsidR="001605D5" w:rsidRDefault="001605D5" w:rsidP="001605D5">
      <w:pPr>
        <w:pStyle w:val="DraftHeading1"/>
        <w:tabs>
          <w:tab w:val="right" w:pos="680"/>
        </w:tabs>
        <w:ind w:left="850" w:hanging="850"/>
      </w:pPr>
      <w:r>
        <w:tab/>
      </w:r>
      <w:bookmarkStart w:id="149" w:name="_Toc261422649"/>
      <w:bookmarkStart w:id="150" w:name="_Toc151727760"/>
      <w:r w:rsidRPr="009836B0">
        <w:t>4</w:t>
      </w:r>
      <w:r>
        <w:t>8</w:t>
      </w:r>
      <w:r>
        <w:tab/>
        <w:t>Nature of consultation</w:t>
      </w:r>
      <w:bookmarkEnd w:id="149"/>
      <w:bookmarkEnd w:id="150"/>
    </w:p>
    <w:p w14:paraId="38295FCC" w14:textId="77777777" w:rsidR="001605D5" w:rsidRDefault="001605D5" w:rsidP="001605D5">
      <w:pPr>
        <w:pStyle w:val="DraftHeading2"/>
        <w:tabs>
          <w:tab w:val="right" w:pos="1247"/>
        </w:tabs>
        <w:ind w:left="1361" w:hanging="1361"/>
      </w:pPr>
      <w:r>
        <w:tab/>
        <w:t>(1)</w:t>
      </w:r>
      <w:r>
        <w:tab/>
        <w:t>Consultation under this Division requires:</w:t>
      </w:r>
    </w:p>
    <w:p w14:paraId="264CE4E9" w14:textId="77777777" w:rsidR="001605D5" w:rsidRDefault="001605D5" w:rsidP="001605D5">
      <w:pPr>
        <w:pStyle w:val="DraftHeading3"/>
        <w:tabs>
          <w:tab w:val="right" w:pos="1757"/>
        </w:tabs>
        <w:ind w:left="1871" w:hanging="1871"/>
      </w:pPr>
      <w:r>
        <w:lastRenderedPageBreak/>
        <w:tab/>
      </w:r>
      <w:r w:rsidRPr="00CD1DA1">
        <w:t>(a)</w:t>
      </w:r>
      <w:r>
        <w:tab/>
        <w:t>that relevant information about the matter is shared with workers; and</w:t>
      </w:r>
    </w:p>
    <w:p w14:paraId="6EF68347" w14:textId="77777777" w:rsidR="001605D5" w:rsidRDefault="001605D5" w:rsidP="001605D5">
      <w:pPr>
        <w:pStyle w:val="DraftHeading3"/>
        <w:tabs>
          <w:tab w:val="right" w:pos="1757"/>
        </w:tabs>
        <w:ind w:left="1871" w:hanging="1871"/>
      </w:pPr>
      <w:r>
        <w:tab/>
      </w:r>
      <w:r w:rsidRPr="00CD1DA1">
        <w:t>(b)</w:t>
      </w:r>
      <w:r>
        <w:tab/>
        <w:t>that workers be given a reasonable opportunity:</w:t>
      </w:r>
    </w:p>
    <w:p w14:paraId="02172352" w14:textId="77777777" w:rsidR="001605D5" w:rsidRDefault="001605D5" w:rsidP="001605D5">
      <w:pPr>
        <w:pStyle w:val="DraftHeading4"/>
        <w:tabs>
          <w:tab w:val="right" w:pos="2268"/>
        </w:tabs>
        <w:ind w:left="2381" w:hanging="2381"/>
      </w:pPr>
      <w:r>
        <w:tab/>
      </w:r>
      <w:r w:rsidRPr="00CD1DA1">
        <w:t>(</w:t>
      </w:r>
      <w:proofErr w:type="spellStart"/>
      <w:r w:rsidRPr="00CD1DA1">
        <w:t>i</w:t>
      </w:r>
      <w:proofErr w:type="spellEnd"/>
      <w:r w:rsidRPr="00CD1DA1">
        <w:t>)</w:t>
      </w:r>
      <w:r>
        <w:tab/>
        <w:t>to express their views and to raise work health or safety issues in relation to the matter; and</w:t>
      </w:r>
    </w:p>
    <w:p w14:paraId="4CB2C340" w14:textId="77777777" w:rsidR="001605D5" w:rsidRDefault="001605D5" w:rsidP="001605D5">
      <w:pPr>
        <w:pStyle w:val="DraftHeading4"/>
        <w:tabs>
          <w:tab w:val="right" w:pos="2268"/>
        </w:tabs>
        <w:ind w:left="2381" w:hanging="2381"/>
      </w:pPr>
      <w:r>
        <w:tab/>
      </w:r>
      <w:r w:rsidRPr="00BD4F57">
        <w:t>(ii)</w:t>
      </w:r>
      <w:r>
        <w:tab/>
        <w:t>to contribute to the decision-making process relating to the matter; and</w:t>
      </w:r>
    </w:p>
    <w:p w14:paraId="00F94C84" w14:textId="77777777" w:rsidR="001605D5" w:rsidRDefault="001605D5" w:rsidP="001605D5">
      <w:pPr>
        <w:pStyle w:val="DraftHeading3"/>
        <w:tabs>
          <w:tab w:val="right" w:pos="1757"/>
        </w:tabs>
        <w:ind w:left="1871" w:hanging="1871"/>
      </w:pPr>
      <w:r>
        <w:tab/>
      </w:r>
      <w:r w:rsidRPr="00BD4F57">
        <w:t>(c)</w:t>
      </w:r>
      <w:r>
        <w:tab/>
        <w:t>that the views of workers are taken into account by the person conducting the business or undertaking; and</w:t>
      </w:r>
    </w:p>
    <w:p w14:paraId="76F91B66" w14:textId="77777777" w:rsidR="001605D5" w:rsidRDefault="001605D5" w:rsidP="001605D5">
      <w:pPr>
        <w:pStyle w:val="DraftHeading3"/>
        <w:tabs>
          <w:tab w:val="right" w:pos="1757"/>
        </w:tabs>
        <w:ind w:left="1871" w:hanging="1871"/>
      </w:pPr>
      <w:r>
        <w:tab/>
      </w:r>
      <w:r w:rsidRPr="00261B0C">
        <w:t>(d)</w:t>
      </w:r>
      <w:r>
        <w:tab/>
        <w:t>that the workers consulted are advised of the outcome of the consultation in a timely manner.</w:t>
      </w:r>
    </w:p>
    <w:p w14:paraId="4D9D01C7" w14:textId="77777777" w:rsidR="001605D5" w:rsidRDefault="001605D5" w:rsidP="001605D5">
      <w:pPr>
        <w:pStyle w:val="DraftHeading2"/>
        <w:tabs>
          <w:tab w:val="right" w:pos="1247"/>
        </w:tabs>
        <w:ind w:left="1361" w:hanging="1361"/>
      </w:pPr>
      <w:r>
        <w:tab/>
        <w:t>(2)</w:t>
      </w:r>
      <w:r>
        <w:tab/>
        <w:t>If the workers are represented by a health and safety representative, the consultation must involve that representative.</w:t>
      </w:r>
    </w:p>
    <w:p w14:paraId="1B5A2010" w14:textId="77777777" w:rsidR="001605D5" w:rsidRDefault="001605D5" w:rsidP="001605D5">
      <w:pPr>
        <w:pStyle w:val="DraftHeading1"/>
        <w:tabs>
          <w:tab w:val="right" w:pos="680"/>
        </w:tabs>
        <w:ind w:left="850" w:hanging="850"/>
      </w:pPr>
      <w:r>
        <w:tab/>
      </w:r>
      <w:bookmarkStart w:id="151" w:name="_Toc261422650"/>
      <w:bookmarkStart w:id="152" w:name="_Toc151727761"/>
      <w:r w:rsidRPr="00252001">
        <w:t>4</w:t>
      </w:r>
      <w:r>
        <w:t>9</w:t>
      </w:r>
      <w:r>
        <w:tab/>
        <w:t>When consultation is required</w:t>
      </w:r>
      <w:bookmarkEnd w:id="151"/>
      <w:bookmarkEnd w:id="152"/>
    </w:p>
    <w:p w14:paraId="6B8CC773" w14:textId="77777777" w:rsidR="001605D5" w:rsidRDefault="001605D5" w:rsidP="001605D5">
      <w:pPr>
        <w:pStyle w:val="BodySectionSub"/>
      </w:pPr>
      <w:r>
        <w:t>Consultation under this Division is required in relation to the following health and safety matters:</w:t>
      </w:r>
    </w:p>
    <w:p w14:paraId="12CC651D" w14:textId="77777777" w:rsidR="001605D5" w:rsidRDefault="001605D5" w:rsidP="001605D5">
      <w:pPr>
        <w:pStyle w:val="DraftHeading3"/>
        <w:tabs>
          <w:tab w:val="right" w:pos="1757"/>
        </w:tabs>
        <w:ind w:left="1871" w:hanging="1871"/>
      </w:pPr>
      <w:r>
        <w:tab/>
      </w:r>
      <w:r w:rsidRPr="00BD4F57">
        <w:t>(a)</w:t>
      </w:r>
      <w:r>
        <w:tab/>
        <w:t xml:space="preserve">when identifying hazards and assessing risks to health and safety arising from the work carried out or to be carried out </w:t>
      </w:r>
      <w:r w:rsidRPr="003A7EEB">
        <w:t>by</w:t>
      </w:r>
      <w:r>
        <w:t xml:space="preserve"> the business or undertaking;</w:t>
      </w:r>
    </w:p>
    <w:p w14:paraId="464FD763" w14:textId="77777777" w:rsidR="001605D5" w:rsidRDefault="001605D5" w:rsidP="001605D5">
      <w:pPr>
        <w:pStyle w:val="DraftHeading3"/>
        <w:tabs>
          <w:tab w:val="right" w:pos="1757"/>
        </w:tabs>
        <w:ind w:left="1871" w:hanging="1871"/>
      </w:pPr>
      <w:r>
        <w:tab/>
      </w:r>
      <w:r w:rsidRPr="0002713C">
        <w:t>(b)</w:t>
      </w:r>
      <w:r>
        <w:tab/>
        <w:t>when making decisions about ways to eliminate or minimise those risks;</w:t>
      </w:r>
    </w:p>
    <w:p w14:paraId="0006C03E" w14:textId="77777777" w:rsidR="001605D5" w:rsidRDefault="001605D5" w:rsidP="001605D5">
      <w:pPr>
        <w:pStyle w:val="DraftHeading3"/>
        <w:tabs>
          <w:tab w:val="right" w:pos="1757"/>
        </w:tabs>
        <w:ind w:left="1871" w:hanging="1871"/>
      </w:pPr>
      <w:r>
        <w:tab/>
      </w:r>
      <w:r w:rsidRPr="00422079">
        <w:t>(c)</w:t>
      </w:r>
      <w:r>
        <w:tab/>
        <w:t>when making decisions about the adequacy of facilities for the welfare of workers;</w:t>
      </w:r>
    </w:p>
    <w:p w14:paraId="1E09C4BF" w14:textId="77777777" w:rsidR="001605D5" w:rsidRDefault="001605D5" w:rsidP="001605D5">
      <w:pPr>
        <w:pStyle w:val="DraftHeading3"/>
        <w:tabs>
          <w:tab w:val="right" w:pos="1757"/>
        </w:tabs>
        <w:ind w:left="1871" w:hanging="1871"/>
      </w:pPr>
      <w:r>
        <w:tab/>
      </w:r>
      <w:r w:rsidRPr="000C6C57">
        <w:t>(d)</w:t>
      </w:r>
      <w:r>
        <w:tab/>
        <w:t>when proposing changes that may affect the health or safety of workers;</w:t>
      </w:r>
    </w:p>
    <w:p w14:paraId="77CD8C08" w14:textId="77777777" w:rsidR="001605D5" w:rsidRDefault="001605D5" w:rsidP="001605D5">
      <w:pPr>
        <w:pStyle w:val="DraftHeading3"/>
        <w:tabs>
          <w:tab w:val="right" w:pos="1757"/>
        </w:tabs>
        <w:ind w:left="1871" w:hanging="1871"/>
      </w:pPr>
      <w:r>
        <w:tab/>
      </w:r>
      <w:r w:rsidRPr="000C6C57">
        <w:t>(e)</w:t>
      </w:r>
      <w:r>
        <w:tab/>
        <w:t>when making decisions about the procedures for:</w:t>
      </w:r>
    </w:p>
    <w:p w14:paraId="238202AC" w14:textId="77777777" w:rsidR="001605D5" w:rsidRPr="00592543" w:rsidRDefault="001605D5" w:rsidP="001605D5">
      <w:pPr>
        <w:pStyle w:val="DraftHeading4"/>
        <w:tabs>
          <w:tab w:val="right" w:pos="2268"/>
        </w:tabs>
        <w:ind w:left="2381" w:hanging="2381"/>
      </w:pPr>
      <w:r>
        <w:lastRenderedPageBreak/>
        <w:tab/>
        <w:t>(</w:t>
      </w:r>
      <w:proofErr w:type="spellStart"/>
      <w:r>
        <w:t>i</w:t>
      </w:r>
      <w:proofErr w:type="spellEnd"/>
      <w:r w:rsidRPr="00DB10F0">
        <w:t>)</w:t>
      </w:r>
      <w:r>
        <w:tab/>
        <w:t>consulting with workers; or</w:t>
      </w:r>
    </w:p>
    <w:p w14:paraId="4DAD4C63" w14:textId="77777777" w:rsidR="001605D5" w:rsidRDefault="001605D5" w:rsidP="001605D5">
      <w:pPr>
        <w:pStyle w:val="DraftHeading4"/>
        <w:tabs>
          <w:tab w:val="right" w:pos="2268"/>
        </w:tabs>
        <w:ind w:left="2381" w:hanging="2381"/>
      </w:pPr>
      <w:r>
        <w:tab/>
      </w:r>
      <w:r w:rsidRPr="000C6C57">
        <w:t>(</w:t>
      </w:r>
      <w:r>
        <w:t>i</w:t>
      </w:r>
      <w:r w:rsidRPr="000C6C57">
        <w:t>i)</w:t>
      </w:r>
      <w:r>
        <w:tab/>
        <w:t>resolving work health or safety issues at the workplace; or</w:t>
      </w:r>
    </w:p>
    <w:p w14:paraId="0C584BE2" w14:textId="77777777" w:rsidR="001605D5" w:rsidRDefault="001605D5" w:rsidP="001605D5">
      <w:pPr>
        <w:pStyle w:val="DraftHeading4"/>
        <w:tabs>
          <w:tab w:val="right" w:pos="2268"/>
        </w:tabs>
        <w:ind w:left="2381" w:hanging="2381"/>
      </w:pPr>
      <w:r>
        <w:tab/>
        <w:t>(iii</w:t>
      </w:r>
      <w:r w:rsidRPr="000C6C57">
        <w:t>)</w:t>
      </w:r>
      <w:r>
        <w:tab/>
        <w:t>monitoring the health of workers; or</w:t>
      </w:r>
    </w:p>
    <w:p w14:paraId="3263CF61" w14:textId="77777777" w:rsidR="001605D5" w:rsidRDefault="001605D5" w:rsidP="001605D5">
      <w:pPr>
        <w:pStyle w:val="DraftHeading4"/>
        <w:tabs>
          <w:tab w:val="right" w:pos="2268"/>
        </w:tabs>
        <w:ind w:left="2381" w:hanging="2381"/>
      </w:pPr>
      <w:r>
        <w:tab/>
        <w:t>(iv</w:t>
      </w:r>
      <w:r w:rsidRPr="000C6C57">
        <w:t>)</w:t>
      </w:r>
      <w:r>
        <w:tab/>
        <w:t>monitoring the conditions at any workplace under the management or control of the person conducting the business or undertaking; or</w:t>
      </w:r>
    </w:p>
    <w:p w14:paraId="3A179182" w14:textId="77777777" w:rsidR="001605D5" w:rsidRDefault="001605D5" w:rsidP="001605D5">
      <w:pPr>
        <w:pStyle w:val="DraftHeading4"/>
        <w:tabs>
          <w:tab w:val="right" w:pos="2268"/>
        </w:tabs>
        <w:ind w:left="2381" w:hanging="2381"/>
      </w:pPr>
      <w:r>
        <w:tab/>
      </w:r>
      <w:r w:rsidRPr="00034198">
        <w:t>(v)</w:t>
      </w:r>
      <w:r>
        <w:tab/>
        <w:t>providing information and training for workers; or</w:t>
      </w:r>
    </w:p>
    <w:p w14:paraId="3535F6D4" w14:textId="77777777" w:rsidR="001605D5" w:rsidRDefault="001605D5" w:rsidP="001605D5">
      <w:pPr>
        <w:pStyle w:val="DraftHeading3"/>
        <w:tabs>
          <w:tab w:val="right" w:pos="1757"/>
        </w:tabs>
        <w:ind w:left="1871" w:hanging="1871"/>
      </w:pPr>
      <w:r>
        <w:tab/>
      </w:r>
      <w:r w:rsidRPr="000476B0">
        <w:t>(</w:t>
      </w:r>
      <w:r>
        <w:t>f</w:t>
      </w:r>
      <w:r w:rsidRPr="000476B0">
        <w:t>)</w:t>
      </w:r>
      <w:r>
        <w:tab/>
        <w:t>when carrying out any other activity prescribed by the regulations for the purposes of this section.</w:t>
      </w:r>
    </w:p>
    <w:p w14:paraId="724AEB3E" w14:textId="77777777" w:rsidR="001605D5" w:rsidRPr="007428D6" w:rsidRDefault="001605D5" w:rsidP="001605D5">
      <w:pPr>
        <w:pStyle w:val="Heading-DIVISION"/>
        <w:ind w:left="1500" w:hanging="1500"/>
        <w:jc w:val="left"/>
      </w:pPr>
      <w:bookmarkStart w:id="153" w:name="_Toc261422651"/>
      <w:bookmarkStart w:id="154" w:name="_Toc151727762"/>
      <w:r>
        <w:t>Division 3</w:t>
      </w:r>
      <w:r w:rsidRPr="007428D6">
        <w:tab/>
        <w:t>Health and safety representatives</w:t>
      </w:r>
      <w:bookmarkEnd w:id="153"/>
      <w:bookmarkEnd w:id="154"/>
    </w:p>
    <w:p w14:paraId="3F2FAD9F" w14:textId="77777777" w:rsidR="001605D5" w:rsidRPr="007428D6" w:rsidRDefault="001605D5" w:rsidP="001605D5">
      <w:pPr>
        <w:pStyle w:val="Heading-DIVISION"/>
        <w:ind w:left="1500" w:hanging="1500"/>
        <w:jc w:val="left"/>
      </w:pPr>
      <w:bookmarkStart w:id="155" w:name="_Toc261422652"/>
      <w:bookmarkStart w:id="156" w:name="_Toc151727763"/>
      <w:r w:rsidRPr="007428D6">
        <w:t>Subdivision 1</w:t>
      </w:r>
      <w:r w:rsidRPr="007428D6">
        <w:tab/>
      </w:r>
      <w:r>
        <w:t>Request for e</w:t>
      </w:r>
      <w:r w:rsidRPr="007428D6">
        <w:t>lection of health and safety representatives</w:t>
      </w:r>
      <w:bookmarkEnd w:id="155"/>
      <w:bookmarkEnd w:id="156"/>
    </w:p>
    <w:p w14:paraId="23248F98" w14:textId="77777777" w:rsidR="001605D5" w:rsidRDefault="001605D5" w:rsidP="001605D5">
      <w:pPr>
        <w:pStyle w:val="DraftHeading1"/>
        <w:tabs>
          <w:tab w:val="right" w:pos="680"/>
        </w:tabs>
        <w:ind w:left="850" w:hanging="850"/>
      </w:pPr>
      <w:r>
        <w:tab/>
      </w:r>
      <w:bookmarkStart w:id="157" w:name="_Toc261422653"/>
      <w:bookmarkStart w:id="158" w:name="_Toc151727764"/>
      <w:r>
        <w:t>50</w:t>
      </w:r>
      <w:r>
        <w:tab/>
        <w:t>Request for election of health and safety representative</w:t>
      </w:r>
      <w:bookmarkEnd w:id="157"/>
      <w:bookmarkEnd w:id="158"/>
    </w:p>
    <w:p w14:paraId="4CA58419" w14:textId="77777777" w:rsidR="001605D5" w:rsidRDefault="001605D5" w:rsidP="001605D5">
      <w:pPr>
        <w:pStyle w:val="BodySectionSub"/>
      </w:pPr>
      <w:r>
        <w:t>A worker who carries out work for a business or undertaking may ask the person conducting the business or undertaking to facilitate the conduct of an election for 1 or more health and safety representatives to represent workers who carry out work for the business or undertaking.</w:t>
      </w:r>
    </w:p>
    <w:p w14:paraId="3FA10659" w14:textId="77777777" w:rsidR="001605D5" w:rsidRPr="00D023FD" w:rsidRDefault="001605D5" w:rsidP="001605D5">
      <w:pPr>
        <w:pStyle w:val="Heading-DIVISION"/>
        <w:ind w:left="1500" w:hanging="1500"/>
        <w:jc w:val="left"/>
      </w:pPr>
      <w:bookmarkStart w:id="159" w:name="_Toc261422654"/>
      <w:bookmarkStart w:id="160" w:name="_Toc151727765"/>
      <w:r>
        <w:t>Subdivision 2</w:t>
      </w:r>
      <w:r>
        <w:tab/>
        <w:t>Determination of work groups</w:t>
      </w:r>
      <w:bookmarkEnd w:id="159"/>
      <w:bookmarkEnd w:id="160"/>
    </w:p>
    <w:p w14:paraId="1F7D5FD2" w14:textId="77777777" w:rsidR="001605D5" w:rsidRPr="00E53DAF" w:rsidRDefault="001605D5" w:rsidP="001605D5">
      <w:pPr>
        <w:pStyle w:val="DraftHeading1"/>
        <w:tabs>
          <w:tab w:val="right" w:pos="680"/>
        </w:tabs>
        <w:ind w:left="850" w:hanging="850"/>
      </w:pPr>
      <w:r>
        <w:tab/>
      </w:r>
      <w:bookmarkStart w:id="161" w:name="_Toc261422655"/>
      <w:bookmarkStart w:id="162" w:name="_Toc151727766"/>
      <w:r>
        <w:t>51</w:t>
      </w:r>
      <w:r>
        <w:tab/>
        <w:t>Determination of work groups</w:t>
      </w:r>
      <w:bookmarkEnd w:id="161"/>
      <w:bookmarkEnd w:id="162"/>
    </w:p>
    <w:p w14:paraId="27D1CCD0" w14:textId="77777777" w:rsidR="001605D5" w:rsidRPr="00C31621" w:rsidRDefault="001605D5" w:rsidP="001605D5">
      <w:pPr>
        <w:pStyle w:val="DraftHeading2"/>
        <w:tabs>
          <w:tab w:val="right" w:pos="1247"/>
        </w:tabs>
        <w:ind w:left="1361" w:hanging="1361"/>
      </w:pPr>
      <w:r>
        <w:tab/>
      </w:r>
      <w:r w:rsidRPr="006C3CC5">
        <w:t>(1)</w:t>
      </w:r>
      <w:r>
        <w:tab/>
        <w:t>If a request is made under section 50, the person conducting the business or undertaking must facilitate the determination of 1 or more work groups of workers.</w:t>
      </w:r>
    </w:p>
    <w:p w14:paraId="36AB1304" w14:textId="77777777" w:rsidR="001605D5" w:rsidRDefault="001605D5" w:rsidP="001605D5">
      <w:pPr>
        <w:pStyle w:val="DraftHeading2"/>
        <w:tabs>
          <w:tab w:val="right" w:pos="1247"/>
        </w:tabs>
        <w:ind w:left="1361" w:hanging="1361"/>
      </w:pPr>
      <w:r>
        <w:tab/>
      </w:r>
      <w:r w:rsidRPr="00034198">
        <w:t>(2)</w:t>
      </w:r>
      <w:r>
        <w:tab/>
        <w:t xml:space="preserve">The purpose of determining a work group is to facilitate the representation of workers in the work </w:t>
      </w:r>
      <w:r>
        <w:lastRenderedPageBreak/>
        <w:t>group by 1 or more health and safety representatives.</w:t>
      </w:r>
    </w:p>
    <w:p w14:paraId="5C0556EB" w14:textId="77777777" w:rsidR="001605D5" w:rsidRDefault="001605D5" w:rsidP="001605D5">
      <w:pPr>
        <w:pStyle w:val="DraftHeading2"/>
        <w:tabs>
          <w:tab w:val="right" w:pos="1247"/>
        </w:tabs>
        <w:ind w:left="1361" w:hanging="1361"/>
      </w:pPr>
      <w:r>
        <w:tab/>
        <w:t>(3</w:t>
      </w:r>
      <w:r w:rsidRPr="006C3CC5">
        <w:t>)</w:t>
      </w:r>
      <w:r>
        <w:tab/>
        <w:t>A work group may be determined for workers at 1 or more workplaces.</w:t>
      </w:r>
    </w:p>
    <w:p w14:paraId="53E466BD" w14:textId="77777777" w:rsidR="001605D5" w:rsidRDefault="001605D5" w:rsidP="001605D5">
      <w:pPr>
        <w:pStyle w:val="DraftHeading1"/>
        <w:tabs>
          <w:tab w:val="right" w:pos="680"/>
        </w:tabs>
        <w:ind w:left="850" w:hanging="850"/>
      </w:pPr>
      <w:r>
        <w:tab/>
      </w:r>
      <w:bookmarkStart w:id="163" w:name="_Toc261422656"/>
      <w:bookmarkStart w:id="164" w:name="_Toc151727767"/>
      <w:r>
        <w:t>52</w:t>
      </w:r>
      <w:r>
        <w:tab/>
        <w:t>Negotiations for agreement for work group</w:t>
      </w:r>
      <w:bookmarkEnd w:id="163"/>
      <w:bookmarkEnd w:id="164"/>
    </w:p>
    <w:p w14:paraId="7C4633AD" w14:textId="77777777" w:rsidR="001605D5" w:rsidRDefault="001605D5" w:rsidP="001605D5">
      <w:pPr>
        <w:pStyle w:val="DraftHeading2"/>
        <w:tabs>
          <w:tab w:val="right" w:pos="1247"/>
        </w:tabs>
        <w:ind w:left="1361" w:hanging="1361"/>
      </w:pPr>
      <w:r>
        <w:tab/>
      </w:r>
      <w:r w:rsidRPr="00874EF6">
        <w:t>(1)</w:t>
      </w:r>
      <w:r>
        <w:tab/>
        <w:t>A work group is to be determined by negotiation and agreement between:</w:t>
      </w:r>
    </w:p>
    <w:p w14:paraId="2C397DF1" w14:textId="77777777" w:rsidR="001605D5" w:rsidRDefault="001605D5" w:rsidP="001605D5">
      <w:pPr>
        <w:pStyle w:val="DraftHeading3"/>
        <w:tabs>
          <w:tab w:val="right" w:pos="1757"/>
        </w:tabs>
        <w:ind w:left="1871" w:hanging="1871"/>
      </w:pPr>
      <w:r>
        <w:tab/>
      </w:r>
      <w:r w:rsidRPr="00874EF6">
        <w:t>(a)</w:t>
      </w:r>
      <w:r>
        <w:tab/>
        <w:t>the person conducting the business or undertaking; and</w:t>
      </w:r>
    </w:p>
    <w:p w14:paraId="34A15766" w14:textId="2EF83491" w:rsidR="001605D5" w:rsidRDefault="001605D5" w:rsidP="001605D5">
      <w:pPr>
        <w:pStyle w:val="DraftHeading3"/>
        <w:tabs>
          <w:tab w:val="right" w:pos="1757"/>
        </w:tabs>
        <w:ind w:left="1871" w:hanging="1871"/>
      </w:pPr>
      <w:r>
        <w:tab/>
      </w:r>
      <w:r w:rsidRPr="00874EF6">
        <w:t>(b)</w:t>
      </w:r>
      <w:r>
        <w:tab/>
        <w:t xml:space="preserve">the workers who </w:t>
      </w:r>
      <w:r w:rsidR="001025ED">
        <w:rPr>
          <w:rFonts w:ascii="Times-Roman" w:hAnsi="Times-Roman" w:cs="Times-Roman"/>
          <w:szCs w:val="24"/>
          <w:lang w:eastAsia="en-AU"/>
        </w:rPr>
        <w:t xml:space="preserve">are proposed to </w:t>
      </w:r>
      <w:r>
        <w:t>form the work group or their representatives.</w:t>
      </w:r>
    </w:p>
    <w:p w14:paraId="2CA2BD85" w14:textId="77777777" w:rsidR="001605D5" w:rsidRPr="007B10BD" w:rsidRDefault="001605D5" w:rsidP="001605D5">
      <w:pPr>
        <w:pStyle w:val="DraftHeading2"/>
        <w:tabs>
          <w:tab w:val="right" w:pos="1247"/>
        </w:tabs>
        <w:ind w:left="1361" w:hanging="1361"/>
      </w:pPr>
      <w:r>
        <w:tab/>
        <w:t>(2</w:t>
      </w:r>
      <w:r w:rsidRPr="00874EF6">
        <w:t>)</w:t>
      </w:r>
      <w:r>
        <w:tab/>
        <w:t>The person conducting the business or undertaking must take all reasonable steps to commence negotiations with the workers within 14 days after a request is made under section 50.</w:t>
      </w:r>
    </w:p>
    <w:p w14:paraId="7A4D6C82" w14:textId="77777777" w:rsidR="001605D5" w:rsidRDefault="001605D5" w:rsidP="001605D5">
      <w:pPr>
        <w:pStyle w:val="DraftHeading2"/>
        <w:tabs>
          <w:tab w:val="right" w:pos="1247"/>
        </w:tabs>
        <w:ind w:left="1361" w:hanging="1361"/>
      </w:pPr>
      <w:r>
        <w:tab/>
        <w:t>(3</w:t>
      </w:r>
      <w:r w:rsidRPr="00AD24C1">
        <w:t>)</w:t>
      </w:r>
      <w:r>
        <w:tab/>
        <w:t>The purpose of the negotiations is to determine:</w:t>
      </w:r>
    </w:p>
    <w:p w14:paraId="0748A53A" w14:textId="77777777" w:rsidR="001605D5" w:rsidRDefault="001605D5" w:rsidP="001605D5">
      <w:pPr>
        <w:pStyle w:val="DraftHeading3"/>
        <w:tabs>
          <w:tab w:val="right" w:pos="1757"/>
        </w:tabs>
        <w:ind w:left="1871" w:hanging="1871"/>
      </w:pPr>
      <w:r>
        <w:tab/>
      </w:r>
      <w:r w:rsidRPr="00AD24C1">
        <w:t>(a)</w:t>
      </w:r>
      <w:r>
        <w:tab/>
        <w:t>the number and composition of work groups to be represented by health and safety representatives; and</w:t>
      </w:r>
    </w:p>
    <w:p w14:paraId="00209F7B" w14:textId="00DD4756" w:rsidR="001605D5" w:rsidRPr="0033452A" w:rsidRDefault="001605D5" w:rsidP="00B9502C">
      <w:pPr>
        <w:pStyle w:val="DraftHeading3"/>
        <w:tabs>
          <w:tab w:val="right" w:pos="1757"/>
        </w:tabs>
        <w:ind w:left="1871" w:hanging="1871"/>
      </w:pPr>
      <w:r>
        <w:tab/>
      </w:r>
      <w:r w:rsidRPr="00CD10D2">
        <w:t>(b)</w:t>
      </w:r>
      <w:r>
        <w:tab/>
        <w:t>the number of health and safety representatives and deputy health and safety representatives (if any) to be elected; and</w:t>
      </w:r>
    </w:p>
    <w:p w14:paraId="7E92E2D5" w14:textId="77777777" w:rsidR="001605D5" w:rsidRDefault="001605D5" w:rsidP="001605D5">
      <w:pPr>
        <w:pStyle w:val="DraftHeading3"/>
        <w:tabs>
          <w:tab w:val="right" w:pos="1757"/>
        </w:tabs>
        <w:ind w:left="1871" w:hanging="1871"/>
      </w:pPr>
      <w:r>
        <w:tab/>
      </w:r>
      <w:r w:rsidRPr="00CD10D2">
        <w:t>(c)</w:t>
      </w:r>
      <w:r>
        <w:tab/>
        <w:t>the workplace or workplaces to wh</w:t>
      </w:r>
      <w:r w:rsidR="00016955">
        <w:t>ich the work groups will apply.</w:t>
      </w:r>
    </w:p>
    <w:p w14:paraId="64150B93" w14:textId="77777777" w:rsidR="001605D5" w:rsidRDefault="001605D5" w:rsidP="001605D5">
      <w:pPr>
        <w:pStyle w:val="DraftHeading2"/>
        <w:tabs>
          <w:tab w:val="right" w:pos="1247"/>
        </w:tabs>
        <w:ind w:left="1361" w:hanging="1361"/>
      </w:pPr>
      <w:r>
        <w:tab/>
      </w:r>
      <w:r w:rsidRPr="003F0D26">
        <w:t>(4)</w:t>
      </w:r>
      <w:r>
        <w:tab/>
        <w:t>The parties to an agreement concerning the determination of a work group or groups may, at any time, negotiate a variation of the agreement.</w:t>
      </w:r>
    </w:p>
    <w:p w14:paraId="1669FAEB" w14:textId="77777777" w:rsidR="001605D5" w:rsidRDefault="001605D5" w:rsidP="001605D5">
      <w:pPr>
        <w:pStyle w:val="DraftHeading2"/>
        <w:tabs>
          <w:tab w:val="right" w:pos="1247"/>
        </w:tabs>
        <w:ind w:left="1361" w:hanging="1361"/>
      </w:pPr>
      <w:r>
        <w:tab/>
      </w:r>
      <w:r w:rsidRPr="007B2520">
        <w:t>(</w:t>
      </w:r>
      <w:r>
        <w:t>5</w:t>
      </w:r>
      <w:r w:rsidRPr="007B2520">
        <w:t>)</w:t>
      </w:r>
      <w:r>
        <w:tab/>
        <w:t>The person conducting the business or undertaking must, if asked by a worker, negotiate with the worker's representative in negotiations under this section (including negotiations for a variation of an agreement) and must not exclude the representative from those negotiations.</w:t>
      </w:r>
    </w:p>
    <w:p w14:paraId="7ACBCE27" w14:textId="31F8C26C" w:rsidR="001605D5" w:rsidRDefault="001605D5" w:rsidP="001605D5">
      <w:pPr>
        <w:pStyle w:val="BodySectionSub"/>
      </w:pPr>
      <w:r>
        <w:lastRenderedPageBreak/>
        <w:t>Maximum penalty:</w:t>
      </w:r>
      <w:r w:rsidR="008777B8">
        <w:t xml:space="preserve"> </w:t>
      </w:r>
      <w:r w:rsidR="008777B8" w:rsidRPr="008777B8">
        <w:t>tier D monetary penalty.</w:t>
      </w:r>
    </w:p>
    <w:p w14:paraId="346BB2A0" w14:textId="77777777" w:rsidR="001605D5" w:rsidRDefault="001605D5" w:rsidP="001605D5">
      <w:pPr>
        <w:pStyle w:val="DraftHeading2"/>
        <w:tabs>
          <w:tab w:val="right" w:pos="1247"/>
        </w:tabs>
        <w:ind w:left="1361" w:hanging="1361"/>
      </w:pPr>
      <w:r>
        <w:tab/>
        <w:t>(6</w:t>
      </w:r>
      <w:r w:rsidRPr="0092752A">
        <w:t>)</w:t>
      </w:r>
      <w:r>
        <w:tab/>
        <w:t>The regulations may prescribe the matters that must be taken into account in negotiations for and determination of work groups and variations of agreements concerning work groups.</w:t>
      </w:r>
    </w:p>
    <w:p w14:paraId="22B06ADC" w14:textId="77777777" w:rsidR="001605D5" w:rsidRDefault="001605D5" w:rsidP="001605D5">
      <w:pPr>
        <w:pStyle w:val="DraftHeading1"/>
        <w:tabs>
          <w:tab w:val="right" w:pos="680"/>
        </w:tabs>
        <w:ind w:left="850" w:hanging="850"/>
      </w:pPr>
      <w:r>
        <w:tab/>
      </w:r>
      <w:bookmarkStart w:id="165" w:name="_Toc261422657"/>
      <w:bookmarkStart w:id="166" w:name="_Toc151727768"/>
      <w:r>
        <w:t>53</w:t>
      </w:r>
      <w:r>
        <w:tab/>
        <w:t>Notice to workers</w:t>
      </w:r>
      <w:bookmarkEnd w:id="165"/>
      <w:bookmarkEnd w:id="166"/>
    </w:p>
    <w:p w14:paraId="65003F61" w14:textId="77777777" w:rsidR="001605D5" w:rsidRDefault="001605D5" w:rsidP="001605D5">
      <w:pPr>
        <w:pStyle w:val="DraftHeading2"/>
        <w:tabs>
          <w:tab w:val="right" w:pos="1247"/>
        </w:tabs>
        <w:ind w:left="1361" w:hanging="1361"/>
      </w:pPr>
      <w:r>
        <w:tab/>
      </w:r>
      <w:r w:rsidRPr="00CC3672">
        <w:t>(1)</w:t>
      </w:r>
      <w:r>
        <w:tab/>
        <w:t>The person conducting a business or undertaking involved in negotiations to determine a work group must, as soon as practicable after the negotiations are completed, notify the workers of the outcome of the negotiations and of any work groups determined by agreement.</w:t>
      </w:r>
    </w:p>
    <w:p w14:paraId="3D42FF42" w14:textId="2C004529" w:rsidR="001605D5" w:rsidRDefault="001605D5" w:rsidP="009C72DF">
      <w:pPr>
        <w:pStyle w:val="BodySectionSub"/>
      </w:pPr>
      <w:r>
        <w:t>Maximum penalty:</w:t>
      </w:r>
      <w:r w:rsidR="009C72DF">
        <w:t xml:space="preserve"> </w:t>
      </w:r>
      <w:r w:rsidR="009C72DF" w:rsidRPr="009C72DF">
        <w:t>tier H monetary penalty.</w:t>
      </w:r>
    </w:p>
    <w:p w14:paraId="4E475188" w14:textId="77777777" w:rsidR="001605D5" w:rsidRDefault="001605D5" w:rsidP="001605D5">
      <w:pPr>
        <w:pStyle w:val="DraftHeading2"/>
        <w:tabs>
          <w:tab w:val="right" w:pos="1247"/>
        </w:tabs>
        <w:ind w:left="1361" w:hanging="1361"/>
      </w:pPr>
      <w:r>
        <w:tab/>
      </w:r>
      <w:r w:rsidRPr="00CC3672">
        <w:t>(2)</w:t>
      </w:r>
      <w:r>
        <w:tab/>
        <w:t>The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14:paraId="7BCCC176" w14:textId="77777777" w:rsidR="006374D6" w:rsidRDefault="006374D6" w:rsidP="006374D6">
      <w:pPr>
        <w:pStyle w:val="BodySectionSub"/>
      </w:pPr>
      <w:r>
        <w:t xml:space="preserve">Maximum penalty: </w:t>
      </w:r>
      <w:r w:rsidRPr="009C72DF">
        <w:t>tier H monetary penalty.</w:t>
      </w:r>
    </w:p>
    <w:p w14:paraId="1302D10E" w14:textId="77777777" w:rsidR="001605D5" w:rsidRDefault="001605D5" w:rsidP="001605D5">
      <w:pPr>
        <w:pStyle w:val="DraftHeading1"/>
        <w:tabs>
          <w:tab w:val="right" w:pos="680"/>
        </w:tabs>
        <w:ind w:left="850" w:hanging="850"/>
      </w:pPr>
      <w:r>
        <w:tab/>
      </w:r>
      <w:bookmarkStart w:id="167" w:name="_Toc261422658"/>
      <w:bookmarkStart w:id="168" w:name="_Toc151727769"/>
      <w:r>
        <w:t>54</w:t>
      </w:r>
      <w:r>
        <w:tab/>
        <w:t>Failure of negotiations</w:t>
      </w:r>
      <w:bookmarkEnd w:id="167"/>
      <w:bookmarkEnd w:id="168"/>
    </w:p>
    <w:p w14:paraId="6E1AC194" w14:textId="77777777" w:rsidR="001605D5" w:rsidRDefault="001605D5" w:rsidP="001605D5">
      <w:pPr>
        <w:pStyle w:val="DraftHeading2"/>
        <w:tabs>
          <w:tab w:val="right" w:pos="1247"/>
        </w:tabs>
        <w:ind w:left="1361" w:hanging="1361"/>
      </w:pPr>
      <w:r>
        <w:tab/>
      </w:r>
      <w:r w:rsidRPr="000C15EF">
        <w:t>(1)</w:t>
      </w:r>
      <w:r>
        <w:tab/>
        <w:t>If there is a failure of negotiations (including negotiations concerning the variation of an agreement), any person who is or would be a party to the negotiations may ask the regulator to appoint an inspector for the purposes of this section.</w:t>
      </w:r>
    </w:p>
    <w:p w14:paraId="13812D26" w14:textId="77777777" w:rsidR="001605D5" w:rsidRDefault="001605D5" w:rsidP="001605D5">
      <w:pPr>
        <w:pStyle w:val="DraftHeading2"/>
        <w:tabs>
          <w:tab w:val="right" w:pos="1247"/>
        </w:tabs>
        <w:ind w:left="1361" w:hanging="1361"/>
      </w:pPr>
      <w:r>
        <w:tab/>
      </w:r>
      <w:r w:rsidRPr="00252001">
        <w:t>(2)</w:t>
      </w:r>
      <w:r>
        <w:tab/>
        <w:t>An inspector appointed under subsection (1) may decide:</w:t>
      </w:r>
    </w:p>
    <w:p w14:paraId="5DADD150" w14:textId="77777777" w:rsidR="001605D5" w:rsidRDefault="001605D5" w:rsidP="001605D5">
      <w:pPr>
        <w:pStyle w:val="DraftHeading3"/>
        <w:tabs>
          <w:tab w:val="right" w:pos="1757"/>
        </w:tabs>
        <w:ind w:left="1871" w:hanging="1871"/>
      </w:pPr>
      <w:r>
        <w:tab/>
      </w:r>
      <w:r w:rsidRPr="006C101C">
        <w:t>(a)</w:t>
      </w:r>
      <w:r>
        <w:tab/>
        <w:t>the matters referred to in section 52(3), or any of those matters which is the subject of the proposed variation (as the case requires); or</w:t>
      </w:r>
    </w:p>
    <w:p w14:paraId="7043C0FA" w14:textId="77777777" w:rsidR="001605D5" w:rsidRDefault="001605D5" w:rsidP="001605D5">
      <w:pPr>
        <w:pStyle w:val="DraftHeading3"/>
        <w:tabs>
          <w:tab w:val="right" w:pos="1757"/>
        </w:tabs>
        <w:ind w:left="1871" w:hanging="1871"/>
      </w:pPr>
      <w:r>
        <w:lastRenderedPageBreak/>
        <w:tab/>
      </w:r>
      <w:r w:rsidRPr="006C101C">
        <w:t>(b)</w:t>
      </w:r>
      <w:r>
        <w:tab/>
        <w:t>that work groups should not be determined or that the agreement should not be varied (as the case requires).</w:t>
      </w:r>
    </w:p>
    <w:p w14:paraId="724F2BA1" w14:textId="77777777" w:rsidR="001605D5" w:rsidRDefault="001605D5" w:rsidP="001605D5">
      <w:pPr>
        <w:pStyle w:val="DraftHeading2"/>
        <w:tabs>
          <w:tab w:val="right" w:pos="1247"/>
        </w:tabs>
        <w:ind w:left="1361" w:hanging="1361"/>
      </w:pPr>
      <w:r>
        <w:tab/>
      </w:r>
      <w:r w:rsidRPr="003B45A7">
        <w:t>(3)</w:t>
      </w:r>
      <w:r>
        <w:tab/>
        <w:t>For the purposes of this section, there is a failure of negotiations if:</w:t>
      </w:r>
    </w:p>
    <w:p w14:paraId="6249C695" w14:textId="77777777" w:rsidR="001605D5" w:rsidRDefault="001605D5" w:rsidP="001605D5">
      <w:pPr>
        <w:pStyle w:val="DraftHeading3"/>
        <w:tabs>
          <w:tab w:val="right" w:pos="1757"/>
        </w:tabs>
        <w:ind w:left="1871" w:hanging="1871"/>
      </w:pPr>
      <w:r>
        <w:tab/>
      </w:r>
      <w:r w:rsidRPr="003B45A7">
        <w:t>(a)</w:t>
      </w:r>
      <w:r>
        <w:tab/>
        <w:t>the person conducting the business or undertaking has not taken all reasonable steps to commence negotiations with the workers and negotiations have not commenced within 14 days after—</w:t>
      </w:r>
    </w:p>
    <w:p w14:paraId="43542F26" w14:textId="77777777" w:rsidR="001605D5" w:rsidRDefault="001605D5" w:rsidP="001605D5">
      <w:pPr>
        <w:pStyle w:val="DraftHeading4"/>
        <w:tabs>
          <w:tab w:val="right" w:pos="2268"/>
        </w:tabs>
        <w:ind w:left="2381" w:hanging="2381"/>
      </w:pPr>
      <w:r>
        <w:tab/>
      </w:r>
      <w:r w:rsidRPr="00925A44">
        <w:t>(</w:t>
      </w:r>
      <w:proofErr w:type="spellStart"/>
      <w:r w:rsidRPr="00925A44">
        <w:t>i</w:t>
      </w:r>
      <w:proofErr w:type="spellEnd"/>
      <w:r w:rsidRPr="00925A44">
        <w:t>)</w:t>
      </w:r>
      <w:r>
        <w:tab/>
        <w:t>a request is made under section 50; or</w:t>
      </w:r>
    </w:p>
    <w:p w14:paraId="47F67E9A" w14:textId="14132BFD" w:rsidR="00016955" w:rsidRPr="00016955" w:rsidRDefault="001605D5" w:rsidP="00697CBF">
      <w:pPr>
        <w:pStyle w:val="DraftHeading4"/>
        <w:tabs>
          <w:tab w:val="right" w:pos="2268"/>
        </w:tabs>
        <w:ind w:left="2381" w:hanging="2381"/>
      </w:pPr>
      <w:r>
        <w:tab/>
      </w:r>
      <w:r w:rsidRPr="00925A44">
        <w:t>(ii)</w:t>
      </w:r>
      <w:r>
        <w:tab/>
        <w:t>a party to the agreement requests the variation of the agreement; or</w:t>
      </w:r>
    </w:p>
    <w:p w14:paraId="5663BB5A" w14:textId="77777777" w:rsidR="001605D5" w:rsidRPr="003B45A7" w:rsidRDefault="001605D5" w:rsidP="001605D5">
      <w:pPr>
        <w:pStyle w:val="DraftHeading3"/>
        <w:tabs>
          <w:tab w:val="right" w:pos="1757"/>
        </w:tabs>
        <w:ind w:left="1871" w:hanging="1871"/>
      </w:pPr>
      <w:r>
        <w:tab/>
      </w:r>
      <w:r w:rsidRPr="003B45A7">
        <w:t>(b)</w:t>
      </w:r>
      <w:r>
        <w:tab/>
        <w:t>agreement cannot be reached on a matter relating to the determination of a work group</w:t>
      </w:r>
      <w:r w:rsidR="006D3520">
        <w:t xml:space="preserve"> </w:t>
      </w:r>
      <w:r>
        <w:t>(or the variation of an agreement concerning a work group) within a reasonable time after negotiations commence.</w:t>
      </w:r>
    </w:p>
    <w:p w14:paraId="4B174AA1" w14:textId="77777777" w:rsidR="001605D5" w:rsidRDefault="001605D5" w:rsidP="001605D5">
      <w:pPr>
        <w:pStyle w:val="DraftHeading2"/>
        <w:tabs>
          <w:tab w:val="right" w:pos="1247"/>
        </w:tabs>
        <w:ind w:left="1361" w:hanging="1361"/>
      </w:pPr>
      <w:r>
        <w:tab/>
      </w:r>
      <w:r w:rsidRPr="009E34F9">
        <w:t>(</w:t>
      </w:r>
      <w:r>
        <w:t>4</w:t>
      </w:r>
      <w:r w:rsidRPr="009E34F9">
        <w:t>)</w:t>
      </w:r>
      <w:r>
        <w:tab/>
        <w:t>A decision under this section is taken to be an agreement under section 52.</w:t>
      </w:r>
    </w:p>
    <w:p w14:paraId="5796E1A5" w14:textId="77777777" w:rsidR="001605D5" w:rsidRPr="009B2C1F" w:rsidRDefault="001605D5" w:rsidP="001605D5">
      <w:pPr>
        <w:pStyle w:val="Heading-DIVISION"/>
        <w:ind w:left="1500" w:hanging="1500"/>
        <w:jc w:val="left"/>
      </w:pPr>
      <w:bookmarkStart w:id="169" w:name="_Toc261422659"/>
      <w:bookmarkStart w:id="170" w:name="_Toc151727770"/>
      <w:r w:rsidRPr="009B2C1F">
        <w:t>Subdivision 3</w:t>
      </w:r>
      <w:r w:rsidRPr="009B2C1F">
        <w:tab/>
        <w:t>Multiple-business work groups</w:t>
      </w:r>
      <w:bookmarkEnd w:id="169"/>
      <w:bookmarkEnd w:id="170"/>
    </w:p>
    <w:p w14:paraId="525B6B01" w14:textId="77777777" w:rsidR="001605D5" w:rsidRPr="00D023FD" w:rsidRDefault="001605D5" w:rsidP="001605D5">
      <w:pPr>
        <w:pStyle w:val="DraftHeading1"/>
        <w:tabs>
          <w:tab w:val="right" w:pos="680"/>
        </w:tabs>
        <w:ind w:left="850" w:hanging="850"/>
      </w:pPr>
      <w:r>
        <w:tab/>
      </w:r>
      <w:bookmarkStart w:id="171" w:name="_Toc261422660"/>
      <w:bookmarkStart w:id="172" w:name="_Toc151727771"/>
      <w:r w:rsidRPr="006E70C2">
        <w:t>5</w:t>
      </w:r>
      <w:r>
        <w:t>5</w:t>
      </w:r>
      <w:r w:rsidRPr="00D023FD">
        <w:tab/>
      </w:r>
      <w:r>
        <w:t>Determination</w:t>
      </w:r>
      <w:r w:rsidRPr="00D023FD">
        <w:t xml:space="preserve"> of work groups of multiple </w:t>
      </w:r>
      <w:r>
        <w:t>businesses</w:t>
      </w:r>
      <w:bookmarkEnd w:id="171"/>
      <w:bookmarkEnd w:id="172"/>
    </w:p>
    <w:p w14:paraId="1824ED11" w14:textId="77777777" w:rsidR="001605D5" w:rsidRDefault="001605D5" w:rsidP="001605D5">
      <w:pPr>
        <w:pStyle w:val="DraftHeading2"/>
        <w:tabs>
          <w:tab w:val="right" w:pos="1247"/>
        </w:tabs>
        <w:ind w:left="1361" w:hanging="1361"/>
      </w:pPr>
      <w:r>
        <w:tab/>
      </w:r>
      <w:r w:rsidRPr="00252001">
        <w:t>(1)</w:t>
      </w:r>
      <w:r>
        <w:tab/>
        <w:t>Work groups may be determined for</w:t>
      </w:r>
      <w:r>
        <w:tab/>
      </w:r>
      <w:r>
        <w:tab/>
        <w:t xml:space="preserve"> workers carrying out work for 2 or more persons conducting businesses or undertakings at 1 or more workplaces.</w:t>
      </w:r>
    </w:p>
    <w:p w14:paraId="5BA767A3" w14:textId="77777777" w:rsidR="001605D5" w:rsidRDefault="001605D5" w:rsidP="001605D5">
      <w:pPr>
        <w:pStyle w:val="DraftHeading2"/>
        <w:tabs>
          <w:tab w:val="right" w:pos="1247"/>
        </w:tabs>
        <w:ind w:left="1361" w:hanging="1361"/>
      </w:pPr>
      <w:r>
        <w:tab/>
      </w:r>
      <w:r w:rsidRPr="0033452A">
        <w:t>(2)</w:t>
      </w:r>
      <w:r>
        <w:tab/>
        <w:t>The particulars of the work groups are to be determined by negotiation and agreement, in accordance with section 56, between each of the persons conducting the businesses or undertakings and the workers.</w:t>
      </w:r>
    </w:p>
    <w:p w14:paraId="403FB67A" w14:textId="77777777" w:rsidR="001605D5" w:rsidRDefault="001605D5" w:rsidP="001605D5">
      <w:pPr>
        <w:pStyle w:val="DraftHeading2"/>
        <w:tabs>
          <w:tab w:val="right" w:pos="1247"/>
        </w:tabs>
        <w:ind w:left="1361" w:hanging="1361"/>
      </w:pPr>
      <w:r>
        <w:lastRenderedPageBreak/>
        <w:tab/>
      </w:r>
      <w:r w:rsidRPr="00A512AB">
        <w:t>(3)</w:t>
      </w:r>
      <w:r>
        <w:tab/>
        <w:t>The parties to an agreement concerning the determination of a work group or groups may, at any time, negotiate a variation of the agreement.</w:t>
      </w:r>
    </w:p>
    <w:p w14:paraId="67482D20" w14:textId="77777777" w:rsidR="001605D5" w:rsidRDefault="001605D5" w:rsidP="001605D5">
      <w:pPr>
        <w:pStyle w:val="DraftHeading2"/>
        <w:tabs>
          <w:tab w:val="right" w:pos="1247"/>
        </w:tabs>
        <w:ind w:left="1361" w:hanging="1361"/>
      </w:pPr>
      <w:r>
        <w:tab/>
      </w:r>
      <w:r w:rsidRPr="0033452A">
        <w:t>(3)</w:t>
      </w:r>
      <w:r>
        <w:tab/>
        <w:t>The determination of 1 or more work groups under this Subdivision does not:</w:t>
      </w:r>
    </w:p>
    <w:p w14:paraId="56F8176A" w14:textId="77777777" w:rsidR="001605D5" w:rsidRDefault="001605D5" w:rsidP="001605D5">
      <w:pPr>
        <w:suppressLineNumbers w:val="0"/>
        <w:tabs>
          <w:tab w:val="right" w:pos="1757"/>
        </w:tabs>
        <w:ind w:left="1871" w:hanging="1871"/>
      </w:pPr>
      <w:r>
        <w:tab/>
        <w:t>(a)</w:t>
      </w:r>
      <w:r>
        <w:tab/>
        <w:t>prevent the determination under this Subdivision or Subdivision 2 of any other work group of the workers concerned; or</w:t>
      </w:r>
    </w:p>
    <w:p w14:paraId="54C9F0E6" w14:textId="43FDDDD4" w:rsidR="001605D5" w:rsidRDefault="001605D5" w:rsidP="00CC3FCF">
      <w:pPr>
        <w:suppressLineNumbers w:val="0"/>
        <w:tabs>
          <w:tab w:val="right" w:pos="1757"/>
        </w:tabs>
        <w:ind w:left="1871" w:hanging="1871"/>
      </w:pPr>
      <w:r>
        <w:tab/>
        <w:t>(b)</w:t>
      </w:r>
      <w:r>
        <w:tab/>
        <w:t>affect any work groups of those workers that have already been determined under this Subdivision or Subdivision 2.</w:t>
      </w:r>
      <w:r w:rsidR="00835418">
        <w:br/>
      </w:r>
      <w:r w:rsidR="00835418">
        <w:br/>
      </w:r>
    </w:p>
    <w:p w14:paraId="39C514BA" w14:textId="77777777" w:rsidR="001605D5" w:rsidRPr="006E70C2" w:rsidRDefault="001605D5" w:rsidP="001605D5">
      <w:pPr>
        <w:pStyle w:val="DraftHeading1"/>
        <w:tabs>
          <w:tab w:val="right" w:pos="680"/>
        </w:tabs>
        <w:ind w:left="850" w:hanging="850"/>
      </w:pPr>
      <w:r w:rsidRPr="006E70C2">
        <w:tab/>
      </w:r>
      <w:bookmarkStart w:id="173" w:name="_Toc261422661"/>
      <w:bookmarkStart w:id="174" w:name="_Toc151727772"/>
      <w:r w:rsidRPr="006E70C2">
        <w:t>5</w:t>
      </w:r>
      <w:r>
        <w:t>6</w:t>
      </w:r>
      <w:r w:rsidRPr="006E70C2">
        <w:tab/>
        <w:t>Negotiation of agreement for work groups of multiple businesses</w:t>
      </w:r>
      <w:bookmarkEnd w:id="173"/>
      <w:bookmarkEnd w:id="174"/>
    </w:p>
    <w:p w14:paraId="58B8F504" w14:textId="77777777" w:rsidR="001605D5" w:rsidRDefault="001605D5" w:rsidP="001605D5">
      <w:pPr>
        <w:suppressLineNumbers w:val="0"/>
        <w:tabs>
          <w:tab w:val="right" w:pos="1247"/>
        </w:tabs>
        <w:ind w:left="1361" w:hanging="1361"/>
      </w:pPr>
      <w:r>
        <w:tab/>
        <w:t>(1)</w:t>
      </w:r>
      <w:r>
        <w:tab/>
        <w:t>Negotiations concerning work groups under this Subdivision must be directed only at the following:</w:t>
      </w:r>
    </w:p>
    <w:p w14:paraId="4A9C854D" w14:textId="77777777" w:rsidR="001605D5" w:rsidRDefault="001605D5" w:rsidP="001605D5">
      <w:pPr>
        <w:pStyle w:val="DraftHeading3"/>
        <w:tabs>
          <w:tab w:val="right" w:pos="1757"/>
        </w:tabs>
        <w:ind w:left="1871" w:hanging="1871"/>
      </w:pPr>
      <w:r>
        <w:tab/>
      </w:r>
      <w:r w:rsidRPr="008F0605">
        <w:t>(a)</w:t>
      </w:r>
      <w:r>
        <w:tab/>
        <w:t>the number and composition of work groups to be represented by health and safety representatives;</w:t>
      </w:r>
    </w:p>
    <w:p w14:paraId="71B2B58F" w14:textId="77777777" w:rsidR="001605D5" w:rsidRDefault="001605D5" w:rsidP="001605D5">
      <w:pPr>
        <w:suppressLineNumbers w:val="0"/>
        <w:tabs>
          <w:tab w:val="right" w:pos="1757"/>
        </w:tabs>
        <w:ind w:left="1871" w:hanging="1871"/>
      </w:pPr>
      <w:r>
        <w:tab/>
        <w:t>(b)</w:t>
      </w:r>
      <w:r>
        <w:tab/>
        <w:t>the number of health and safety representatives and deputy health and safety representatives (if any) for each work group;</w:t>
      </w:r>
    </w:p>
    <w:p w14:paraId="6FEC1FF0" w14:textId="77777777" w:rsidR="001605D5" w:rsidRDefault="001605D5" w:rsidP="001605D5">
      <w:pPr>
        <w:pStyle w:val="DraftHeading3"/>
        <w:tabs>
          <w:tab w:val="right" w:pos="1757"/>
        </w:tabs>
        <w:ind w:left="1871" w:hanging="1871"/>
      </w:pPr>
      <w:r>
        <w:tab/>
      </w:r>
      <w:r w:rsidRPr="008F0605">
        <w:t>(c)</w:t>
      </w:r>
      <w:r>
        <w:tab/>
        <w:t>the workplace or workplaces to which the work groups will apply;</w:t>
      </w:r>
    </w:p>
    <w:p w14:paraId="50923718" w14:textId="77777777" w:rsidR="001605D5" w:rsidRPr="00A512AB" w:rsidRDefault="001605D5" w:rsidP="001605D5">
      <w:pPr>
        <w:pStyle w:val="DraftHeading3"/>
        <w:tabs>
          <w:tab w:val="right" w:pos="1757"/>
        </w:tabs>
        <w:ind w:left="1871" w:hanging="1871"/>
      </w:pPr>
      <w:r>
        <w:tab/>
      </w:r>
      <w:r w:rsidRPr="00863406">
        <w:t>(d)</w:t>
      </w:r>
      <w:r>
        <w:tab/>
        <w:t>the businesses or undertakings to which the work groups will apply.</w:t>
      </w:r>
    </w:p>
    <w:p w14:paraId="145865C5" w14:textId="77777777" w:rsidR="001605D5" w:rsidRDefault="001605D5" w:rsidP="001605D5">
      <w:pPr>
        <w:pStyle w:val="DraftHeading2"/>
        <w:tabs>
          <w:tab w:val="right" w:pos="1247"/>
        </w:tabs>
        <w:ind w:left="1361" w:hanging="1361"/>
      </w:pPr>
      <w:r>
        <w:tab/>
      </w:r>
      <w:r w:rsidRPr="007B2520">
        <w:t>(2)</w:t>
      </w:r>
      <w:r>
        <w:tab/>
        <w:t>A person conducting a business or undertaking must, if asked by a worker, negotiate with the worker's representative in negotiations under this section (including negotiations for a variation of an agreement) and must not exclude the representative from those negotiations.</w:t>
      </w:r>
    </w:p>
    <w:p w14:paraId="1E44E613" w14:textId="70809583" w:rsidR="001605D5" w:rsidRDefault="001605D5" w:rsidP="001605D5">
      <w:pPr>
        <w:pStyle w:val="BodySectionSub"/>
      </w:pPr>
      <w:r>
        <w:lastRenderedPageBreak/>
        <w:t>Maximum penalty:</w:t>
      </w:r>
      <w:r w:rsidR="008777B8">
        <w:t xml:space="preserve"> </w:t>
      </w:r>
      <w:r w:rsidR="008777B8" w:rsidRPr="008777B8">
        <w:t>tier D monetary penalty.</w:t>
      </w:r>
    </w:p>
    <w:p w14:paraId="00553833" w14:textId="69B55B61" w:rsidR="008172BE" w:rsidRDefault="001605D5" w:rsidP="00CC3FCF">
      <w:pPr>
        <w:pStyle w:val="DraftHeading2"/>
        <w:tabs>
          <w:tab w:val="right" w:pos="1247"/>
        </w:tabs>
        <w:ind w:left="1361" w:hanging="1361"/>
      </w:pPr>
      <w:r>
        <w:tab/>
      </w:r>
      <w:r w:rsidRPr="006C101C">
        <w:t>(3)</w:t>
      </w:r>
      <w:r>
        <w:tab/>
        <w:t>If agreement cannot be reached on a matter relating to the determination of a work group (or a variation of an agreement) within a reasonable time after negotiations commence under this Subdivision, any party to the negotiations may ask the regulator to appoint an inspector to assist the negotiations in relation to that matter.</w:t>
      </w:r>
    </w:p>
    <w:p w14:paraId="6D688085" w14:textId="77777777" w:rsidR="001605D5" w:rsidRDefault="001605D5" w:rsidP="001605D5">
      <w:pPr>
        <w:pStyle w:val="DraftHeading2"/>
        <w:tabs>
          <w:tab w:val="right" w:pos="1247"/>
        </w:tabs>
        <w:ind w:left="1361" w:hanging="1361"/>
      </w:pPr>
      <w:r>
        <w:tab/>
      </w:r>
      <w:r w:rsidRPr="000B7DB4">
        <w:t>(</w:t>
      </w:r>
      <w:r>
        <w:t>4</w:t>
      </w:r>
      <w:r w:rsidRPr="000B7DB4">
        <w:t>)</w:t>
      </w:r>
      <w:r>
        <w:tab/>
        <w:t>The regulations may prescribe the matters that must be taken into account in negotiations for and determination of work groups and variations of agreements.</w:t>
      </w:r>
    </w:p>
    <w:p w14:paraId="5D17709E" w14:textId="77777777" w:rsidR="001605D5" w:rsidRDefault="001605D5" w:rsidP="001605D5">
      <w:pPr>
        <w:pStyle w:val="DraftHeading1"/>
        <w:tabs>
          <w:tab w:val="right" w:pos="680"/>
        </w:tabs>
        <w:ind w:left="850" w:hanging="850"/>
      </w:pPr>
      <w:r>
        <w:tab/>
      </w:r>
      <w:bookmarkStart w:id="175" w:name="_Toc261422662"/>
      <w:bookmarkStart w:id="176" w:name="_Toc151727773"/>
      <w:r w:rsidRPr="00252001">
        <w:t>5</w:t>
      </w:r>
      <w:r>
        <w:t>7</w:t>
      </w:r>
      <w:r>
        <w:tab/>
        <w:t>Notice to workers</w:t>
      </w:r>
      <w:bookmarkEnd w:id="175"/>
      <w:bookmarkEnd w:id="176"/>
    </w:p>
    <w:p w14:paraId="67483271" w14:textId="77777777" w:rsidR="001605D5" w:rsidRDefault="001605D5" w:rsidP="001605D5">
      <w:pPr>
        <w:pStyle w:val="DraftHeading2"/>
        <w:tabs>
          <w:tab w:val="right" w:pos="1247"/>
        </w:tabs>
        <w:ind w:left="1361" w:hanging="1361"/>
      </w:pPr>
      <w:r>
        <w:tab/>
      </w:r>
      <w:r w:rsidRPr="00B37F6B">
        <w:t>(1)</w:t>
      </w:r>
      <w:r>
        <w:tab/>
        <w:t>A person conducting a business or undertaking involved in negotiations to determine a work group must, as soon as practicable after the negotiations are completed, notify the workers of the outcome of the negotiations and of any work groups determined by agreement.</w:t>
      </w:r>
    </w:p>
    <w:p w14:paraId="57C3F91C" w14:textId="4604A9AC" w:rsidR="001605D5" w:rsidRPr="000C15EF" w:rsidRDefault="001605D5" w:rsidP="001605D5">
      <w:pPr>
        <w:pStyle w:val="BodySectionSub"/>
      </w:pPr>
      <w:r>
        <w:t>Maximum penalty:</w:t>
      </w:r>
      <w:r w:rsidR="009C72DF">
        <w:t xml:space="preserve"> </w:t>
      </w:r>
      <w:r w:rsidR="009C72DF" w:rsidRPr="009C72DF">
        <w:t>tier H monetary penalty.</w:t>
      </w:r>
    </w:p>
    <w:p w14:paraId="166D1AE3" w14:textId="77777777" w:rsidR="001605D5" w:rsidRDefault="001605D5" w:rsidP="001605D5">
      <w:pPr>
        <w:pStyle w:val="DraftHeading2"/>
        <w:tabs>
          <w:tab w:val="right" w:pos="1247"/>
        </w:tabs>
        <w:ind w:left="1361" w:hanging="1361"/>
      </w:pPr>
      <w:r>
        <w:tab/>
      </w:r>
      <w:r w:rsidRPr="00E71C13">
        <w:t>(2)</w:t>
      </w:r>
      <w:r>
        <w:tab/>
        <w:t>A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14:paraId="72AD2A76" w14:textId="7A41F4C8" w:rsidR="001605D5" w:rsidRPr="000C15EF" w:rsidRDefault="001605D5" w:rsidP="001605D5">
      <w:pPr>
        <w:pStyle w:val="BodySectionSub"/>
      </w:pPr>
      <w:r>
        <w:t>Maximum penalty:</w:t>
      </w:r>
      <w:r w:rsidR="009C72DF">
        <w:t xml:space="preserve"> </w:t>
      </w:r>
      <w:r w:rsidR="009C72DF" w:rsidRPr="009C72DF">
        <w:t>tier H monetary penalty.</w:t>
      </w:r>
    </w:p>
    <w:p w14:paraId="510F66AC" w14:textId="77777777" w:rsidR="001605D5" w:rsidRPr="006E70C2" w:rsidRDefault="001605D5" w:rsidP="001605D5">
      <w:pPr>
        <w:pStyle w:val="DraftHeading1"/>
        <w:tabs>
          <w:tab w:val="right" w:pos="680"/>
        </w:tabs>
        <w:ind w:left="850" w:hanging="850"/>
      </w:pPr>
      <w:r w:rsidRPr="006E70C2">
        <w:tab/>
      </w:r>
      <w:bookmarkStart w:id="177" w:name="_Toc261422663"/>
      <w:bookmarkStart w:id="178" w:name="_Toc151727774"/>
      <w:r w:rsidRPr="006E70C2">
        <w:t>5</w:t>
      </w:r>
      <w:r>
        <w:t>8</w:t>
      </w:r>
      <w:r w:rsidRPr="006E70C2">
        <w:tab/>
        <w:t xml:space="preserve">Withdrawal from negotiations or agreement involving multiple </w:t>
      </w:r>
      <w:bookmarkEnd w:id="177"/>
      <w:r>
        <w:rPr>
          <w:noProof/>
        </w:rPr>
        <w:t>businesses</w:t>
      </w:r>
      <w:bookmarkEnd w:id="178"/>
    </w:p>
    <w:p w14:paraId="51A5538E" w14:textId="56B6CEB0" w:rsidR="008172BE" w:rsidRPr="008172BE" w:rsidRDefault="008172BE" w:rsidP="00697CBF">
      <w:pPr>
        <w:pStyle w:val="DraftHeading2"/>
        <w:tabs>
          <w:tab w:val="right" w:pos="1247"/>
        </w:tabs>
        <w:ind w:left="1361" w:hanging="1361"/>
      </w:pPr>
      <w:r>
        <w:tab/>
      </w:r>
      <w:r w:rsidR="001605D5" w:rsidRPr="008172BE">
        <w:t>(1)</w:t>
      </w:r>
      <w:r w:rsidR="001605D5">
        <w:tab/>
        <w:t>A party to a negotiation for an agreement, or to an agreement, concerning a work group under this Subdivision may withdraw from the negotiation or agreement at any time by giving reasonable notice (in writing) to the other parties.</w:t>
      </w:r>
    </w:p>
    <w:p w14:paraId="4E83596F" w14:textId="77777777" w:rsidR="001605D5" w:rsidRDefault="001605D5" w:rsidP="001605D5">
      <w:pPr>
        <w:suppressLineNumbers w:val="0"/>
        <w:tabs>
          <w:tab w:val="right" w:pos="1247"/>
        </w:tabs>
        <w:ind w:left="1361" w:hanging="1361"/>
      </w:pPr>
      <w:r>
        <w:lastRenderedPageBreak/>
        <w:tab/>
        <w:t>(2)</w:t>
      </w:r>
      <w:r>
        <w:tab/>
        <w:t>If a party withdraws from an agreement concerning a work group under this Subdivision:</w:t>
      </w:r>
    </w:p>
    <w:p w14:paraId="200AD1EA" w14:textId="77777777" w:rsidR="001605D5" w:rsidRDefault="001605D5" w:rsidP="001605D5">
      <w:pPr>
        <w:suppressLineNumbers w:val="0"/>
        <w:tabs>
          <w:tab w:val="right" w:pos="1757"/>
        </w:tabs>
        <w:ind w:left="1871" w:hanging="1871"/>
      </w:pPr>
      <w:r>
        <w:tab/>
        <w:t>(a)</w:t>
      </w:r>
      <w:r>
        <w:tab/>
        <w:t>the other parties must negotiate a variation to the agreement in accordance with section 56; and</w:t>
      </w:r>
    </w:p>
    <w:p w14:paraId="5A23C8A3" w14:textId="77777777" w:rsidR="001605D5" w:rsidRDefault="001605D5" w:rsidP="001605D5">
      <w:pPr>
        <w:suppressLineNumbers w:val="0"/>
        <w:tabs>
          <w:tab w:val="right" w:pos="1757"/>
        </w:tabs>
        <w:ind w:left="1871" w:hanging="1871"/>
      </w:pPr>
      <w:r>
        <w:tab/>
        <w:t>(b)</w:t>
      </w:r>
      <w:r>
        <w:tab/>
        <w:t>the withdrawal does not affect the validity of the agreement between the other parties in the meantime.</w:t>
      </w:r>
    </w:p>
    <w:p w14:paraId="29D4EBC2" w14:textId="77777777" w:rsidR="001605D5" w:rsidRPr="006E70C2" w:rsidRDefault="001605D5" w:rsidP="001605D5">
      <w:pPr>
        <w:pStyle w:val="DraftHeading1"/>
        <w:tabs>
          <w:tab w:val="right" w:pos="680"/>
        </w:tabs>
        <w:ind w:left="850" w:hanging="850"/>
      </w:pPr>
      <w:r w:rsidRPr="006E70C2">
        <w:tab/>
      </w:r>
      <w:bookmarkStart w:id="179" w:name="_Toc261422664"/>
      <w:bookmarkStart w:id="180" w:name="_Toc151727775"/>
      <w:r w:rsidRPr="006E70C2">
        <w:t>5</w:t>
      </w:r>
      <w:r>
        <w:t>9</w:t>
      </w:r>
      <w:r w:rsidRPr="006E70C2">
        <w:tab/>
        <w:t>Effect of Subdivision on other arrangements</w:t>
      </w:r>
      <w:bookmarkEnd w:id="179"/>
      <w:bookmarkEnd w:id="180"/>
    </w:p>
    <w:p w14:paraId="68654372" w14:textId="77777777" w:rsidR="001605D5" w:rsidRDefault="001605D5" w:rsidP="001605D5">
      <w:pPr>
        <w:suppressLineNumbers w:val="0"/>
        <w:ind w:left="1361"/>
      </w:pPr>
      <w:r>
        <w:t>To avoid doubt, nothing in this Subdivision affects the capacity of 2 or more persons conducting businesses or undertakings and their workers to enter into other agreements or make other arrangements, in addition to complying with this Part, concerning the representation of those workers.</w:t>
      </w:r>
    </w:p>
    <w:p w14:paraId="0FD961AE" w14:textId="77777777" w:rsidR="001605D5" w:rsidRPr="00D023FD" w:rsidRDefault="001605D5" w:rsidP="001605D5">
      <w:pPr>
        <w:pStyle w:val="Heading-DIVISION"/>
        <w:ind w:left="1500" w:hanging="1500"/>
        <w:jc w:val="left"/>
      </w:pPr>
      <w:bookmarkStart w:id="181" w:name="_Toc261422665"/>
      <w:bookmarkStart w:id="182" w:name="_Toc151727776"/>
      <w:r>
        <w:t>Subdivision 4</w:t>
      </w:r>
      <w:r>
        <w:tab/>
        <w:t>Election of health and safety representatives</w:t>
      </w:r>
      <w:bookmarkEnd w:id="181"/>
      <w:bookmarkEnd w:id="182"/>
    </w:p>
    <w:p w14:paraId="21850DF4" w14:textId="77777777" w:rsidR="001605D5" w:rsidRDefault="001605D5" w:rsidP="001605D5">
      <w:pPr>
        <w:pStyle w:val="DraftHeading1"/>
        <w:tabs>
          <w:tab w:val="right" w:pos="680"/>
        </w:tabs>
        <w:ind w:left="850" w:hanging="850"/>
      </w:pPr>
      <w:r>
        <w:tab/>
      </w:r>
      <w:bookmarkStart w:id="183" w:name="_Toc261422666"/>
      <w:bookmarkStart w:id="184" w:name="_Toc151727777"/>
      <w:r>
        <w:t>60</w:t>
      </w:r>
      <w:r>
        <w:tab/>
        <w:t>Eligibility to be elected</w:t>
      </w:r>
      <w:bookmarkEnd w:id="183"/>
      <w:bookmarkEnd w:id="184"/>
    </w:p>
    <w:p w14:paraId="087516E5" w14:textId="77777777" w:rsidR="001605D5" w:rsidRDefault="001605D5" w:rsidP="001605D5">
      <w:pPr>
        <w:pStyle w:val="BodySectionSub"/>
      </w:pPr>
      <w:r>
        <w:t>A worker is:</w:t>
      </w:r>
    </w:p>
    <w:p w14:paraId="0EFC0D16" w14:textId="77777777" w:rsidR="001605D5" w:rsidRDefault="001605D5" w:rsidP="001605D5">
      <w:pPr>
        <w:pStyle w:val="DraftHeading3"/>
        <w:tabs>
          <w:tab w:val="right" w:pos="1757"/>
        </w:tabs>
        <w:ind w:left="1871" w:hanging="1871"/>
      </w:pPr>
      <w:r>
        <w:tab/>
      </w:r>
      <w:r w:rsidRPr="005E48C1">
        <w:t>(a)</w:t>
      </w:r>
      <w:r>
        <w:tab/>
        <w:t>eligible to be elected as a health and safety representative for a work group only if he or she is a member of that work group; and</w:t>
      </w:r>
    </w:p>
    <w:p w14:paraId="768EB9D0" w14:textId="77777777" w:rsidR="001605D5" w:rsidRDefault="001605D5" w:rsidP="001605D5">
      <w:pPr>
        <w:pStyle w:val="DraftHeading3"/>
        <w:tabs>
          <w:tab w:val="right" w:pos="1757"/>
        </w:tabs>
        <w:ind w:left="1871" w:hanging="1871"/>
      </w:pPr>
      <w:r>
        <w:tab/>
      </w:r>
      <w:r w:rsidRPr="005E48C1">
        <w:t>(b)</w:t>
      </w:r>
      <w:r>
        <w:tab/>
        <w:t>not eligible to be elected as a health and safety representative if he or she is disqualified under section 65 from being a health and safety representative.</w:t>
      </w:r>
    </w:p>
    <w:p w14:paraId="5C7B62F0" w14:textId="77777777" w:rsidR="001605D5" w:rsidRDefault="001605D5" w:rsidP="001605D5">
      <w:pPr>
        <w:pStyle w:val="DraftHeading1"/>
        <w:tabs>
          <w:tab w:val="right" w:pos="680"/>
        </w:tabs>
        <w:ind w:left="850" w:hanging="850"/>
      </w:pPr>
      <w:r>
        <w:tab/>
      </w:r>
      <w:bookmarkStart w:id="185" w:name="_Toc261422667"/>
      <w:bookmarkStart w:id="186" w:name="_Toc151727778"/>
      <w:r>
        <w:t>61</w:t>
      </w:r>
      <w:r>
        <w:tab/>
        <w:t>Procedure for election of health and safety representatives</w:t>
      </w:r>
      <w:bookmarkEnd w:id="185"/>
      <w:bookmarkEnd w:id="186"/>
    </w:p>
    <w:p w14:paraId="048F6D21" w14:textId="77777777" w:rsidR="001605D5" w:rsidRDefault="001605D5" w:rsidP="001605D5">
      <w:pPr>
        <w:pStyle w:val="DraftHeading2"/>
        <w:tabs>
          <w:tab w:val="right" w:pos="1247"/>
        </w:tabs>
        <w:ind w:left="1361" w:hanging="1361"/>
      </w:pPr>
      <w:r>
        <w:tab/>
        <w:t>(1</w:t>
      </w:r>
      <w:r w:rsidRPr="0059773A">
        <w:t>)</w:t>
      </w:r>
      <w:r>
        <w:tab/>
        <w:t>The workers in a work group may determine how an election of a health and safety representative for the work group is to be conducted.</w:t>
      </w:r>
    </w:p>
    <w:p w14:paraId="5960554F" w14:textId="77777777" w:rsidR="001605D5" w:rsidRPr="00BD593D" w:rsidRDefault="001605D5" w:rsidP="001605D5">
      <w:pPr>
        <w:pStyle w:val="DraftHeading2"/>
        <w:tabs>
          <w:tab w:val="right" w:pos="1247"/>
        </w:tabs>
        <w:ind w:left="1361" w:hanging="1361"/>
      </w:pPr>
      <w:r>
        <w:tab/>
        <w:t>(2</w:t>
      </w:r>
      <w:r w:rsidRPr="00BD593D">
        <w:t>)</w:t>
      </w:r>
      <w:r>
        <w:tab/>
        <w:t>However, an election must comply with the procedures (if any) prescribed by the regulations.</w:t>
      </w:r>
    </w:p>
    <w:p w14:paraId="5FB5906A" w14:textId="77777777" w:rsidR="001605D5" w:rsidRDefault="001605D5" w:rsidP="001605D5">
      <w:pPr>
        <w:pStyle w:val="DraftHeading2"/>
        <w:tabs>
          <w:tab w:val="right" w:pos="1247"/>
        </w:tabs>
        <w:ind w:left="1361" w:hanging="1361"/>
      </w:pPr>
      <w:r>
        <w:lastRenderedPageBreak/>
        <w:tab/>
        <w:t>(3</w:t>
      </w:r>
      <w:r w:rsidRPr="00BD593D">
        <w:t>)</w:t>
      </w:r>
      <w:r>
        <w:tab/>
        <w:t xml:space="preserve">If a majority of the workers in a work group so determine, the election may be conducted with the assistance of a </w:t>
      </w:r>
      <w:r w:rsidRPr="002A15E3">
        <w:t>union</w:t>
      </w:r>
      <w:r>
        <w:t xml:space="preserve"> or other person or organisation.</w:t>
      </w:r>
    </w:p>
    <w:p w14:paraId="53720EBE" w14:textId="77777777" w:rsidR="001605D5" w:rsidRDefault="001605D5" w:rsidP="001605D5">
      <w:pPr>
        <w:pStyle w:val="DraftHeading2"/>
        <w:tabs>
          <w:tab w:val="right" w:pos="1247"/>
        </w:tabs>
        <w:ind w:left="1361" w:hanging="1361"/>
      </w:pPr>
      <w:r>
        <w:tab/>
      </w:r>
      <w:r w:rsidRPr="00874E5E">
        <w:t>(4)</w:t>
      </w:r>
      <w:r>
        <w:tab/>
        <w:t>The person conducting the business or undertaking to which the work group relates must provide any resources, facilities and assistance that are reasonably necessary or are prescribed by the regulations to enable elections to be conducted.</w:t>
      </w:r>
    </w:p>
    <w:p w14:paraId="59AC7FDD" w14:textId="4C621A31" w:rsidR="001605D5" w:rsidRDefault="001605D5" w:rsidP="001605D5">
      <w:pPr>
        <w:pStyle w:val="BodySectionSub"/>
      </w:pPr>
      <w:r>
        <w:t>Maximum penalty:</w:t>
      </w:r>
      <w:r w:rsidR="008777B8">
        <w:t xml:space="preserve"> </w:t>
      </w:r>
      <w:r w:rsidR="008777B8" w:rsidRPr="008777B8">
        <w:t>tier D monetary penalty.</w:t>
      </w:r>
    </w:p>
    <w:p w14:paraId="07231E2B" w14:textId="77777777" w:rsidR="001605D5" w:rsidRDefault="001605D5" w:rsidP="001605D5">
      <w:pPr>
        <w:pStyle w:val="DraftHeading1"/>
        <w:tabs>
          <w:tab w:val="right" w:pos="680"/>
        </w:tabs>
        <w:ind w:left="850" w:hanging="850"/>
      </w:pPr>
      <w:r>
        <w:tab/>
      </w:r>
      <w:bookmarkStart w:id="187" w:name="_Toc261422668"/>
      <w:bookmarkStart w:id="188" w:name="_Toc151727779"/>
      <w:r>
        <w:t>62</w:t>
      </w:r>
      <w:r>
        <w:tab/>
        <w:t>Eligibility to vote</w:t>
      </w:r>
      <w:bookmarkEnd w:id="187"/>
      <w:bookmarkEnd w:id="188"/>
    </w:p>
    <w:p w14:paraId="69491C67" w14:textId="77777777" w:rsidR="001605D5" w:rsidRPr="002A15E3" w:rsidRDefault="001605D5" w:rsidP="001605D5">
      <w:pPr>
        <w:pStyle w:val="DraftHeading2"/>
        <w:tabs>
          <w:tab w:val="right" w:pos="1247"/>
        </w:tabs>
        <w:ind w:left="1361" w:hanging="1361"/>
      </w:pPr>
      <w:r>
        <w:tab/>
      </w:r>
      <w:r w:rsidRPr="002A15E3">
        <w:t>(1)</w:t>
      </w:r>
      <w:r>
        <w:tab/>
        <w:t>A health and safety representative for a work group is to be elected by members of that work group.</w:t>
      </w:r>
    </w:p>
    <w:p w14:paraId="34D391E1" w14:textId="77777777" w:rsidR="001605D5" w:rsidRDefault="001605D5" w:rsidP="001605D5">
      <w:pPr>
        <w:pStyle w:val="DraftHeading2"/>
        <w:tabs>
          <w:tab w:val="right" w:pos="1247"/>
        </w:tabs>
        <w:ind w:left="1361" w:hanging="1361"/>
      </w:pPr>
      <w:r>
        <w:tab/>
      </w:r>
      <w:r w:rsidRPr="002A15E3">
        <w:t>(2)</w:t>
      </w:r>
      <w:r>
        <w:tab/>
        <w:t>All workers in a work group are entitled to vote for the election of a health and safety representative for that work group.</w:t>
      </w:r>
    </w:p>
    <w:p w14:paraId="3390453F" w14:textId="77777777" w:rsidR="001605D5" w:rsidRPr="002A15E3" w:rsidRDefault="001605D5" w:rsidP="001605D5">
      <w:pPr>
        <w:pStyle w:val="DraftHeading1"/>
        <w:tabs>
          <w:tab w:val="right" w:pos="680"/>
        </w:tabs>
        <w:ind w:left="850" w:hanging="850"/>
      </w:pPr>
      <w:r>
        <w:tab/>
      </w:r>
      <w:bookmarkStart w:id="189" w:name="_Toc261422669"/>
      <w:bookmarkStart w:id="190" w:name="_Toc151727780"/>
      <w:r>
        <w:t>63</w:t>
      </w:r>
      <w:r>
        <w:tab/>
        <w:t>When election not required</w:t>
      </w:r>
      <w:bookmarkEnd w:id="189"/>
      <w:bookmarkEnd w:id="190"/>
    </w:p>
    <w:p w14:paraId="40BD59EE" w14:textId="77777777" w:rsidR="001605D5" w:rsidRDefault="001605D5" w:rsidP="001605D5">
      <w:pPr>
        <w:pStyle w:val="BodySectionSub"/>
      </w:pPr>
      <w:r>
        <w:t>If the number of candidates for election as a health and safety representative for a work group equals the number of vacancies, the election need not be conducted and each candidate is to be taken to have been elected as a health and safety representative for the work group.</w:t>
      </w:r>
    </w:p>
    <w:p w14:paraId="24DC3273" w14:textId="77777777" w:rsidR="001605D5" w:rsidRDefault="001605D5" w:rsidP="001605D5">
      <w:pPr>
        <w:pStyle w:val="DraftHeading1"/>
        <w:tabs>
          <w:tab w:val="right" w:pos="680"/>
        </w:tabs>
        <w:ind w:left="850" w:hanging="850"/>
      </w:pPr>
      <w:r>
        <w:tab/>
      </w:r>
      <w:bookmarkStart w:id="191" w:name="_Toc261422670"/>
      <w:bookmarkStart w:id="192" w:name="_Toc151727781"/>
      <w:r>
        <w:t>64</w:t>
      </w:r>
      <w:r>
        <w:tab/>
        <w:t>Term of office of health and safety representative</w:t>
      </w:r>
      <w:bookmarkEnd w:id="191"/>
      <w:bookmarkEnd w:id="192"/>
    </w:p>
    <w:p w14:paraId="2E8819B4" w14:textId="77777777" w:rsidR="001605D5" w:rsidRDefault="001605D5" w:rsidP="001605D5">
      <w:pPr>
        <w:pStyle w:val="DraftHeading2"/>
        <w:tabs>
          <w:tab w:val="right" w:pos="1247"/>
        </w:tabs>
        <w:ind w:left="1361" w:hanging="1361"/>
      </w:pPr>
      <w:r>
        <w:tab/>
      </w:r>
      <w:r w:rsidRPr="005E48C1">
        <w:t>(1)</w:t>
      </w:r>
      <w:r>
        <w:tab/>
        <w:t>A health and safety representative for a work group holds office for 3 years.</w:t>
      </w:r>
    </w:p>
    <w:p w14:paraId="364EE383" w14:textId="77777777" w:rsidR="001605D5" w:rsidRDefault="001605D5" w:rsidP="001605D5">
      <w:pPr>
        <w:pStyle w:val="DraftHeading2"/>
        <w:tabs>
          <w:tab w:val="right" w:pos="1247"/>
        </w:tabs>
        <w:ind w:left="1361" w:hanging="1361"/>
      </w:pPr>
      <w:r>
        <w:tab/>
      </w:r>
      <w:r w:rsidRPr="005E48C1">
        <w:t>(2)</w:t>
      </w:r>
      <w:r>
        <w:tab/>
        <w:t>However a person ceases to hold office as a health and safety representative for a work group if:</w:t>
      </w:r>
    </w:p>
    <w:p w14:paraId="0B7AD942" w14:textId="77777777" w:rsidR="001605D5" w:rsidRDefault="001605D5" w:rsidP="001605D5">
      <w:pPr>
        <w:pStyle w:val="DraftHeading3"/>
        <w:tabs>
          <w:tab w:val="right" w:pos="1757"/>
        </w:tabs>
        <w:ind w:left="1871" w:hanging="1871"/>
      </w:pPr>
      <w:r>
        <w:tab/>
      </w:r>
      <w:r w:rsidRPr="005E48C1">
        <w:t>(a)</w:t>
      </w:r>
      <w:r>
        <w:tab/>
        <w:t>the person resigns as a health and safety representative for the work group by written notice given to the person conducting the relevant business or undertaking; or</w:t>
      </w:r>
    </w:p>
    <w:p w14:paraId="02ED6317" w14:textId="77777777" w:rsidR="001605D5" w:rsidRDefault="001605D5" w:rsidP="001605D5">
      <w:pPr>
        <w:pStyle w:val="DraftHeading3"/>
        <w:tabs>
          <w:tab w:val="right" w:pos="1757"/>
        </w:tabs>
        <w:ind w:left="1871" w:hanging="1871"/>
      </w:pPr>
      <w:r>
        <w:lastRenderedPageBreak/>
        <w:tab/>
      </w:r>
      <w:r w:rsidRPr="005E48C1">
        <w:t>(b)</w:t>
      </w:r>
      <w:r>
        <w:tab/>
        <w:t>the person ceases to be a worker in the work group for which he or she was elected as a health and safety representative; or</w:t>
      </w:r>
    </w:p>
    <w:p w14:paraId="67FF1FFA" w14:textId="77777777" w:rsidR="001605D5" w:rsidRDefault="001605D5" w:rsidP="001605D5">
      <w:pPr>
        <w:pStyle w:val="DraftHeading3"/>
        <w:tabs>
          <w:tab w:val="right" w:pos="1757"/>
        </w:tabs>
        <w:ind w:left="1871" w:hanging="1871"/>
      </w:pPr>
      <w:r>
        <w:tab/>
      </w:r>
      <w:r w:rsidRPr="00714063">
        <w:t>(c)</w:t>
      </w:r>
      <w:r>
        <w:tab/>
        <w:t>the person is disqualified under section 65 from acting as a health and safety representative; or</w:t>
      </w:r>
    </w:p>
    <w:p w14:paraId="417AA39F" w14:textId="77777777" w:rsidR="001605D5" w:rsidRDefault="001605D5" w:rsidP="001605D5">
      <w:pPr>
        <w:pStyle w:val="DraftHeading3"/>
        <w:tabs>
          <w:tab w:val="right" w:pos="1757"/>
        </w:tabs>
        <w:ind w:left="1871" w:hanging="1871"/>
      </w:pPr>
      <w:r>
        <w:tab/>
      </w:r>
      <w:r w:rsidRPr="009E34F9">
        <w:t>(d)</w:t>
      </w:r>
      <w:r>
        <w:tab/>
        <w:t>the person is removed from that position by a majority of the members of the work group in accordance with the regulations.</w:t>
      </w:r>
    </w:p>
    <w:p w14:paraId="18E3E787" w14:textId="77777777" w:rsidR="001605D5" w:rsidRDefault="001605D5" w:rsidP="001605D5">
      <w:pPr>
        <w:pStyle w:val="DraftHeading2"/>
        <w:tabs>
          <w:tab w:val="right" w:pos="1247"/>
        </w:tabs>
        <w:ind w:left="1361" w:hanging="1361"/>
      </w:pPr>
      <w:r>
        <w:tab/>
      </w:r>
      <w:r w:rsidRPr="00714063">
        <w:t>(3)</w:t>
      </w:r>
      <w:r>
        <w:tab/>
        <w:t>A health and safety representative is eligible for re-election.</w:t>
      </w:r>
    </w:p>
    <w:p w14:paraId="7A35D492" w14:textId="77777777" w:rsidR="001605D5" w:rsidRDefault="001605D5" w:rsidP="001605D5">
      <w:pPr>
        <w:pStyle w:val="DraftHeading1"/>
        <w:tabs>
          <w:tab w:val="right" w:pos="680"/>
        </w:tabs>
        <w:ind w:left="850" w:hanging="850"/>
      </w:pPr>
      <w:r>
        <w:tab/>
      </w:r>
      <w:bookmarkStart w:id="193" w:name="_Toc261422671"/>
      <w:bookmarkStart w:id="194" w:name="_Toc151727782"/>
      <w:r>
        <w:t>65</w:t>
      </w:r>
      <w:r>
        <w:tab/>
        <w:t>Disqualification of health and safety representatives</w:t>
      </w:r>
      <w:bookmarkEnd w:id="193"/>
      <w:bookmarkEnd w:id="194"/>
    </w:p>
    <w:p w14:paraId="7E28DD85" w14:textId="77777777" w:rsidR="001605D5" w:rsidRDefault="001605D5" w:rsidP="001605D5">
      <w:pPr>
        <w:pStyle w:val="DraftHeading2"/>
        <w:tabs>
          <w:tab w:val="right" w:pos="1247"/>
        </w:tabs>
        <w:ind w:left="1361" w:hanging="1361"/>
      </w:pPr>
      <w:r>
        <w:tab/>
      </w:r>
      <w:r w:rsidRPr="00D03CFB">
        <w:t>(1)</w:t>
      </w:r>
      <w:r>
        <w:tab/>
        <w:t>An application may be made to the [designated court or tribunal] to disqualify a health and safety representative on the ground that the representative has:</w:t>
      </w:r>
    </w:p>
    <w:p w14:paraId="00C73A85" w14:textId="77777777" w:rsidR="001605D5" w:rsidRDefault="001605D5" w:rsidP="001605D5">
      <w:pPr>
        <w:pStyle w:val="DraftHeading3"/>
        <w:tabs>
          <w:tab w:val="right" w:pos="1757"/>
        </w:tabs>
        <w:ind w:left="1871" w:hanging="1871"/>
      </w:pPr>
      <w:r>
        <w:tab/>
      </w:r>
      <w:r w:rsidRPr="00A33E37">
        <w:t>(a)</w:t>
      </w:r>
      <w:r>
        <w:tab/>
        <w:t>exercised a power or performed a function as a health and safety representative for an improper purpose; or</w:t>
      </w:r>
    </w:p>
    <w:p w14:paraId="467AC0CC" w14:textId="1CBE4B53" w:rsidR="008172BE" w:rsidRPr="008172BE" w:rsidRDefault="001605D5" w:rsidP="00697CBF">
      <w:pPr>
        <w:pStyle w:val="DraftHeading3"/>
        <w:tabs>
          <w:tab w:val="right" w:pos="1757"/>
        </w:tabs>
        <w:ind w:left="1871" w:hanging="1871"/>
      </w:pPr>
      <w:r>
        <w:tab/>
        <w:t>(b</w:t>
      </w:r>
      <w:r w:rsidRPr="00A33E37">
        <w:t>)</w:t>
      </w:r>
      <w:r>
        <w:tab/>
      </w:r>
      <w:r>
        <w:tab/>
        <w:t>used or disclosed any information he or she acquired as a health and safety representative for a purpose other than in connection with the role of health and safety representative.</w:t>
      </w:r>
    </w:p>
    <w:p w14:paraId="6E4336BC" w14:textId="77777777" w:rsidR="001605D5" w:rsidRDefault="001605D5" w:rsidP="001605D5">
      <w:pPr>
        <w:pStyle w:val="DraftHeading2"/>
        <w:tabs>
          <w:tab w:val="right" w:pos="1247"/>
        </w:tabs>
        <w:ind w:left="1361" w:hanging="1361"/>
      </w:pPr>
      <w:r>
        <w:tab/>
      </w:r>
      <w:r w:rsidRPr="00A33E37">
        <w:t>(2)</w:t>
      </w:r>
      <w:r>
        <w:tab/>
        <w:t>The following persons may make an application under this section:</w:t>
      </w:r>
    </w:p>
    <w:p w14:paraId="2397C854" w14:textId="77777777" w:rsidR="001605D5" w:rsidRDefault="001605D5" w:rsidP="001605D5">
      <w:pPr>
        <w:pStyle w:val="DraftHeading3"/>
        <w:tabs>
          <w:tab w:val="right" w:pos="1757"/>
        </w:tabs>
        <w:ind w:left="1871" w:hanging="1871"/>
      </w:pPr>
      <w:r>
        <w:tab/>
      </w:r>
      <w:r w:rsidRPr="00845254">
        <w:t>(a)</w:t>
      </w:r>
      <w:r>
        <w:tab/>
        <w:t>any person adversely affected by:</w:t>
      </w:r>
    </w:p>
    <w:p w14:paraId="10ED0613" w14:textId="77777777" w:rsidR="001605D5" w:rsidRDefault="001605D5" w:rsidP="001605D5">
      <w:pPr>
        <w:pStyle w:val="DraftHeading4"/>
        <w:tabs>
          <w:tab w:val="right" w:pos="2268"/>
        </w:tabs>
        <w:ind w:left="2381" w:hanging="2381"/>
      </w:pPr>
      <w:r>
        <w:tab/>
      </w:r>
      <w:r w:rsidRPr="00845254">
        <w:t>(</w:t>
      </w:r>
      <w:proofErr w:type="spellStart"/>
      <w:r w:rsidRPr="00845254">
        <w:t>i</w:t>
      </w:r>
      <w:proofErr w:type="spellEnd"/>
      <w:r w:rsidRPr="00845254">
        <w:t>)</w:t>
      </w:r>
      <w:r>
        <w:tab/>
        <w:t>the exercise of a power or the performance of a function referred to in subsection (1)(a); or</w:t>
      </w:r>
    </w:p>
    <w:p w14:paraId="700ECC49" w14:textId="77777777" w:rsidR="001605D5" w:rsidRDefault="001605D5" w:rsidP="001605D5">
      <w:pPr>
        <w:pStyle w:val="DraftHeading4"/>
        <w:tabs>
          <w:tab w:val="right" w:pos="2268"/>
        </w:tabs>
        <w:ind w:left="2381" w:hanging="2381"/>
      </w:pPr>
      <w:r>
        <w:tab/>
      </w:r>
      <w:r w:rsidRPr="00845254">
        <w:t>(ii)</w:t>
      </w:r>
      <w:r>
        <w:tab/>
        <w:t>the use or disclosure of information referred to in subsection (1)(b);</w:t>
      </w:r>
    </w:p>
    <w:p w14:paraId="02BFEE01" w14:textId="77777777" w:rsidR="001605D5" w:rsidRDefault="001605D5" w:rsidP="001605D5">
      <w:pPr>
        <w:pStyle w:val="DraftHeading3"/>
        <w:tabs>
          <w:tab w:val="right" w:pos="1757"/>
        </w:tabs>
        <w:ind w:left="1871" w:hanging="1871"/>
      </w:pPr>
      <w:r>
        <w:tab/>
      </w:r>
      <w:r w:rsidRPr="00845254">
        <w:t>(b)</w:t>
      </w:r>
      <w:r>
        <w:tab/>
        <w:t>the regulator.</w:t>
      </w:r>
    </w:p>
    <w:p w14:paraId="181A5BFB" w14:textId="77777777" w:rsidR="001605D5" w:rsidRDefault="001605D5" w:rsidP="001605D5">
      <w:pPr>
        <w:pStyle w:val="DraftHeading2"/>
        <w:tabs>
          <w:tab w:val="right" w:pos="1247"/>
        </w:tabs>
        <w:ind w:left="1361" w:hanging="1361"/>
      </w:pPr>
      <w:r>
        <w:lastRenderedPageBreak/>
        <w:tab/>
      </w:r>
      <w:r w:rsidRPr="00845254">
        <w:t>(3)</w:t>
      </w:r>
      <w:r>
        <w:tab/>
        <w:t>If the [designated court or tribunal] is satisfied that a ground in subsection (1) is made out, the [designated court or tribunal] may disqualify the health and safety representative for a specified period or indefinitely.</w:t>
      </w:r>
    </w:p>
    <w:p w14:paraId="464767D4" w14:textId="77777777" w:rsidR="001605D5" w:rsidRPr="006B3FE8" w:rsidRDefault="001605D5" w:rsidP="001605D5">
      <w:pPr>
        <w:pStyle w:val="DraftSectionNote"/>
        <w:tabs>
          <w:tab w:val="right" w:pos="1304"/>
        </w:tabs>
        <w:ind w:left="850"/>
        <w:rPr>
          <w:b/>
        </w:rPr>
      </w:pPr>
      <w:r w:rsidRPr="006B3FE8">
        <w:rPr>
          <w:b/>
        </w:rPr>
        <w:t>Note</w:t>
      </w:r>
    </w:p>
    <w:p w14:paraId="3C6710F9" w14:textId="77777777" w:rsidR="001605D5" w:rsidRPr="004634FD" w:rsidRDefault="001605D5" w:rsidP="001605D5">
      <w:pPr>
        <w:pStyle w:val="DraftSectionNote"/>
        <w:tabs>
          <w:tab w:val="right" w:pos="1304"/>
        </w:tabs>
        <w:ind w:left="850"/>
      </w:pPr>
      <w:r>
        <w:t>See the jurisdictional notes in the Appendix.</w:t>
      </w:r>
    </w:p>
    <w:p w14:paraId="5902FBF1" w14:textId="77777777" w:rsidR="001605D5" w:rsidRDefault="001605D5" w:rsidP="001605D5">
      <w:pPr>
        <w:pStyle w:val="DraftHeading1"/>
        <w:tabs>
          <w:tab w:val="right" w:pos="680"/>
        </w:tabs>
        <w:ind w:left="850" w:hanging="850"/>
      </w:pPr>
      <w:r>
        <w:tab/>
      </w:r>
      <w:bookmarkStart w:id="195" w:name="_Toc261422672"/>
      <w:bookmarkStart w:id="196" w:name="_Toc151727783"/>
      <w:r>
        <w:t>66</w:t>
      </w:r>
      <w:r>
        <w:tab/>
        <w:t>Immunity of health and safety representatives</w:t>
      </w:r>
      <w:bookmarkEnd w:id="195"/>
      <w:bookmarkEnd w:id="196"/>
    </w:p>
    <w:p w14:paraId="6288446F" w14:textId="77777777" w:rsidR="001605D5" w:rsidRDefault="001605D5" w:rsidP="001605D5">
      <w:pPr>
        <w:pStyle w:val="BodySectionSub"/>
      </w:pPr>
      <w:r>
        <w:t>A health and safety representative is not personally liable for anything done or omitted to be done in good faith:</w:t>
      </w:r>
    </w:p>
    <w:p w14:paraId="20B64824" w14:textId="77777777" w:rsidR="001605D5" w:rsidRDefault="001605D5" w:rsidP="001605D5">
      <w:pPr>
        <w:pStyle w:val="DraftHeading3"/>
        <w:tabs>
          <w:tab w:val="right" w:pos="1757"/>
        </w:tabs>
        <w:ind w:left="1871" w:hanging="1871"/>
      </w:pPr>
      <w:r>
        <w:tab/>
      </w:r>
      <w:r w:rsidRPr="00A64F5C">
        <w:t>(a)</w:t>
      </w:r>
      <w:r>
        <w:tab/>
        <w:t>in exercising a power or performing a function under this Act; or</w:t>
      </w:r>
    </w:p>
    <w:p w14:paraId="0BFA638D" w14:textId="77777777" w:rsidR="001605D5" w:rsidRPr="00A64F5C" w:rsidRDefault="001605D5" w:rsidP="001605D5">
      <w:pPr>
        <w:pStyle w:val="DraftHeading3"/>
        <w:tabs>
          <w:tab w:val="right" w:pos="1757"/>
        </w:tabs>
        <w:ind w:left="1871" w:hanging="1871"/>
      </w:pPr>
      <w:r>
        <w:tab/>
      </w:r>
      <w:r w:rsidRPr="00A64F5C">
        <w:t>(b)</w:t>
      </w:r>
      <w:r>
        <w:tab/>
        <w:t>in the reasonable belief that the thing was done or omitted to be done in the exercise of a power or the performance of a function under this Act.</w:t>
      </w:r>
    </w:p>
    <w:p w14:paraId="1FC9BCDD" w14:textId="77777777" w:rsidR="001605D5" w:rsidRDefault="001605D5" w:rsidP="001605D5">
      <w:pPr>
        <w:pStyle w:val="DraftHeading1"/>
        <w:tabs>
          <w:tab w:val="right" w:pos="680"/>
        </w:tabs>
        <w:ind w:left="850" w:hanging="850"/>
      </w:pPr>
      <w:r>
        <w:tab/>
      </w:r>
      <w:bookmarkStart w:id="197" w:name="_Toc261422673"/>
      <w:bookmarkStart w:id="198" w:name="_Toc151727784"/>
      <w:r>
        <w:t>67</w:t>
      </w:r>
      <w:r>
        <w:tab/>
        <w:t>Deputy health and safety representatives</w:t>
      </w:r>
      <w:bookmarkEnd w:id="197"/>
      <w:bookmarkEnd w:id="198"/>
    </w:p>
    <w:p w14:paraId="75BFBD10" w14:textId="0BBFF1FB" w:rsidR="008172BE" w:rsidRPr="008172BE" w:rsidRDefault="001605D5" w:rsidP="00697CBF">
      <w:pPr>
        <w:pStyle w:val="DraftHeading2"/>
        <w:tabs>
          <w:tab w:val="right" w:pos="1247"/>
        </w:tabs>
        <w:ind w:left="1361" w:hanging="1361"/>
      </w:pPr>
      <w:r>
        <w:tab/>
      </w:r>
      <w:r w:rsidRPr="00714063">
        <w:t>(1)</w:t>
      </w:r>
      <w:r>
        <w:tab/>
        <w:t>Each deputy health and safety representative for a work group is to be elected in the same way as a health and safety representative for the work group.</w:t>
      </w:r>
    </w:p>
    <w:p w14:paraId="57C505F3" w14:textId="77777777" w:rsidR="001605D5" w:rsidRDefault="001605D5" w:rsidP="001605D5">
      <w:pPr>
        <w:pStyle w:val="DraftHeading2"/>
        <w:tabs>
          <w:tab w:val="right" w:pos="1247"/>
        </w:tabs>
        <w:ind w:left="1361" w:hanging="1361"/>
      </w:pPr>
      <w:r>
        <w:tab/>
      </w:r>
      <w:r w:rsidRPr="00714063">
        <w:t>(2)</w:t>
      </w:r>
      <w:r>
        <w:tab/>
        <w:t>If the health and safety representative for a work group ceases to hold office or is unable (because of absence or any other reason) to exercise the powers or perform the functions of a health and safety representative under this Act:</w:t>
      </w:r>
    </w:p>
    <w:p w14:paraId="3C820DEC" w14:textId="77777777" w:rsidR="001605D5" w:rsidRDefault="001605D5" w:rsidP="001605D5">
      <w:pPr>
        <w:pStyle w:val="DraftHeading3"/>
        <w:tabs>
          <w:tab w:val="right" w:pos="1757"/>
        </w:tabs>
        <w:ind w:left="1871" w:hanging="1871"/>
      </w:pPr>
      <w:r>
        <w:tab/>
      </w:r>
      <w:r w:rsidRPr="00714063">
        <w:t>(a)</w:t>
      </w:r>
      <w:r>
        <w:tab/>
        <w:t>the powers and functions may be exercised or performed by a deputy health and safety representative for the work group; and</w:t>
      </w:r>
    </w:p>
    <w:p w14:paraId="645CFDFC" w14:textId="77777777" w:rsidR="001605D5" w:rsidRDefault="001605D5" w:rsidP="001605D5">
      <w:pPr>
        <w:pStyle w:val="DraftHeading3"/>
        <w:tabs>
          <w:tab w:val="right" w:pos="1757"/>
        </w:tabs>
        <w:ind w:left="1871" w:hanging="1871"/>
      </w:pPr>
      <w:r>
        <w:tab/>
      </w:r>
      <w:r w:rsidRPr="00714063">
        <w:t>(b)</w:t>
      </w:r>
      <w:r w:rsidRPr="00714063">
        <w:tab/>
      </w:r>
      <w:r>
        <w:t>this Act applies in relation to the deputy health and safety representative as if he or she were the health and safety representative.</w:t>
      </w:r>
    </w:p>
    <w:p w14:paraId="5E8891EC" w14:textId="77777777" w:rsidR="001605D5" w:rsidRDefault="001605D5" w:rsidP="001605D5">
      <w:pPr>
        <w:pStyle w:val="DraftHeading2"/>
        <w:tabs>
          <w:tab w:val="right" w:pos="1247"/>
        </w:tabs>
        <w:ind w:left="1361" w:hanging="1361"/>
      </w:pPr>
      <w:r>
        <w:lastRenderedPageBreak/>
        <w:tab/>
      </w:r>
      <w:r w:rsidRPr="00823252">
        <w:t>(3)</w:t>
      </w:r>
      <w:r>
        <w:tab/>
        <w:t>Sections 64, 65, 66, 72 and 73 apply to deputy health and safety representatives in the same way as they apply to health and safety representatives.</w:t>
      </w:r>
    </w:p>
    <w:p w14:paraId="385301B9" w14:textId="77777777" w:rsidR="001605D5" w:rsidRPr="007428D6" w:rsidRDefault="001605D5" w:rsidP="001605D5">
      <w:pPr>
        <w:pStyle w:val="Heading-DIVISION"/>
        <w:ind w:left="1500" w:hanging="1500"/>
        <w:jc w:val="left"/>
      </w:pPr>
      <w:bookmarkStart w:id="199" w:name="_Toc261422674"/>
      <w:bookmarkStart w:id="200" w:name="_Toc151727785"/>
      <w:r w:rsidRPr="007428D6">
        <w:t xml:space="preserve">Subdivision </w:t>
      </w:r>
      <w:r>
        <w:t>5</w:t>
      </w:r>
      <w:r w:rsidRPr="007428D6">
        <w:tab/>
      </w:r>
      <w:r>
        <w:t>Powers and f</w:t>
      </w:r>
      <w:r w:rsidRPr="007428D6">
        <w:t>unctions</w:t>
      </w:r>
      <w:r>
        <w:t xml:space="preserve"> </w:t>
      </w:r>
      <w:r w:rsidRPr="007428D6">
        <w:t>of health and safety representatives</w:t>
      </w:r>
      <w:bookmarkEnd w:id="199"/>
      <w:bookmarkEnd w:id="200"/>
    </w:p>
    <w:p w14:paraId="6375DAC4" w14:textId="77777777" w:rsidR="001605D5" w:rsidRDefault="001605D5" w:rsidP="001605D5">
      <w:pPr>
        <w:pStyle w:val="DraftHeading1"/>
        <w:tabs>
          <w:tab w:val="right" w:pos="680"/>
        </w:tabs>
        <w:ind w:left="850" w:hanging="850"/>
      </w:pPr>
      <w:r>
        <w:tab/>
      </w:r>
      <w:bookmarkStart w:id="201" w:name="_Toc261422675"/>
      <w:bookmarkStart w:id="202" w:name="_Toc151727786"/>
      <w:r>
        <w:t>68</w:t>
      </w:r>
      <w:r>
        <w:tab/>
        <w:t xml:space="preserve">Powers and functions </w:t>
      </w:r>
      <w:r w:rsidRPr="00A64F5C">
        <w:t>of health and safety representative</w:t>
      </w:r>
      <w:r>
        <w:t>s</w:t>
      </w:r>
      <w:bookmarkEnd w:id="201"/>
      <w:bookmarkEnd w:id="202"/>
    </w:p>
    <w:p w14:paraId="3B5672C3" w14:textId="77777777" w:rsidR="001605D5" w:rsidRPr="005A5363" w:rsidRDefault="001605D5" w:rsidP="001605D5">
      <w:pPr>
        <w:pStyle w:val="DraftHeading2"/>
        <w:tabs>
          <w:tab w:val="right" w:pos="1247"/>
        </w:tabs>
        <w:ind w:left="1361" w:hanging="1361"/>
      </w:pPr>
      <w:r>
        <w:tab/>
      </w:r>
      <w:r w:rsidRPr="00A64F5C">
        <w:t>(1)</w:t>
      </w:r>
      <w:r>
        <w:tab/>
        <w:t>The powers and functions of a health and safety representative for a work group are:</w:t>
      </w:r>
    </w:p>
    <w:p w14:paraId="7E7D6958" w14:textId="77777777" w:rsidR="001605D5" w:rsidRDefault="001605D5" w:rsidP="001605D5">
      <w:pPr>
        <w:pStyle w:val="DraftHeading3"/>
        <w:tabs>
          <w:tab w:val="right" w:pos="1757"/>
        </w:tabs>
        <w:ind w:left="1871" w:hanging="1871"/>
      </w:pPr>
      <w:r>
        <w:tab/>
        <w:t>(a</w:t>
      </w:r>
      <w:r w:rsidRPr="003E3FE7">
        <w:t>)</w:t>
      </w:r>
      <w:r>
        <w:tab/>
        <w:t>to represent the workers in the work group in matters relating to work health and safety; and</w:t>
      </w:r>
    </w:p>
    <w:p w14:paraId="2C3F5240" w14:textId="77777777" w:rsidR="001605D5" w:rsidRPr="003E3FE7" w:rsidRDefault="001605D5" w:rsidP="001605D5">
      <w:pPr>
        <w:pStyle w:val="DraftHeading3"/>
        <w:tabs>
          <w:tab w:val="right" w:pos="1757"/>
        </w:tabs>
        <w:ind w:left="1871" w:hanging="1871"/>
      </w:pPr>
      <w:r>
        <w:tab/>
      </w:r>
      <w:r w:rsidRPr="005A5363">
        <w:t>(b)</w:t>
      </w:r>
      <w:r>
        <w:tab/>
        <w:t>to monitor the measures taken by the person conducting the relevant business or undertaking or that person's representative in compliance with this Act in relation to workers in the work group; and</w:t>
      </w:r>
    </w:p>
    <w:p w14:paraId="14432FB4" w14:textId="77777777" w:rsidR="001605D5" w:rsidRDefault="001605D5" w:rsidP="001605D5">
      <w:pPr>
        <w:pStyle w:val="DraftHeading3"/>
        <w:tabs>
          <w:tab w:val="right" w:pos="1757"/>
        </w:tabs>
        <w:ind w:left="1871" w:hanging="1871"/>
      </w:pPr>
      <w:r>
        <w:tab/>
        <w:t>(c</w:t>
      </w:r>
      <w:r w:rsidRPr="003E3FE7">
        <w:t>)</w:t>
      </w:r>
      <w:r>
        <w:tab/>
        <w:t>to investigate complaints from members of the work group relating to work health and safety; and</w:t>
      </w:r>
    </w:p>
    <w:p w14:paraId="144CBC4F" w14:textId="77777777" w:rsidR="001605D5" w:rsidRDefault="001605D5" w:rsidP="001605D5">
      <w:pPr>
        <w:pStyle w:val="DraftHeading3"/>
        <w:tabs>
          <w:tab w:val="right" w:pos="1757"/>
        </w:tabs>
        <w:ind w:left="1871" w:hanging="1871"/>
      </w:pPr>
      <w:r>
        <w:tab/>
      </w:r>
      <w:r w:rsidRPr="00CB6F8D">
        <w:t>(</w:t>
      </w:r>
      <w:r>
        <w:t>d</w:t>
      </w:r>
      <w:r w:rsidRPr="00CB6F8D">
        <w:t>)</w:t>
      </w:r>
      <w:r>
        <w:tab/>
        <w:t>to inquire into anything that appears to be a risk to the health or safety of workers in the work group, arising from the conduct of the business or undertaking.</w:t>
      </w:r>
    </w:p>
    <w:p w14:paraId="5EE0CD55" w14:textId="77777777" w:rsidR="001605D5" w:rsidRDefault="001605D5" w:rsidP="001605D5">
      <w:pPr>
        <w:pStyle w:val="DraftHeading2"/>
        <w:tabs>
          <w:tab w:val="right" w:pos="1247"/>
        </w:tabs>
        <w:ind w:left="1361" w:hanging="1361"/>
      </w:pPr>
      <w:r>
        <w:tab/>
      </w:r>
      <w:r w:rsidRPr="006119C6">
        <w:t>(2)</w:t>
      </w:r>
      <w:r>
        <w:tab/>
        <w:t>In exercising a power or performing a function, the health and safety representative may:</w:t>
      </w:r>
      <w:r>
        <w:tab/>
      </w:r>
    </w:p>
    <w:p w14:paraId="71321D47" w14:textId="77777777" w:rsidR="001605D5" w:rsidRDefault="001605D5" w:rsidP="001605D5">
      <w:pPr>
        <w:pStyle w:val="DraftHeading3"/>
        <w:tabs>
          <w:tab w:val="right" w:pos="1757"/>
        </w:tabs>
        <w:ind w:left="1871" w:hanging="1871"/>
      </w:pPr>
      <w:r>
        <w:tab/>
      </w:r>
      <w:r w:rsidRPr="007F4C5B">
        <w:t>(a)</w:t>
      </w:r>
      <w:r>
        <w:tab/>
        <w:t>inspect the workplace or any part of the workplace at which a worker in the work group works:</w:t>
      </w:r>
    </w:p>
    <w:p w14:paraId="2A9A201C" w14:textId="77777777" w:rsidR="001605D5" w:rsidRDefault="001605D5" w:rsidP="001605D5">
      <w:pPr>
        <w:pStyle w:val="DraftHeading4"/>
        <w:tabs>
          <w:tab w:val="right" w:pos="2268"/>
        </w:tabs>
        <w:ind w:left="2381" w:hanging="2381"/>
      </w:pPr>
      <w:r>
        <w:tab/>
      </w:r>
      <w:r w:rsidRPr="009A29F6">
        <w:t>(</w:t>
      </w:r>
      <w:proofErr w:type="spellStart"/>
      <w:r w:rsidRPr="009A29F6">
        <w:t>i</w:t>
      </w:r>
      <w:proofErr w:type="spellEnd"/>
      <w:r w:rsidRPr="009A29F6">
        <w:t>)</w:t>
      </w:r>
      <w:r>
        <w:tab/>
        <w:t>at any time after giving reasonable notice to the person conducting the business or undertaking at that workplace; and</w:t>
      </w:r>
    </w:p>
    <w:p w14:paraId="75CE9AA0" w14:textId="77777777" w:rsidR="001605D5" w:rsidRDefault="001605D5" w:rsidP="001605D5">
      <w:pPr>
        <w:pStyle w:val="DraftHeading4"/>
        <w:tabs>
          <w:tab w:val="right" w:pos="2268"/>
        </w:tabs>
        <w:ind w:left="2381" w:hanging="2381"/>
      </w:pPr>
      <w:r>
        <w:lastRenderedPageBreak/>
        <w:tab/>
        <w:t>(ii</w:t>
      </w:r>
      <w:r w:rsidRPr="009A29F6">
        <w:t>)</w:t>
      </w:r>
      <w:r>
        <w:tab/>
        <w:t>at any time, without notice, in the event of an incident, or any situation involving a serious risk to the health or safety of a person emanating from an immediate or imminent exposure to a hazard; and</w:t>
      </w:r>
    </w:p>
    <w:p w14:paraId="120EDEC5" w14:textId="77777777" w:rsidR="001605D5" w:rsidRDefault="001605D5" w:rsidP="001605D5">
      <w:pPr>
        <w:pStyle w:val="DraftHeading3"/>
        <w:tabs>
          <w:tab w:val="right" w:pos="1757"/>
        </w:tabs>
        <w:ind w:left="1871" w:hanging="1871"/>
      </w:pPr>
      <w:r>
        <w:tab/>
      </w:r>
      <w:r w:rsidRPr="009A29F6">
        <w:t>(b)</w:t>
      </w:r>
      <w:r>
        <w:tab/>
        <w:t>accompany an inspector during an inspection of the workplace or part of the workplace at which a worker in the work group works; and</w:t>
      </w:r>
    </w:p>
    <w:p w14:paraId="5F84DBBE" w14:textId="77777777" w:rsidR="001605D5" w:rsidRDefault="001605D5" w:rsidP="001605D5">
      <w:pPr>
        <w:pStyle w:val="DraftHeading3"/>
        <w:tabs>
          <w:tab w:val="right" w:pos="1757"/>
        </w:tabs>
        <w:ind w:left="1871" w:hanging="1871"/>
      </w:pPr>
      <w:r>
        <w:tab/>
      </w:r>
      <w:r w:rsidRPr="009A29F6">
        <w:t>(c)</w:t>
      </w:r>
      <w:r>
        <w:tab/>
        <w:t>with the consent of a worker that the health and safety representative represents, be present at an interview concerning work health and safety between the worker and:</w:t>
      </w:r>
    </w:p>
    <w:p w14:paraId="06EF005D" w14:textId="77777777" w:rsidR="001605D5" w:rsidRDefault="001605D5" w:rsidP="001605D5">
      <w:pPr>
        <w:pStyle w:val="DraftHeading4"/>
        <w:tabs>
          <w:tab w:val="right" w:pos="2268"/>
        </w:tabs>
        <w:ind w:left="2381" w:hanging="2381"/>
      </w:pPr>
      <w:r>
        <w:tab/>
      </w:r>
      <w:r w:rsidRPr="00F458F5">
        <w:t>(</w:t>
      </w:r>
      <w:proofErr w:type="spellStart"/>
      <w:r w:rsidRPr="00F458F5">
        <w:t>i</w:t>
      </w:r>
      <w:proofErr w:type="spellEnd"/>
      <w:r w:rsidRPr="00F458F5">
        <w:t>)</w:t>
      </w:r>
      <w:r>
        <w:tab/>
        <w:t>an inspector; or</w:t>
      </w:r>
    </w:p>
    <w:p w14:paraId="19ED9853" w14:textId="77777777" w:rsidR="001605D5" w:rsidRDefault="001605D5" w:rsidP="001605D5">
      <w:pPr>
        <w:pStyle w:val="DraftHeading4"/>
        <w:tabs>
          <w:tab w:val="right" w:pos="2268"/>
        </w:tabs>
        <w:ind w:left="2381" w:hanging="2381"/>
      </w:pPr>
      <w:r>
        <w:tab/>
      </w:r>
      <w:r w:rsidRPr="00F458F5">
        <w:t>(ii)</w:t>
      </w:r>
      <w:r>
        <w:tab/>
        <w:t>the person conducting the business or undertaking at that workplace or the person's representative; and</w:t>
      </w:r>
    </w:p>
    <w:p w14:paraId="4AF965E5" w14:textId="77777777" w:rsidR="001605D5" w:rsidRDefault="001605D5" w:rsidP="001605D5">
      <w:pPr>
        <w:pStyle w:val="DraftHeading3"/>
        <w:tabs>
          <w:tab w:val="right" w:pos="1757"/>
        </w:tabs>
        <w:ind w:left="1871" w:hanging="1871"/>
      </w:pPr>
      <w:r>
        <w:tab/>
        <w:t>(d</w:t>
      </w:r>
      <w:r w:rsidRPr="00C7272F">
        <w:t>)</w:t>
      </w:r>
      <w:r>
        <w:tab/>
        <w:t>with the consent of 1 or more workers that the health and safety representative represents, be present at an interview concerning work health and safety between</w:t>
      </w:r>
      <w:r w:rsidRPr="00C7272F">
        <w:t xml:space="preserve"> </w:t>
      </w:r>
      <w:r>
        <w:tab/>
        <w:t>a group of workers, which includes the workers who gave the consent, and:</w:t>
      </w:r>
    </w:p>
    <w:p w14:paraId="5CC6CF71" w14:textId="77777777" w:rsidR="001605D5" w:rsidRDefault="001605D5" w:rsidP="001605D5">
      <w:pPr>
        <w:pStyle w:val="DraftHeading4"/>
        <w:tabs>
          <w:tab w:val="right" w:pos="2268"/>
        </w:tabs>
        <w:ind w:left="2381" w:hanging="2381"/>
      </w:pPr>
      <w:r>
        <w:tab/>
      </w:r>
      <w:r w:rsidRPr="00C7272F">
        <w:t>(</w:t>
      </w:r>
      <w:proofErr w:type="spellStart"/>
      <w:r w:rsidRPr="00C7272F">
        <w:t>i</w:t>
      </w:r>
      <w:proofErr w:type="spellEnd"/>
      <w:r w:rsidRPr="00C7272F">
        <w:t>)</w:t>
      </w:r>
      <w:r>
        <w:tab/>
        <w:t>an inspector; or</w:t>
      </w:r>
    </w:p>
    <w:p w14:paraId="5211064E" w14:textId="77777777" w:rsidR="001605D5" w:rsidRDefault="001605D5" w:rsidP="001605D5">
      <w:pPr>
        <w:pStyle w:val="DraftHeading4"/>
        <w:tabs>
          <w:tab w:val="right" w:pos="2268"/>
        </w:tabs>
        <w:ind w:left="2381" w:hanging="2381"/>
      </w:pPr>
      <w:r>
        <w:tab/>
      </w:r>
      <w:r w:rsidRPr="00F458F5">
        <w:t>(ii)</w:t>
      </w:r>
      <w:r>
        <w:tab/>
        <w:t>the person conducting the business or undertaking at that workplace or the person's representative; and</w:t>
      </w:r>
    </w:p>
    <w:p w14:paraId="722BB985" w14:textId="77777777" w:rsidR="001605D5" w:rsidRDefault="001605D5" w:rsidP="001605D5">
      <w:pPr>
        <w:pStyle w:val="DraftHeading3"/>
        <w:tabs>
          <w:tab w:val="right" w:pos="1757"/>
        </w:tabs>
        <w:ind w:left="1871" w:hanging="1871"/>
      </w:pPr>
      <w:r>
        <w:tab/>
        <w:t>(e</w:t>
      </w:r>
      <w:r w:rsidRPr="00F458F5">
        <w:t>)</w:t>
      </w:r>
      <w:r>
        <w:tab/>
        <w:t>request the establishment of a health and safety committee; and</w:t>
      </w:r>
    </w:p>
    <w:p w14:paraId="127925B2" w14:textId="77777777" w:rsidR="001605D5" w:rsidRDefault="001605D5" w:rsidP="001605D5">
      <w:pPr>
        <w:pStyle w:val="DraftHeading3"/>
        <w:tabs>
          <w:tab w:val="right" w:pos="1757"/>
        </w:tabs>
        <w:ind w:left="1871" w:hanging="1871"/>
      </w:pPr>
      <w:r>
        <w:tab/>
        <w:t>(f</w:t>
      </w:r>
      <w:r w:rsidRPr="00F458F5">
        <w:t>)</w:t>
      </w:r>
      <w:r>
        <w:tab/>
        <w:t>receive information concerning the work health and safety of workers in the work group; and</w:t>
      </w:r>
    </w:p>
    <w:p w14:paraId="4CA7D33D" w14:textId="77777777" w:rsidR="001605D5" w:rsidRDefault="001605D5" w:rsidP="001605D5">
      <w:pPr>
        <w:pStyle w:val="DraftHeading3"/>
        <w:tabs>
          <w:tab w:val="right" w:pos="1757"/>
        </w:tabs>
        <w:ind w:left="1871" w:hanging="1871"/>
      </w:pPr>
      <w:r>
        <w:tab/>
        <w:t>(g</w:t>
      </w:r>
      <w:r w:rsidRPr="003E3FE7">
        <w:t>)</w:t>
      </w:r>
      <w:r>
        <w:tab/>
        <w:t>whenever necessary, request the assistance of any person.</w:t>
      </w:r>
    </w:p>
    <w:p w14:paraId="5D5FA021" w14:textId="77777777" w:rsidR="001605D5" w:rsidRPr="007D647C" w:rsidRDefault="001605D5" w:rsidP="001605D5">
      <w:pPr>
        <w:pStyle w:val="DraftSub-sectionNote"/>
        <w:tabs>
          <w:tab w:val="right" w:pos="1814"/>
        </w:tabs>
        <w:ind w:left="1361"/>
        <w:rPr>
          <w:b/>
        </w:rPr>
      </w:pPr>
      <w:r w:rsidRPr="007D647C">
        <w:rPr>
          <w:b/>
        </w:rPr>
        <w:lastRenderedPageBreak/>
        <w:t>Note</w:t>
      </w:r>
    </w:p>
    <w:p w14:paraId="388EEB14" w14:textId="77777777" w:rsidR="001605D5" w:rsidRDefault="001605D5" w:rsidP="001605D5">
      <w:pPr>
        <w:pStyle w:val="DraftSub-sectionNote"/>
        <w:tabs>
          <w:tab w:val="right" w:pos="1814"/>
        </w:tabs>
        <w:ind w:left="1361"/>
      </w:pPr>
      <w:r>
        <w:t>A health and safety representative also has a power under Division 6 of this Part to direct work to cease in certain circumstances and under Division 7 of this Part to issue provisional improvement notices.</w:t>
      </w:r>
    </w:p>
    <w:p w14:paraId="5DDD36FB" w14:textId="77777777" w:rsidR="001605D5" w:rsidRDefault="001605D5" w:rsidP="001605D5">
      <w:pPr>
        <w:pStyle w:val="DraftHeading2"/>
        <w:tabs>
          <w:tab w:val="right" w:pos="1247"/>
        </w:tabs>
        <w:ind w:left="1361" w:hanging="1361"/>
      </w:pPr>
      <w:r>
        <w:tab/>
        <w:t>(3</w:t>
      </w:r>
      <w:r w:rsidRPr="00A654FF">
        <w:t>)</w:t>
      </w:r>
      <w:r>
        <w:tab/>
        <w:t>Despite subsection (2)(f), a health and safety representative is not entitled to have access to any personal or medical information concerning a worker without the worker's consent unless the information is in a form that:</w:t>
      </w:r>
    </w:p>
    <w:p w14:paraId="0A93176D" w14:textId="77777777" w:rsidR="001605D5" w:rsidRDefault="001605D5" w:rsidP="001605D5">
      <w:pPr>
        <w:pStyle w:val="DraftHeading3"/>
        <w:tabs>
          <w:tab w:val="right" w:pos="1757"/>
        </w:tabs>
        <w:ind w:left="1871" w:hanging="1871"/>
      </w:pPr>
      <w:r>
        <w:tab/>
      </w:r>
      <w:r w:rsidRPr="00CA1A6B">
        <w:t>(a)</w:t>
      </w:r>
      <w:r>
        <w:tab/>
        <w:t>does not identify the worker; and</w:t>
      </w:r>
    </w:p>
    <w:p w14:paraId="47F654B7" w14:textId="77777777" w:rsidR="001605D5" w:rsidRDefault="001605D5" w:rsidP="001605D5">
      <w:pPr>
        <w:pStyle w:val="DraftHeading3"/>
        <w:tabs>
          <w:tab w:val="right" w:pos="1757"/>
        </w:tabs>
        <w:ind w:left="1871" w:hanging="1871"/>
      </w:pPr>
      <w:r>
        <w:tab/>
      </w:r>
      <w:r w:rsidRPr="00CA1A6B">
        <w:t>(b)</w:t>
      </w:r>
      <w:r>
        <w:tab/>
        <w:t>could not reasonably be expected to lead to the identification of the worker.</w:t>
      </w:r>
    </w:p>
    <w:p w14:paraId="501CB916" w14:textId="77777777" w:rsidR="006B1F3B" w:rsidRPr="00622135" w:rsidRDefault="006B1F3B" w:rsidP="006B1F3B">
      <w:pPr>
        <w:pStyle w:val="DraftHeading2"/>
        <w:tabs>
          <w:tab w:val="right" w:pos="1247"/>
        </w:tabs>
        <w:ind w:left="1361" w:hanging="1361"/>
      </w:pPr>
      <w:r w:rsidRPr="00622135">
        <w:tab/>
        <w:t>(3</w:t>
      </w:r>
      <w:r>
        <w:t>A</w:t>
      </w:r>
      <w:r w:rsidRPr="00622135">
        <w:t>)</w:t>
      </w:r>
      <w:r w:rsidRPr="00622135">
        <w:tab/>
      </w:r>
      <w:r>
        <w:t xml:space="preserve">If a person assisting a health and safety representative under subsection (2)(g) requires access to the workplace to provide the assistance, the </w:t>
      </w:r>
      <w:r w:rsidRPr="00622135">
        <w:t>health and safety representative must give notice of the assistant's proposed entry to:</w:t>
      </w:r>
    </w:p>
    <w:p w14:paraId="78F55B34" w14:textId="77777777" w:rsidR="006B1F3B" w:rsidRPr="00622135" w:rsidRDefault="006B1F3B" w:rsidP="006B1F3B">
      <w:pPr>
        <w:pStyle w:val="DraftHeading3"/>
        <w:tabs>
          <w:tab w:val="right" w:pos="1757"/>
        </w:tabs>
        <w:ind w:left="1871" w:hanging="1871"/>
      </w:pPr>
      <w:r w:rsidRPr="00622135">
        <w:tab/>
        <w:t>(a)</w:t>
      </w:r>
      <w:r w:rsidRPr="00622135">
        <w:tab/>
        <w:t xml:space="preserve">the person conducting the business or undertaking </w:t>
      </w:r>
      <w:r>
        <w:t>for whom the representative's workgroup carries out the work at the workplace</w:t>
      </w:r>
      <w:r w:rsidRPr="00622135">
        <w:t>; and</w:t>
      </w:r>
    </w:p>
    <w:p w14:paraId="77B8CE67" w14:textId="77777777" w:rsidR="006B1F3B" w:rsidRPr="00622135" w:rsidRDefault="006B1F3B" w:rsidP="006B1F3B">
      <w:pPr>
        <w:pStyle w:val="DraftHeading3"/>
        <w:tabs>
          <w:tab w:val="right" w:pos="1757"/>
        </w:tabs>
        <w:ind w:left="1871" w:hanging="1871"/>
      </w:pPr>
      <w:r w:rsidRPr="00622135">
        <w:tab/>
        <w:t>(b)</w:t>
      </w:r>
      <w:r w:rsidRPr="00622135">
        <w:tab/>
        <w:t>the person with management or control of the workplace.</w:t>
      </w:r>
    </w:p>
    <w:p w14:paraId="07D330A5" w14:textId="77777777" w:rsidR="006B1F3B" w:rsidRPr="00622135" w:rsidRDefault="006B1F3B" w:rsidP="006B1F3B">
      <w:pPr>
        <w:pStyle w:val="DraftHeading2"/>
        <w:tabs>
          <w:tab w:val="right" w:pos="1247"/>
        </w:tabs>
        <w:ind w:left="1361" w:hanging="1361"/>
      </w:pPr>
      <w:r w:rsidRPr="00622135">
        <w:tab/>
        <w:t>(3</w:t>
      </w:r>
      <w:r>
        <w:t>B</w:t>
      </w:r>
      <w:r w:rsidRPr="00622135">
        <w:t>)</w:t>
      </w:r>
      <w:r w:rsidRPr="00622135">
        <w:tab/>
        <w:t>A n</w:t>
      </w:r>
      <w:r>
        <w:t>otice under subsection (3A</w:t>
      </w:r>
      <w:r w:rsidRPr="00622135">
        <w:t>) must:</w:t>
      </w:r>
    </w:p>
    <w:p w14:paraId="4BFDDAB8" w14:textId="77777777" w:rsidR="006B1F3B" w:rsidRPr="00622135" w:rsidRDefault="006B1F3B" w:rsidP="006B1F3B">
      <w:pPr>
        <w:pStyle w:val="DraftHeading3"/>
        <w:tabs>
          <w:tab w:val="right" w:pos="1757"/>
        </w:tabs>
        <w:ind w:left="1871" w:hanging="1871"/>
      </w:pPr>
      <w:r w:rsidRPr="00622135">
        <w:tab/>
        <w:t>(a)</w:t>
      </w:r>
      <w:r w:rsidRPr="00622135">
        <w:tab/>
        <w:t>comply with the regulations; and</w:t>
      </w:r>
    </w:p>
    <w:p w14:paraId="64BCA832" w14:textId="77777777" w:rsidR="006B1F3B" w:rsidRPr="00622135" w:rsidRDefault="006B1F3B" w:rsidP="006B1F3B">
      <w:pPr>
        <w:pStyle w:val="DraftHeading3"/>
        <w:tabs>
          <w:tab w:val="right" w:pos="1757"/>
        </w:tabs>
        <w:ind w:left="1871" w:hanging="1871"/>
      </w:pPr>
      <w:r w:rsidRPr="00622135">
        <w:tab/>
        <w:t>(b)</w:t>
      </w:r>
      <w:r w:rsidRPr="00622135">
        <w:tab/>
        <w:t>be given during the usual working hours at the workplace</w:t>
      </w:r>
      <w:r>
        <w:t xml:space="preserve"> </w:t>
      </w:r>
      <w:r w:rsidRPr="00622135">
        <w:t>at least 24 hours, but not more than 14 days, before the assistant's entry.</w:t>
      </w:r>
    </w:p>
    <w:p w14:paraId="348D80D3" w14:textId="77777777" w:rsidR="001605D5" w:rsidRDefault="001605D5" w:rsidP="001605D5">
      <w:pPr>
        <w:pStyle w:val="DraftHeading2"/>
        <w:tabs>
          <w:tab w:val="right" w:pos="1247"/>
        </w:tabs>
        <w:ind w:left="1361" w:hanging="1361"/>
      </w:pPr>
      <w:r>
        <w:tab/>
        <w:t>(4</w:t>
      </w:r>
      <w:r w:rsidRPr="00E25716">
        <w:t>)</w:t>
      </w:r>
      <w:r>
        <w:tab/>
        <w:t>Nothing in this Act imposes or is taken to impose a duty on a health and safety representative in that capacity.</w:t>
      </w:r>
    </w:p>
    <w:p w14:paraId="3393DF64" w14:textId="77777777" w:rsidR="001605D5" w:rsidRDefault="001605D5" w:rsidP="001605D5">
      <w:pPr>
        <w:pStyle w:val="DraftHeading1"/>
        <w:tabs>
          <w:tab w:val="right" w:pos="680"/>
        </w:tabs>
        <w:ind w:left="850" w:hanging="850"/>
      </w:pPr>
      <w:r>
        <w:tab/>
      </w:r>
      <w:bookmarkStart w:id="203" w:name="_Toc261422676"/>
      <w:bookmarkStart w:id="204" w:name="_Toc151727787"/>
      <w:r>
        <w:t>69</w:t>
      </w:r>
      <w:r>
        <w:tab/>
        <w:t>Powers and functions generally limited to the particular work group</w:t>
      </w:r>
      <w:bookmarkEnd w:id="203"/>
      <w:bookmarkEnd w:id="204"/>
    </w:p>
    <w:p w14:paraId="4AEDD6C5" w14:textId="77777777" w:rsidR="001605D5" w:rsidRDefault="001605D5" w:rsidP="001605D5">
      <w:pPr>
        <w:pStyle w:val="DraftHeading2"/>
        <w:tabs>
          <w:tab w:val="right" w:pos="1247"/>
        </w:tabs>
        <w:ind w:left="1361" w:hanging="1361"/>
      </w:pPr>
      <w:r>
        <w:lastRenderedPageBreak/>
        <w:tab/>
      </w:r>
      <w:r w:rsidRPr="008A422C">
        <w:t>(1)</w:t>
      </w:r>
      <w:r>
        <w:tab/>
        <w:t>A health and safety representative for a work group may exercise powers and perform functions under this Act only in relation to matters that affect, or may affect, workers in that group.</w:t>
      </w:r>
    </w:p>
    <w:p w14:paraId="21551C6F" w14:textId="77777777" w:rsidR="001605D5" w:rsidRDefault="001605D5" w:rsidP="001605D5">
      <w:pPr>
        <w:pStyle w:val="DraftHeading2"/>
        <w:tabs>
          <w:tab w:val="right" w:pos="1247"/>
        </w:tabs>
        <w:ind w:left="1361" w:hanging="1361"/>
      </w:pPr>
      <w:r>
        <w:tab/>
      </w:r>
      <w:r w:rsidRPr="008A422C">
        <w:t>(2)</w:t>
      </w:r>
      <w:r>
        <w:tab/>
        <w:t>Subsection (1) does not apply if:</w:t>
      </w:r>
    </w:p>
    <w:p w14:paraId="59309222" w14:textId="77777777" w:rsidR="001605D5" w:rsidRDefault="001605D5" w:rsidP="001605D5">
      <w:pPr>
        <w:pStyle w:val="DraftHeading3"/>
        <w:tabs>
          <w:tab w:val="right" w:pos="1757"/>
        </w:tabs>
        <w:ind w:left="1871" w:hanging="1871"/>
      </w:pPr>
      <w:r>
        <w:tab/>
        <w:t>(a)</w:t>
      </w:r>
      <w:r>
        <w:tab/>
        <w:t>there is a serious risk to health or safety emanating from an immediate or imminent exposure to a hazard that affects or may affect a member of another work group; or</w:t>
      </w:r>
    </w:p>
    <w:p w14:paraId="37630AF4" w14:textId="77777777" w:rsidR="001605D5" w:rsidRDefault="001605D5" w:rsidP="001605D5">
      <w:pPr>
        <w:pStyle w:val="DraftHeading3"/>
        <w:tabs>
          <w:tab w:val="right" w:pos="1757"/>
        </w:tabs>
        <w:ind w:left="1871" w:hanging="1871"/>
      </w:pPr>
      <w:r>
        <w:tab/>
        <w:t>(b)</w:t>
      </w:r>
      <w:r>
        <w:tab/>
        <w:t>a member of another work group asks for the representative's assistance,</w:t>
      </w:r>
    </w:p>
    <w:p w14:paraId="6DA7FBFE" w14:textId="77777777" w:rsidR="001605D5" w:rsidRDefault="001605D5" w:rsidP="001605D5">
      <w:pPr>
        <w:pStyle w:val="BodySectionSub"/>
      </w:pPr>
      <w:r>
        <w:t>and the health and safety representative (and any deputy health and safety representative) for that other work group is found, after reasonable inquiry, to be unavailable.</w:t>
      </w:r>
    </w:p>
    <w:p w14:paraId="607B38CE" w14:textId="77777777" w:rsidR="001605D5" w:rsidRPr="004558FD" w:rsidRDefault="001605D5" w:rsidP="001605D5">
      <w:pPr>
        <w:pStyle w:val="DraftHeading2"/>
        <w:tabs>
          <w:tab w:val="right" w:pos="1247"/>
        </w:tabs>
        <w:ind w:left="1361" w:hanging="1361"/>
      </w:pPr>
      <w:r>
        <w:tab/>
      </w:r>
      <w:r w:rsidRPr="004558FD">
        <w:t>(3)</w:t>
      </w:r>
      <w:r>
        <w:tab/>
        <w:t xml:space="preserve">In this section, </w:t>
      </w:r>
      <w:r w:rsidRPr="004558FD">
        <w:rPr>
          <w:b/>
          <w:i/>
        </w:rPr>
        <w:t>another work group</w:t>
      </w:r>
      <w:r>
        <w:t xml:space="preserve"> means another work group of workers carrying out work for a business or undertaking to which the work group that the health and safety representative represents relates.</w:t>
      </w:r>
    </w:p>
    <w:p w14:paraId="723F28A6" w14:textId="77777777" w:rsidR="001605D5" w:rsidRPr="007428D6" w:rsidRDefault="001605D5" w:rsidP="001605D5">
      <w:pPr>
        <w:pStyle w:val="Heading-DIVISION"/>
        <w:ind w:left="1500" w:hanging="1500"/>
        <w:jc w:val="left"/>
      </w:pPr>
      <w:bookmarkStart w:id="205" w:name="_Toc261422677"/>
      <w:bookmarkStart w:id="206" w:name="_Toc151727788"/>
      <w:r w:rsidRPr="007428D6">
        <w:t xml:space="preserve">Subdivision </w:t>
      </w:r>
      <w:r>
        <w:t>6</w:t>
      </w:r>
      <w:r w:rsidRPr="007428D6">
        <w:tab/>
        <w:t>Obligations of person conducting business or undertaking to health and safety representatives</w:t>
      </w:r>
      <w:bookmarkEnd w:id="205"/>
      <w:bookmarkEnd w:id="206"/>
    </w:p>
    <w:p w14:paraId="7C076522" w14:textId="77777777" w:rsidR="001605D5" w:rsidRDefault="001605D5" w:rsidP="001605D5">
      <w:pPr>
        <w:pStyle w:val="DraftHeading1"/>
        <w:tabs>
          <w:tab w:val="right" w:pos="680"/>
        </w:tabs>
        <w:ind w:left="850" w:hanging="850"/>
      </w:pPr>
      <w:r>
        <w:tab/>
      </w:r>
      <w:bookmarkStart w:id="207" w:name="_Toc261422678"/>
      <w:bookmarkStart w:id="208" w:name="_Toc151727789"/>
      <w:r>
        <w:t>70</w:t>
      </w:r>
      <w:r w:rsidRPr="00A64F5C">
        <w:tab/>
      </w:r>
      <w:r>
        <w:t>General obligations of person conducting business or undertaking</w:t>
      </w:r>
      <w:bookmarkEnd w:id="207"/>
      <w:bookmarkEnd w:id="208"/>
    </w:p>
    <w:p w14:paraId="42BFBADE" w14:textId="77777777" w:rsidR="001605D5" w:rsidRDefault="001605D5" w:rsidP="001605D5">
      <w:pPr>
        <w:pStyle w:val="DraftHeading2"/>
        <w:tabs>
          <w:tab w:val="right" w:pos="1247"/>
        </w:tabs>
        <w:ind w:left="1361" w:hanging="1361"/>
      </w:pPr>
      <w:r>
        <w:tab/>
        <w:t>(1)</w:t>
      </w:r>
      <w:r>
        <w:tab/>
        <w:t>The person conducting a business or undertaking must:</w:t>
      </w:r>
    </w:p>
    <w:p w14:paraId="5070B7AE" w14:textId="77777777" w:rsidR="001605D5" w:rsidRDefault="001605D5" w:rsidP="001605D5">
      <w:pPr>
        <w:pStyle w:val="DraftHeading3"/>
        <w:tabs>
          <w:tab w:val="right" w:pos="1757"/>
        </w:tabs>
        <w:ind w:left="1871" w:hanging="1871"/>
      </w:pPr>
      <w:r>
        <w:tab/>
      </w:r>
      <w:r w:rsidRPr="00C52FC6">
        <w:t>(a)</w:t>
      </w:r>
      <w:r>
        <w:tab/>
        <w:t>consult, so far as is reasonably practicable, on work health and safety matters with any health and safety representative for a work group of workers carrying out work for the business or undertaking; and</w:t>
      </w:r>
    </w:p>
    <w:p w14:paraId="0F4370AC" w14:textId="77777777" w:rsidR="001605D5" w:rsidRPr="00FB6D06" w:rsidRDefault="001605D5" w:rsidP="001605D5">
      <w:pPr>
        <w:pStyle w:val="DraftHeading3"/>
        <w:tabs>
          <w:tab w:val="right" w:pos="1757"/>
        </w:tabs>
        <w:ind w:left="1871" w:hanging="1871"/>
      </w:pPr>
      <w:r>
        <w:tab/>
        <w:t>(</w:t>
      </w:r>
      <w:r w:rsidRPr="00FB6D06">
        <w:t>b)</w:t>
      </w:r>
      <w:r>
        <w:tab/>
        <w:t xml:space="preserve">confer with a health and safety representative for a work group, whenever reasonably </w:t>
      </w:r>
      <w:r>
        <w:lastRenderedPageBreak/>
        <w:t>requested by the representative, for the purpose of ensuring the health and safety of the workers in the work group; and</w:t>
      </w:r>
    </w:p>
    <w:p w14:paraId="29461D86" w14:textId="77777777" w:rsidR="001605D5" w:rsidRDefault="001605D5" w:rsidP="001605D5">
      <w:pPr>
        <w:pStyle w:val="DraftHeading3"/>
        <w:tabs>
          <w:tab w:val="right" w:pos="1757"/>
        </w:tabs>
        <w:ind w:left="1871" w:hanging="1871"/>
      </w:pPr>
      <w:r>
        <w:tab/>
        <w:t>(c</w:t>
      </w:r>
      <w:r w:rsidRPr="00C52FC6">
        <w:t>)</w:t>
      </w:r>
      <w:r>
        <w:tab/>
        <w:t>allow any health and safety representative for the work group to have access to information that the person has relating to:</w:t>
      </w:r>
    </w:p>
    <w:p w14:paraId="01E76983" w14:textId="77777777" w:rsidR="001605D5" w:rsidRDefault="001605D5" w:rsidP="001605D5">
      <w:pPr>
        <w:pStyle w:val="DraftHeading4"/>
        <w:tabs>
          <w:tab w:val="right" w:pos="2268"/>
        </w:tabs>
        <w:ind w:left="2381" w:hanging="2381"/>
      </w:pPr>
      <w:r>
        <w:tab/>
      </w:r>
      <w:r w:rsidRPr="00C52FC6">
        <w:t>(</w:t>
      </w:r>
      <w:proofErr w:type="spellStart"/>
      <w:r w:rsidRPr="00C52FC6">
        <w:t>i</w:t>
      </w:r>
      <w:proofErr w:type="spellEnd"/>
      <w:r w:rsidRPr="00C52FC6">
        <w:t>)</w:t>
      </w:r>
      <w:r>
        <w:tab/>
        <w:t>hazards (including associated risks) at the workplace affecting workers in the work group; and</w:t>
      </w:r>
    </w:p>
    <w:p w14:paraId="25C7732D" w14:textId="77777777" w:rsidR="001605D5" w:rsidRDefault="001605D5" w:rsidP="001605D5">
      <w:pPr>
        <w:pStyle w:val="DraftHeading4"/>
        <w:tabs>
          <w:tab w:val="right" w:pos="2268"/>
        </w:tabs>
        <w:ind w:left="2381" w:hanging="2381"/>
      </w:pPr>
      <w:r>
        <w:tab/>
      </w:r>
      <w:r w:rsidRPr="00C52FC6">
        <w:t>(ii)</w:t>
      </w:r>
      <w:r>
        <w:tab/>
        <w:t>the health and safety of the workers in the work group; and</w:t>
      </w:r>
    </w:p>
    <w:p w14:paraId="6F9A3BBF" w14:textId="77777777" w:rsidR="001605D5" w:rsidRDefault="001605D5" w:rsidP="001605D5">
      <w:pPr>
        <w:pStyle w:val="DraftHeading3"/>
        <w:tabs>
          <w:tab w:val="right" w:pos="1757"/>
        </w:tabs>
        <w:ind w:left="1871" w:hanging="1871"/>
      </w:pPr>
      <w:r>
        <w:tab/>
        <w:t>(d</w:t>
      </w:r>
      <w:r w:rsidRPr="009A29F6">
        <w:t>)</w:t>
      </w:r>
      <w:r>
        <w:tab/>
        <w:t>with the consent of a worker that the health and safety representative represents, allow the health and safety representative to be present at an interview concerning work health and safety between the worker and:</w:t>
      </w:r>
    </w:p>
    <w:p w14:paraId="0AF2FA49" w14:textId="77777777" w:rsidR="001605D5" w:rsidRDefault="001605D5" w:rsidP="001605D5">
      <w:pPr>
        <w:pStyle w:val="DraftHeading4"/>
        <w:tabs>
          <w:tab w:val="right" w:pos="2268"/>
        </w:tabs>
        <w:ind w:left="2381" w:hanging="2381"/>
      </w:pPr>
      <w:r>
        <w:tab/>
      </w:r>
      <w:r w:rsidRPr="00F458F5">
        <w:t>(</w:t>
      </w:r>
      <w:proofErr w:type="spellStart"/>
      <w:r w:rsidRPr="00F458F5">
        <w:t>i</w:t>
      </w:r>
      <w:proofErr w:type="spellEnd"/>
      <w:r w:rsidRPr="00F458F5">
        <w:t>)</w:t>
      </w:r>
      <w:r>
        <w:tab/>
        <w:t>an inspector; or</w:t>
      </w:r>
    </w:p>
    <w:p w14:paraId="26788B94" w14:textId="77777777" w:rsidR="001605D5" w:rsidRDefault="001605D5" w:rsidP="001605D5">
      <w:pPr>
        <w:pStyle w:val="DraftHeading4"/>
        <w:tabs>
          <w:tab w:val="right" w:pos="2268"/>
        </w:tabs>
        <w:ind w:left="2381" w:hanging="2381"/>
      </w:pPr>
      <w:r>
        <w:tab/>
      </w:r>
      <w:r w:rsidRPr="00F458F5">
        <w:t>(ii)</w:t>
      </w:r>
      <w:r>
        <w:tab/>
        <w:t>the person conducting the business or undertaking at that workplace or the person's representative; and</w:t>
      </w:r>
    </w:p>
    <w:p w14:paraId="798F640F" w14:textId="77777777" w:rsidR="001605D5" w:rsidRDefault="001605D5" w:rsidP="001605D5">
      <w:pPr>
        <w:pStyle w:val="DraftHeading3"/>
        <w:tabs>
          <w:tab w:val="right" w:pos="1757"/>
        </w:tabs>
        <w:ind w:left="1871" w:hanging="1871"/>
      </w:pPr>
      <w:r>
        <w:tab/>
        <w:t>(e</w:t>
      </w:r>
      <w:r w:rsidRPr="00C7272F">
        <w:t>)</w:t>
      </w:r>
      <w:r>
        <w:tab/>
        <w:t>with the consent of 1 or more workers that the health and safety representative represents, allow the health and safety representative to be present at an interview concerning work health and safety between</w:t>
      </w:r>
      <w:r w:rsidRPr="00C7272F">
        <w:t xml:space="preserve"> </w:t>
      </w:r>
      <w:r>
        <w:tab/>
        <w:t>a group of workers, which includes the workers who gave the consent, and:</w:t>
      </w:r>
    </w:p>
    <w:p w14:paraId="0CFE959A" w14:textId="77777777" w:rsidR="001605D5" w:rsidRDefault="001605D5" w:rsidP="001605D5">
      <w:pPr>
        <w:pStyle w:val="DraftHeading4"/>
        <w:tabs>
          <w:tab w:val="right" w:pos="2268"/>
        </w:tabs>
        <w:ind w:left="2381" w:hanging="2381"/>
      </w:pPr>
      <w:r>
        <w:tab/>
      </w:r>
      <w:r w:rsidRPr="00C7272F">
        <w:t>(</w:t>
      </w:r>
      <w:proofErr w:type="spellStart"/>
      <w:r w:rsidRPr="00C7272F">
        <w:t>i</w:t>
      </w:r>
      <w:proofErr w:type="spellEnd"/>
      <w:r w:rsidRPr="00C7272F">
        <w:t>)</w:t>
      </w:r>
      <w:r>
        <w:tab/>
        <w:t>an inspector; or</w:t>
      </w:r>
    </w:p>
    <w:p w14:paraId="1DBDFC0E" w14:textId="77777777" w:rsidR="001605D5" w:rsidRDefault="001605D5" w:rsidP="001605D5">
      <w:pPr>
        <w:pStyle w:val="DraftHeading4"/>
        <w:tabs>
          <w:tab w:val="right" w:pos="2268"/>
        </w:tabs>
        <w:ind w:left="2381" w:hanging="2381"/>
      </w:pPr>
      <w:r>
        <w:tab/>
      </w:r>
      <w:r w:rsidRPr="00F458F5">
        <w:t>(ii)</w:t>
      </w:r>
      <w:r>
        <w:tab/>
        <w:t>the person conducting the business or undertaking at that workplace or the person's representative; and</w:t>
      </w:r>
    </w:p>
    <w:p w14:paraId="1C7B6706" w14:textId="77777777" w:rsidR="001605D5" w:rsidRDefault="001605D5" w:rsidP="001605D5">
      <w:pPr>
        <w:pStyle w:val="DraftHeading3"/>
        <w:tabs>
          <w:tab w:val="right" w:pos="1757"/>
        </w:tabs>
        <w:ind w:left="1871" w:hanging="1871"/>
      </w:pPr>
      <w:r>
        <w:tab/>
        <w:t>(f)</w:t>
      </w:r>
      <w:r>
        <w:tab/>
        <w:t xml:space="preserve">provide any resources, facilities and assistance to a health and safety representative for the work group that are reasonably necessary or prescribed by the </w:t>
      </w:r>
      <w:r>
        <w:lastRenderedPageBreak/>
        <w:t>regulations to enable the representative to exercise his or her powers or perform his or her functions under this Act; and</w:t>
      </w:r>
    </w:p>
    <w:p w14:paraId="452C2506" w14:textId="77777777" w:rsidR="001605D5" w:rsidRDefault="001605D5" w:rsidP="001605D5">
      <w:pPr>
        <w:pStyle w:val="DraftHeading3"/>
        <w:tabs>
          <w:tab w:val="right" w:pos="1757"/>
        </w:tabs>
        <w:ind w:left="1871" w:hanging="1871"/>
      </w:pPr>
      <w:r>
        <w:tab/>
        <w:t>(g</w:t>
      </w:r>
      <w:r w:rsidRPr="0081765D">
        <w:t>)</w:t>
      </w:r>
      <w:r>
        <w:tab/>
        <w:t>allow a person assisting a health and safety representative for the work group to have access to the workplace if that is necessary to enable the assistance to be provided; and</w:t>
      </w:r>
    </w:p>
    <w:p w14:paraId="49953AD6" w14:textId="77777777" w:rsidR="001605D5" w:rsidRDefault="001605D5" w:rsidP="001605D5">
      <w:pPr>
        <w:pStyle w:val="DraftHeading3"/>
        <w:tabs>
          <w:tab w:val="right" w:pos="1757"/>
        </w:tabs>
        <w:ind w:left="1871" w:hanging="1871"/>
      </w:pPr>
      <w:r>
        <w:tab/>
        <w:t>(h</w:t>
      </w:r>
      <w:r w:rsidRPr="0081765D">
        <w:t>)</w:t>
      </w:r>
      <w:r>
        <w:tab/>
        <w:t>permit a health and safety representative for the work group to accompany an inspector during an inspection of any part of the workplace where a worker in the work group works; and</w:t>
      </w:r>
    </w:p>
    <w:p w14:paraId="7CFEED8B" w14:textId="77777777" w:rsidR="001605D5" w:rsidRDefault="001605D5" w:rsidP="001605D5">
      <w:pPr>
        <w:pStyle w:val="DraftHeading3"/>
        <w:tabs>
          <w:tab w:val="right" w:pos="1757"/>
        </w:tabs>
        <w:ind w:left="1871" w:hanging="1871"/>
      </w:pPr>
      <w:r>
        <w:tab/>
        <w:t>(</w:t>
      </w:r>
      <w:proofErr w:type="spellStart"/>
      <w:r>
        <w:t>i</w:t>
      </w:r>
      <w:proofErr w:type="spellEnd"/>
      <w:r w:rsidRPr="0081765D">
        <w:t>)</w:t>
      </w:r>
      <w:r>
        <w:tab/>
        <w:t>provide any other assistance to the health and safety representative for the work group that may be required by the regulations.</w:t>
      </w:r>
    </w:p>
    <w:p w14:paraId="5AEBEA7A" w14:textId="6259CBE4" w:rsidR="001605D5" w:rsidRDefault="001605D5" w:rsidP="001605D5">
      <w:pPr>
        <w:pStyle w:val="BodySectionSub"/>
      </w:pPr>
      <w:r>
        <w:t>Maximum penalty:</w:t>
      </w:r>
      <w:r w:rsidR="008777B8">
        <w:t xml:space="preserve"> </w:t>
      </w:r>
      <w:r w:rsidR="008777B8" w:rsidRPr="008777B8">
        <w:t>tier D monetary penalty.</w:t>
      </w:r>
    </w:p>
    <w:p w14:paraId="027035F9" w14:textId="77777777" w:rsidR="001605D5" w:rsidRDefault="001605D5" w:rsidP="001605D5">
      <w:pPr>
        <w:pStyle w:val="DraftHeading2"/>
        <w:tabs>
          <w:tab w:val="right" w:pos="1247"/>
        </w:tabs>
        <w:ind w:left="1361" w:hanging="1361"/>
      </w:pPr>
      <w:r>
        <w:tab/>
      </w:r>
      <w:r w:rsidRPr="00934AA6">
        <w:t>(2)</w:t>
      </w:r>
      <w:r>
        <w:tab/>
        <w:t>The person conducting a business or undertaking must allow a health and safety representative to spend such time as is reasonably necessary to exercise his or her powers and perform his or her functions under this Act.</w:t>
      </w:r>
    </w:p>
    <w:p w14:paraId="25D33ABF" w14:textId="7088D1A9" w:rsidR="001605D5" w:rsidRDefault="001605D5" w:rsidP="001605D5">
      <w:pPr>
        <w:pStyle w:val="BodySectionSub"/>
      </w:pPr>
      <w:r>
        <w:t>Maximum penalty:</w:t>
      </w:r>
      <w:r w:rsidR="008777B8">
        <w:t xml:space="preserve"> </w:t>
      </w:r>
      <w:r w:rsidR="008777B8" w:rsidRPr="008777B8">
        <w:t>tier D monetary penalty.</w:t>
      </w:r>
    </w:p>
    <w:p w14:paraId="690D28FD" w14:textId="77777777" w:rsidR="001605D5" w:rsidRDefault="001605D5" w:rsidP="001605D5">
      <w:pPr>
        <w:pStyle w:val="DraftHeading2"/>
        <w:tabs>
          <w:tab w:val="right" w:pos="1247"/>
        </w:tabs>
        <w:ind w:left="1361" w:hanging="1361"/>
      </w:pPr>
      <w:r>
        <w:tab/>
      </w:r>
      <w:r w:rsidRPr="00A00633">
        <w:t>(</w:t>
      </w:r>
      <w:r>
        <w:t>3</w:t>
      </w:r>
      <w:r w:rsidRPr="00A00633">
        <w:t>)</w:t>
      </w:r>
      <w:r>
        <w:tab/>
        <w:t>Any time that a health and safety representative spends for the purposes of exercising his or her powers or performing his or her functions under this Act must be with the pay that he or she would otherwise be entitled to receive for performing his or her normal duties during that period.</w:t>
      </w:r>
    </w:p>
    <w:p w14:paraId="38EA5112" w14:textId="77777777" w:rsidR="001605D5" w:rsidRPr="00A00633" w:rsidRDefault="001605D5" w:rsidP="001605D5">
      <w:pPr>
        <w:pStyle w:val="DraftHeading1"/>
        <w:tabs>
          <w:tab w:val="right" w:pos="680"/>
        </w:tabs>
        <w:ind w:left="850" w:hanging="850"/>
      </w:pPr>
      <w:r>
        <w:tab/>
      </w:r>
      <w:bookmarkStart w:id="209" w:name="_Toc261422679"/>
      <w:bookmarkStart w:id="210" w:name="_Toc151727790"/>
      <w:r>
        <w:t>71</w:t>
      </w:r>
      <w:r>
        <w:tab/>
        <w:t>Exceptions from obligations under section 70(1)</w:t>
      </w:r>
      <w:bookmarkEnd w:id="209"/>
      <w:bookmarkEnd w:id="210"/>
    </w:p>
    <w:p w14:paraId="1034ED3E" w14:textId="77777777" w:rsidR="001605D5" w:rsidRDefault="001605D5" w:rsidP="001605D5">
      <w:pPr>
        <w:pStyle w:val="DraftHeading2"/>
        <w:tabs>
          <w:tab w:val="right" w:pos="1247"/>
        </w:tabs>
        <w:ind w:left="1361" w:hanging="1361"/>
      </w:pPr>
      <w:r>
        <w:tab/>
        <w:t>(1</w:t>
      </w:r>
      <w:r w:rsidRPr="00CA1A6B">
        <w:t>)</w:t>
      </w:r>
      <w:r>
        <w:tab/>
        <w:t>This section applies despite section 70(1).</w:t>
      </w:r>
    </w:p>
    <w:p w14:paraId="597E24DC" w14:textId="77777777" w:rsidR="001605D5" w:rsidRDefault="001605D5" w:rsidP="001605D5">
      <w:pPr>
        <w:pStyle w:val="DraftHeading2"/>
        <w:tabs>
          <w:tab w:val="right" w:pos="1247"/>
        </w:tabs>
        <w:ind w:left="1361" w:hanging="1361"/>
      </w:pPr>
      <w:r>
        <w:tab/>
      </w:r>
      <w:r w:rsidRPr="00DC6D1E">
        <w:t>(2)</w:t>
      </w:r>
      <w:r>
        <w:tab/>
        <w:t xml:space="preserve">The person conducting a business or undertaking must not allow a health and safety representative to have access to any personal or medical information concerning a worker without the </w:t>
      </w:r>
      <w:r>
        <w:lastRenderedPageBreak/>
        <w:t>worker's consent unless the information is in a form that:</w:t>
      </w:r>
    </w:p>
    <w:p w14:paraId="5758F4BF" w14:textId="77777777" w:rsidR="001605D5" w:rsidRDefault="001605D5" w:rsidP="001605D5">
      <w:pPr>
        <w:pStyle w:val="DraftHeading3"/>
        <w:tabs>
          <w:tab w:val="right" w:pos="1757"/>
        </w:tabs>
        <w:ind w:left="1871" w:hanging="1871"/>
      </w:pPr>
      <w:r>
        <w:tab/>
      </w:r>
      <w:r w:rsidRPr="00CA1A6B">
        <w:t>(a)</w:t>
      </w:r>
      <w:r>
        <w:tab/>
        <w:t>does not identify the worker; and</w:t>
      </w:r>
    </w:p>
    <w:p w14:paraId="0AB221A6" w14:textId="77777777" w:rsidR="001605D5" w:rsidRDefault="001605D5" w:rsidP="001605D5">
      <w:pPr>
        <w:pStyle w:val="DraftHeading3"/>
        <w:tabs>
          <w:tab w:val="right" w:pos="1757"/>
        </w:tabs>
        <w:ind w:left="1871" w:hanging="1871"/>
      </w:pPr>
      <w:r>
        <w:tab/>
      </w:r>
      <w:r w:rsidRPr="00CA1A6B">
        <w:t>(b)</w:t>
      </w:r>
      <w:r>
        <w:tab/>
        <w:t>could not reasonably be expected to lead to the identification of the worker.</w:t>
      </w:r>
    </w:p>
    <w:p w14:paraId="6EC1A41C" w14:textId="5665BF77" w:rsidR="001605D5" w:rsidRDefault="001605D5" w:rsidP="001605D5">
      <w:pPr>
        <w:pStyle w:val="BodySectionSub"/>
      </w:pPr>
      <w:r>
        <w:t>Maximum penalty:</w:t>
      </w:r>
      <w:r w:rsidR="008777B8">
        <w:t xml:space="preserve"> </w:t>
      </w:r>
      <w:r w:rsidR="008777B8" w:rsidRPr="008777B8">
        <w:t>tier D monetary penalty.</w:t>
      </w:r>
    </w:p>
    <w:p w14:paraId="40D223D2" w14:textId="77777777" w:rsidR="001605D5" w:rsidRPr="00E54C6D" w:rsidRDefault="001605D5" w:rsidP="001605D5">
      <w:pPr>
        <w:pStyle w:val="DraftHeading2"/>
        <w:tabs>
          <w:tab w:val="right" w:pos="1247"/>
        </w:tabs>
        <w:ind w:left="1361" w:hanging="1361"/>
      </w:pPr>
      <w:r>
        <w:tab/>
        <w:t>(3</w:t>
      </w:r>
      <w:r w:rsidRPr="00E54C6D">
        <w:t>)</w:t>
      </w:r>
      <w:r>
        <w:tab/>
        <w:t>The person conducting a business or undertaking is not required to give financial assistance to a health and safety representative for the purpose of the assistance referred to in section 70(1)(g).</w:t>
      </w:r>
    </w:p>
    <w:p w14:paraId="58B5072E" w14:textId="77777777" w:rsidR="001605D5" w:rsidRDefault="001605D5" w:rsidP="001605D5">
      <w:pPr>
        <w:pStyle w:val="DraftHeading2"/>
        <w:tabs>
          <w:tab w:val="right" w:pos="1247"/>
        </w:tabs>
        <w:ind w:left="1361" w:hanging="1361"/>
      </w:pPr>
      <w:r>
        <w:tab/>
        <w:t>(4</w:t>
      </w:r>
      <w:r w:rsidRPr="00A116DC">
        <w:t>)</w:t>
      </w:r>
      <w:r>
        <w:tab/>
        <w:t>The person conducting a business or undertaking is not required to allow a person assisting a health and safety representative for a work group to have access to the workplace:</w:t>
      </w:r>
    </w:p>
    <w:p w14:paraId="33E14C06" w14:textId="77777777" w:rsidR="001605D5" w:rsidRDefault="001605D5" w:rsidP="001605D5">
      <w:pPr>
        <w:pStyle w:val="DraftHeading3"/>
        <w:tabs>
          <w:tab w:val="right" w:pos="1757"/>
        </w:tabs>
        <w:ind w:left="1871" w:hanging="1871"/>
      </w:pPr>
      <w:r>
        <w:tab/>
      </w:r>
      <w:r w:rsidRPr="004B5B69">
        <w:t>(a)</w:t>
      </w:r>
      <w:r>
        <w:tab/>
        <w:t xml:space="preserve">if the assistant has had his or her WHS entry permit revoked; or </w:t>
      </w:r>
    </w:p>
    <w:p w14:paraId="652E53A0" w14:textId="77777777" w:rsidR="001605D5" w:rsidRDefault="001605D5" w:rsidP="001605D5">
      <w:pPr>
        <w:pStyle w:val="DraftHeading3"/>
        <w:tabs>
          <w:tab w:val="right" w:pos="1757"/>
        </w:tabs>
        <w:ind w:left="1871" w:hanging="1871"/>
      </w:pPr>
      <w:r>
        <w:tab/>
      </w:r>
      <w:r w:rsidRPr="004B5B69">
        <w:t>(b)</w:t>
      </w:r>
      <w:r>
        <w:tab/>
        <w:t>during any period that the assistant's WHS entry permit is suspended or the assistant is disqualified from holding a WHS entry permit.</w:t>
      </w:r>
    </w:p>
    <w:p w14:paraId="3D4B0BF9" w14:textId="77777777" w:rsidR="001605D5" w:rsidRPr="00A116DC" w:rsidRDefault="001605D5" w:rsidP="001605D5">
      <w:pPr>
        <w:pStyle w:val="DraftHeading2"/>
        <w:tabs>
          <w:tab w:val="right" w:pos="1247"/>
        </w:tabs>
        <w:ind w:left="1361" w:hanging="1361"/>
      </w:pPr>
      <w:r>
        <w:tab/>
      </w:r>
      <w:r w:rsidRPr="00846A50">
        <w:t>(</w:t>
      </w:r>
      <w:r>
        <w:t>5</w:t>
      </w:r>
      <w:r w:rsidRPr="00846A50">
        <w:t>)</w:t>
      </w:r>
      <w:r>
        <w:tab/>
        <w:t>The person conducting a business or undertaking may refuse on reasonable grounds to grant access to the workplace to a person assisting a health and safety representative for a work group.</w:t>
      </w:r>
    </w:p>
    <w:p w14:paraId="03172A0D" w14:textId="77777777" w:rsidR="006B1F3B" w:rsidRPr="00622135" w:rsidRDefault="006B1F3B" w:rsidP="006B1F3B">
      <w:pPr>
        <w:pStyle w:val="DraftHeading2"/>
        <w:tabs>
          <w:tab w:val="right" w:pos="1247"/>
        </w:tabs>
        <w:ind w:left="1361" w:hanging="1361"/>
      </w:pPr>
      <w:r>
        <w:tab/>
      </w:r>
      <w:r w:rsidRPr="006B1F3B">
        <w:t>(5A)</w:t>
      </w:r>
      <w:r>
        <w:tab/>
        <w:t xml:space="preserve">The reasonable grounds under subsection (5) include the failure of the </w:t>
      </w:r>
      <w:r w:rsidRPr="00622135">
        <w:t xml:space="preserve">health and safety representative </w:t>
      </w:r>
      <w:r>
        <w:t>to give</w:t>
      </w:r>
      <w:r w:rsidRPr="00622135">
        <w:t xml:space="preserve"> notice under section 68(3</w:t>
      </w:r>
      <w:r>
        <w:t>A</w:t>
      </w:r>
      <w:r w:rsidRPr="00622135">
        <w:t>)</w:t>
      </w:r>
      <w:r>
        <w:t>.</w:t>
      </w:r>
    </w:p>
    <w:p w14:paraId="2AB4D8FD" w14:textId="017440EB" w:rsidR="001605D5" w:rsidRDefault="001605D5" w:rsidP="001605D5">
      <w:pPr>
        <w:pStyle w:val="DraftHeading2"/>
        <w:tabs>
          <w:tab w:val="right" w:pos="1247"/>
        </w:tabs>
        <w:ind w:left="1361" w:hanging="1361"/>
      </w:pPr>
      <w:r>
        <w:tab/>
      </w:r>
      <w:r w:rsidRPr="001B1893">
        <w:t>(</w:t>
      </w:r>
      <w:r>
        <w:t>6</w:t>
      </w:r>
      <w:r w:rsidRPr="001B1893">
        <w:t>)</w:t>
      </w:r>
      <w:r>
        <w:tab/>
        <w:t>If access is refused to a person assisting a health and safety representative under subsection (5), the health and safety representative may ask the regulator to appoint an inspector to assist in resolving the matter.</w:t>
      </w:r>
      <w:r w:rsidR="00835418">
        <w:br/>
      </w:r>
      <w:r w:rsidR="00835418">
        <w:br/>
      </w:r>
      <w:r w:rsidR="00835418">
        <w:br/>
      </w:r>
    </w:p>
    <w:p w14:paraId="76F53874" w14:textId="77777777" w:rsidR="001605D5" w:rsidRDefault="001605D5" w:rsidP="001605D5">
      <w:pPr>
        <w:pStyle w:val="DraftHeading1"/>
        <w:tabs>
          <w:tab w:val="right" w:pos="680"/>
        </w:tabs>
        <w:ind w:left="850" w:hanging="850"/>
      </w:pPr>
      <w:r>
        <w:lastRenderedPageBreak/>
        <w:tab/>
      </w:r>
      <w:bookmarkStart w:id="211" w:name="_Toc261422680"/>
      <w:bookmarkStart w:id="212" w:name="_Toc151727791"/>
      <w:r>
        <w:t>72</w:t>
      </w:r>
      <w:r>
        <w:tab/>
        <w:t>Obligation to train health and safety representatives</w:t>
      </w:r>
      <w:bookmarkEnd w:id="211"/>
      <w:bookmarkEnd w:id="212"/>
    </w:p>
    <w:p w14:paraId="3883A31E" w14:textId="77777777" w:rsidR="001605D5" w:rsidRPr="00626E70" w:rsidRDefault="001605D5" w:rsidP="001605D5">
      <w:pPr>
        <w:pStyle w:val="DraftHeading2"/>
        <w:tabs>
          <w:tab w:val="right" w:pos="1247"/>
        </w:tabs>
        <w:ind w:left="1361" w:hanging="1361"/>
      </w:pPr>
      <w:r>
        <w:tab/>
      </w:r>
      <w:r w:rsidRPr="002550B4">
        <w:t>(1)</w:t>
      </w:r>
      <w:r>
        <w:tab/>
        <w:t>The person conducting a business or undertaking must, if requested by a health and safety representative for a work group for that business or undertaking, allow the health and safety representative to attend a course of training in work healt</w:t>
      </w:r>
      <w:r w:rsidR="008172BE">
        <w:t>h and safety that is—</w:t>
      </w:r>
    </w:p>
    <w:p w14:paraId="2D157BCF" w14:textId="77777777" w:rsidR="001605D5" w:rsidRDefault="001605D5" w:rsidP="001605D5">
      <w:pPr>
        <w:pStyle w:val="DraftHeading3"/>
        <w:tabs>
          <w:tab w:val="right" w:pos="1757"/>
        </w:tabs>
        <w:ind w:left="1871" w:hanging="1871"/>
      </w:pPr>
      <w:r>
        <w:tab/>
      </w:r>
      <w:r w:rsidRPr="003A77BD">
        <w:t>(a)</w:t>
      </w:r>
      <w:r>
        <w:tab/>
        <w:t>approved by the regulator; and</w:t>
      </w:r>
    </w:p>
    <w:p w14:paraId="2C3B79BC" w14:textId="77777777" w:rsidR="001605D5" w:rsidRDefault="001605D5" w:rsidP="001605D5">
      <w:pPr>
        <w:pStyle w:val="DraftHeading3"/>
        <w:tabs>
          <w:tab w:val="right" w:pos="1757"/>
        </w:tabs>
        <w:ind w:left="1871" w:hanging="1871"/>
      </w:pPr>
      <w:r>
        <w:tab/>
      </w:r>
      <w:r w:rsidRPr="003A77BD">
        <w:t>(b)</w:t>
      </w:r>
      <w:r>
        <w:tab/>
        <w:t>a course that the health and safety representative is entitled under the regulations to attend; and</w:t>
      </w:r>
    </w:p>
    <w:p w14:paraId="00B9EA5B" w14:textId="3E8081CC" w:rsidR="001605D5" w:rsidRPr="00626E70" w:rsidRDefault="001605D5" w:rsidP="001605D5">
      <w:pPr>
        <w:pStyle w:val="DraftHeading3"/>
        <w:tabs>
          <w:tab w:val="right" w:pos="1757"/>
        </w:tabs>
        <w:ind w:left="1871" w:hanging="1871"/>
      </w:pPr>
      <w:r>
        <w:tab/>
      </w:r>
      <w:r w:rsidRPr="00626E70">
        <w:t>(c)</w:t>
      </w:r>
      <w:r>
        <w:tab/>
      </w:r>
      <w:r w:rsidR="00B141F7" w:rsidRPr="00B141F7">
        <w:t>chosen by the health and safety representative.</w:t>
      </w:r>
    </w:p>
    <w:p w14:paraId="77605C5A" w14:textId="77777777" w:rsidR="001605D5" w:rsidRDefault="001605D5" w:rsidP="001605D5">
      <w:pPr>
        <w:pStyle w:val="DraftHeading2"/>
        <w:tabs>
          <w:tab w:val="right" w:pos="1247"/>
        </w:tabs>
        <w:ind w:left="1361" w:hanging="1361"/>
      </w:pPr>
      <w:r>
        <w:tab/>
        <w:t>(2)</w:t>
      </w:r>
      <w:r>
        <w:tab/>
        <w:t>The person conducting the business or undertaking must:</w:t>
      </w:r>
    </w:p>
    <w:p w14:paraId="46C3EAD9" w14:textId="77777777" w:rsidR="001605D5" w:rsidRDefault="001605D5" w:rsidP="001605D5">
      <w:pPr>
        <w:pStyle w:val="DraftHeading3"/>
        <w:tabs>
          <w:tab w:val="right" w:pos="1757"/>
        </w:tabs>
        <w:ind w:left="1871" w:hanging="1871"/>
      </w:pPr>
      <w:r>
        <w:tab/>
      </w:r>
      <w:r w:rsidRPr="00363D83">
        <w:t>(a)</w:t>
      </w:r>
      <w:r>
        <w:tab/>
        <w:t>as soon as practicable within the period of 3 months after the request is made, allow the health and safety representative time off work to attend the course of training; and</w:t>
      </w:r>
    </w:p>
    <w:p w14:paraId="6515597A" w14:textId="77777777" w:rsidR="001605D5" w:rsidRDefault="001605D5" w:rsidP="001605D5">
      <w:pPr>
        <w:pStyle w:val="DraftHeading3"/>
        <w:tabs>
          <w:tab w:val="right" w:pos="1757"/>
        </w:tabs>
        <w:ind w:left="1871" w:hanging="1871"/>
      </w:pPr>
      <w:r>
        <w:tab/>
        <w:t>(b)</w:t>
      </w:r>
      <w:r>
        <w:tab/>
        <w:t>pay the course fees and any other reasonable costs associated with the health and safety representative's attendance at the course of training.</w:t>
      </w:r>
    </w:p>
    <w:p w14:paraId="7F168491" w14:textId="77777777" w:rsidR="001605D5" w:rsidRDefault="001605D5" w:rsidP="001605D5">
      <w:pPr>
        <w:pStyle w:val="DraftHeading2"/>
        <w:tabs>
          <w:tab w:val="right" w:pos="1247"/>
        </w:tabs>
        <w:ind w:left="1361" w:hanging="1361"/>
      </w:pPr>
      <w:r>
        <w:tab/>
        <w:t>(3)</w:t>
      </w:r>
      <w:r>
        <w:tab/>
        <w:t>If:</w:t>
      </w:r>
    </w:p>
    <w:p w14:paraId="1DE8BA6B" w14:textId="77777777" w:rsidR="001605D5" w:rsidRDefault="001605D5" w:rsidP="001605D5">
      <w:pPr>
        <w:pStyle w:val="DraftHeading3"/>
        <w:tabs>
          <w:tab w:val="right" w:pos="1757"/>
        </w:tabs>
        <w:ind w:left="1871" w:hanging="1871"/>
      </w:pPr>
      <w:r>
        <w:tab/>
        <w:t>(a)</w:t>
      </w:r>
      <w:r>
        <w:tab/>
        <w:t>a health and safety representative represents a work group of the workers of more than 1 business or undertaking; and</w:t>
      </w:r>
    </w:p>
    <w:p w14:paraId="04446B93" w14:textId="77777777" w:rsidR="001605D5" w:rsidRDefault="001605D5" w:rsidP="001605D5">
      <w:pPr>
        <w:pStyle w:val="DraftHeading3"/>
        <w:tabs>
          <w:tab w:val="right" w:pos="1757"/>
        </w:tabs>
        <w:ind w:left="1871" w:hanging="1871"/>
      </w:pPr>
      <w:r>
        <w:tab/>
        <w:t>(b)</w:t>
      </w:r>
      <w:r>
        <w:tab/>
        <w:t>the person conducting any of those businesses or undertakings has complied with this section in relation to the representative,</w:t>
      </w:r>
    </w:p>
    <w:p w14:paraId="4FDF8B91" w14:textId="77777777" w:rsidR="001605D5" w:rsidRDefault="001605D5" w:rsidP="001605D5">
      <w:pPr>
        <w:pStyle w:val="BodySectionSub"/>
      </w:pPr>
      <w:r>
        <w:t>each of the persons conducting those businesses or undertakings is to be taken to have complied with this section in relation to the representative.</w:t>
      </w:r>
    </w:p>
    <w:p w14:paraId="4DFA171C" w14:textId="77777777" w:rsidR="001605D5" w:rsidRDefault="001605D5" w:rsidP="001605D5">
      <w:pPr>
        <w:pStyle w:val="DraftHeading2"/>
        <w:tabs>
          <w:tab w:val="right" w:pos="1247"/>
        </w:tabs>
        <w:ind w:left="1361" w:hanging="1361"/>
      </w:pPr>
      <w:r>
        <w:lastRenderedPageBreak/>
        <w:tab/>
      </w:r>
      <w:r w:rsidRPr="00321BE2">
        <w:t>(</w:t>
      </w:r>
      <w:r>
        <w:t>4</w:t>
      </w:r>
      <w:r w:rsidRPr="00321BE2">
        <w:t>)</w:t>
      </w:r>
      <w:r>
        <w:tab/>
        <w:t>Any time that a health and safety representative is given off work to attend the course of training must be with the pay that he or she would otherwise be entitled to receive for performing his or her normal duties during that period.</w:t>
      </w:r>
    </w:p>
    <w:p w14:paraId="0E557A6C" w14:textId="10F166BD" w:rsidR="001605D5" w:rsidRDefault="001605D5" w:rsidP="001605D5">
      <w:pPr>
        <w:pStyle w:val="DraftHeading2"/>
        <w:tabs>
          <w:tab w:val="right" w:pos="1247"/>
        </w:tabs>
        <w:ind w:left="1361" w:hanging="1361"/>
      </w:pPr>
      <w:r>
        <w:tab/>
        <w:t>(5</w:t>
      </w:r>
      <w:r w:rsidRPr="003A77BD">
        <w:t>)</w:t>
      </w:r>
      <w:r>
        <w:tab/>
        <w:t xml:space="preserve">If agreement cannot be reached between the person conducting the business or undertaking and the health and safety representative within the time required by subsection (2) </w:t>
      </w:r>
      <w:r w:rsidR="003F2CD4" w:rsidRPr="003F2CD4">
        <w:t>about a matter mentioned in subsection (2)</w:t>
      </w:r>
      <w:r>
        <w:t>, either party may ask the regulator to appoint an inspector to decide the matter.</w:t>
      </w:r>
    </w:p>
    <w:p w14:paraId="00462E45" w14:textId="77777777" w:rsidR="001605D5" w:rsidRPr="002859DE" w:rsidRDefault="001605D5" w:rsidP="001605D5">
      <w:pPr>
        <w:pStyle w:val="DraftHeading2"/>
        <w:tabs>
          <w:tab w:val="right" w:pos="1247"/>
        </w:tabs>
        <w:ind w:left="1361" w:hanging="1361"/>
      </w:pPr>
      <w:r>
        <w:tab/>
      </w:r>
      <w:r w:rsidRPr="002859DE">
        <w:t>(</w:t>
      </w:r>
      <w:r>
        <w:t>6</w:t>
      </w:r>
      <w:r w:rsidRPr="002859DE">
        <w:t>)</w:t>
      </w:r>
      <w:r>
        <w:tab/>
        <w:t>The inspector may decide the matter in accordance with this section.</w:t>
      </w:r>
    </w:p>
    <w:p w14:paraId="1F69C6EA" w14:textId="77777777" w:rsidR="001605D5" w:rsidRDefault="001605D5" w:rsidP="001605D5">
      <w:pPr>
        <w:pStyle w:val="DraftHeading2"/>
        <w:tabs>
          <w:tab w:val="right" w:pos="1247"/>
        </w:tabs>
        <w:ind w:left="1361" w:hanging="1361"/>
      </w:pPr>
      <w:r>
        <w:tab/>
        <w:t>(7</w:t>
      </w:r>
      <w:r w:rsidRPr="00166231">
        <w:t>)</w:t>
      </w:r>
      <w:r>
        <w:tab/>
        <w:t>A person conducting a business or undertaking must allow a health and safety representative to attend a course decided by the inspector and pay the costs decided by the inspector under subsection (6).</w:t>
      </w:r>
    </w:p>
    <w:p w14:paraId="3800BB2D" w14:textId="2AA12BA2" w:rsidR="001605D5" w:rsidRDefault="001605D5" w:rsidP="001605D5">
      <w:pPr>
        <w:pStyle w:val="BodySectionSub"/>
      </w:pPr>
      <w:r>
        <w:t>Maximum penalty:</w:t>
      </w:r>
      <w:r w:rsidR="008777B8">
        <w:t xml:space="preserve"> </w:t>
      </w:r>
      <w:r w:rsidR="008777B8" w:rsidRPr="008777B8">
        <w:t>tier D monetary penalty.</w:t>
      </w:r>
    </w:p>
    <w:p w14:paraId="19395A8E" w14:textId="77777777" w:rsidR="001605D5" w:rsidRDefault="001605D5" w:rsidP="001605D5">
      <w:pPr>
        <w:pStyle w:val="DraftHeading1"/>
        <w:tabs>
          <w:tab w:val="right" w:pos="680"/>
        </w:tabs>
        <w:ind w:left="850" w:hanging="850"/>
      </w:pPr>
      <w:r>
        <w:tab/>
      </w:r>
      <w:bookmarkStart w:id="213" w:name="_Toc261422681"/>
      <w:bookmarkStart w:id="214" w:name="_Toc151727792"/>
      <w:r>
        <w:t>73</w:t>
      </w:r>
      <w:r>
        <w:tab/>
        <w:t>Obligation to share costs if multiple businesses or undertakings</w:t>
      </w:r>
      <w:bookmarkEnd w:id="213"/>
      <w:bookmarkEnd w:id="214"/>
    </w:p>
    <w:p w14:paraId="4853A7AB" w14:textId="77777777" w:rsidR="001605D5" w:rsidRPr="004E31F3" w:rsidRDefault="001605D5" w:rsidP="001605D5">
      <w:pPr>
        <w:pStyle w:val="DraftHeading2"/>
        <w:tabs>
          <w:tab w:val="right" w:pos="1247"/>
        </w:tabs>
        <w:ind w:left="1361" w:hanging="1361"/>
      </w:pPr>
      <w:r>
        <w:tab/>
      </w:r>
      <w:r w:rsidRPr="00B13456">
        <w:t>(1)</w:t>
      </w:r>
      <w:r>
        <w:tab/>
        <w:t>If a health and safety representative, or deputy health and safety representative (if any), represents a work group of workers carrying out work for 2 or more persons conducting businesses or undertakings:</w:t>
      </w:r>
    </w:p>
    <w:p w14:paraId="4C5419CC" w14:textId="77777777" w:rsidR="001605D5" w:rsidRDefault="001605D5" w:rsidP="001605D5">
      <w:pPr>
        <w:pStyle w:val="DraftHeading3"/>
        <w:tabs>
          <w:tab w:val="right" w:pos="1757"/>
        </w:tabs>
        <w:ind w:left="1871" w:hanging="1871"/>
      </w:pPr>
      <w:r>
        <w:tab/>
        <w:t>(a)</w:t>
      </w:r>
      <w:r>
        <w:tab/>
        <w:t>the costs of the representative exercising powers and performing functions under this Act; and</w:t>
      </w:r>
    </w:p>
    <w:p w14:paraId="516E764F" w14:textId="77777777" w:rsidR="001605D5" w:rsidRDefault="001605D5" w:rsidP="001605D5">
      <w:pPr>
        <w:pStyle w:val="DraftHeading3"/>
        <w:tabs>
          <w:tab w:val="right" w:pos="1757"/>
        </w:tabs>
        <w:ind w:left="1871" w:hanging="1871"/>
      </w:pPr>
      <w:r>
        <w:tab/>
        <w:t>(b)</w:t>
      </w:r>
      <w:r>
        <w:tab/>
        <w:t>the costs referred to in section 72(2)(b),</w:t>
      </w:r>
    </w:p>
    <w:p w14:paraId="15BD8E51" w14:textId="77777777" w:rsidR="001605D5" w:rsidRDefault="001605D5" w:rsidP="001605D5">
      <w:pPr>
        <w:pStyle w:val="BodySectionSub"/>
      </w:pPr>
      <w:r>
        <w:t>for which any of the persons conducting those businesses or undertakings are liable must be apportioned equally between each of those persons unless they agree otherwise.</w:t>
      </w:r>
    </w:p>
    <w:p w14:paraId="24097632" w14:textId="77777777" w:rsidR="001605D5" w:rsidRDefault="001605D5" w:rsidP="001605D5">
      <w:pPr>
        <w:pStyle w:val="DraftHeading2"/>
        <w:tabs>
          <w:tab w:val="right" w:pos="1247"/>
        </w:tabs>
        <w:ind w:left="1361" w:hanging="1361"/>
      </w:pPr>
      <w:r>
        <w:lastRenderedPageBreak/>
        <w:tab/>
        <w:t>(2)</w:t>
      </w:r>
      <w:r>
        <w:tab/>
        <w:t>An agreement to apportion the costs in another way may be varied at any time by negotiation and agreement between each of the persons conducting the businesses or undertakings.</w:t>
      </w:r>
    </w:p>
    <w:p w14:paraId="6399D342" w14:textId="77777777" w:rsidR="001605D5" w:rsidRDefault="001605D5" w:rsidP="001605D5">
      <w:pPr>
        <w:pStyle w:val="DraftHeading1"/>
        <w:tabs>
          <w:tab w:val="right" w:pos="680"/>
        </w:tabs>
        <w:ind w:left="850" w:hanging="850"/>
      </w:pPr>
      <w:r>
        <w:tab/>
      </w:r>
      <w:bookmarkStart w:id="215" w:name="_Toc261422682"/>
      <w:bookmarkStart w:id="216" w:name="_Toc151727793"/>
      <w:r>
        <w:t>74</w:t>
      </w:r>
      <w:r>
        <w:tab/>
        <w:t>List of health and safety representatives</w:t>
      </w:r>
      <w:bookmarkEnd w:id="215"/>
      <w:bookmarkEnd w:id="216"/>
    </w:p>
    <w:p w14:paraId="1F4A6DF6" w14:textId="77777777" w:rsidR="001605D5" w:rsidRDefault="001605D5" w:rsidP="006408BF">
      <w:pPr>
        <w:pStyle w:val="BodySectionSub"/>
      </w:pPr>
      <w:r>
        <w:t>A person conducting a business or undertaking must ensure that:</w:t>
      </w:r>
    </w:p>
    <w:p w14:paraId="056927D3" w14:textId="77777777" w:rsidR="001605D5" w:rsidRDefault="001605D5" w:rsidP="001605D5">
      <w:pPr>
        <w:pStyle w:val="DraftHeading3"/>
        <w:tabs>
          <w:tab w:val="right" w:pos="1757"/>
        </w:tabs>
        <w:ind w:left="1871" w:hanging="1871"/>
      </w:pPr>
      <w:r>
        <w:tab/>
      </w:r>
      <w:r w:rsidRPr="00CF3DCB">
        <w:t>(a)</w:t>
      </w:r>
      <w:r>
        <w:tab/>
        <w:t>a list of each health and safety representative and deputy health and safety representative (if any) for each work group of workers carrying out work for the business or undertaking is prepared and kept up to date; and</w:t>
      </w:r>
    </w:p>
    <w:p w14:paraId="2E2978A2" w14:textId="77777777" w:rsidR="001605D5" w:rsidRDefault="001605D5" w:rsidP="001605D5">
      <w:pPr>
        <w:pStyle w:val="DraftHeading3"/>
        <w:tabs>
          <w:tab w:val="right" w:pos="1757"/>
        </w:tabs>
        <w:ind w:left="1871" w:hanging="1871"/>
      </w:pPr>
      <w:r>
        <w:tab/>
      </w:r>
      <w:r w:rsidRPr="00CF3DCB">
        <w:t>(b)</w:t>
      </w:r>
      <w:r>
        <w:tab/>
        <w:t>a copy of the up-to-date list is displayed:</w:t>
      </w:r>
    </w:p>
    <w:p w14:paraId="0805B46C" w14:textId="77777777" w:rsidR="001605D5" w:rsidRDefault="001605D5" w:rsidP="001605D5">
      <w:pPr>
        <w:pStyle w:val="DraftHeading4"/>
        <w:tabs>
          <w:tab w:val="right" w:pos="2268"/>
        </w:tabs>
        <w:ind w:left="2381" w:hanging="2381"/>
      </w:pPr>
      <w:r>
        <w:tab/>
      </w:r>
      <w:r w:rsidRPr="002A0CA7">
        <w:t>(</w:t>
      </w:r>
      <w:proofErr w:type="spellStart"/>
      <w:r w:rsidRPr="002A0CA7">
        <w:t>i</w:t>
      </w:r>
      <w:proofErr w:type="spellEnd"/>
      <w:r w:rsidRPr="002A0CA7">
        <w:t>)</w:t>
      </w:r>
      <w:r>
        <w:tab/>
        <w:t>at the principal place of business of the business or undertaking; and</w:t>
      </w:r>
    </w:p>
    <w:p w14:paraId="5DE75758" w14:textId="77777777" w:rsidR="001605D5" w:rsidRDefault="001605D5" w:rsidP="001605D5">
      <w:pPr>
        <w:pStyle w:val="DraftHeading4"/>
        <w:tabs>
          <w:tab w:val="right" w:pos="2268"/>
        </w:tabs>
        <w:ind w:left="2381" w:hanging="2381"/>
      </w:pPr>
      <w:r>
        <w:tab/>
      </w:r>
      <w:r w:rsidRPr="002A0CA7">
        <w:t>(ii)</w:t>
      </w:r>
      <w:r>
        <w:tab/>
        <w:t xml:space="preserve">at any other </w:t>
      </w:r>
      <w:r w:rsidRPr="00DA00A7">
        <w:t>work</w:t>
      </w:r>
      <w:r>
        <w:t>place that is appropriate taking into account the constitution of the relevant work group or work groups,</w:t>
      </w:r>
    </w:p>
    <w:p w14:paraId="0F0EA915" w14:textId="77777777" w:rsidR="001605D5" w:rsidRDefault="001605D5" w:rsidP="001605D5">
      <w:pPr>
        <w:pStyle w:val="BodyParagraph"/>
      </w:pPr>
      <w:r>
        <w:t>in a manner that is readily accessible to workers in the relevant work group or work groups.</w:t>
      </w:r>
    </w:p>
    <w:p w14:paraId="40794380" w14:textId="2EE49A31" w:rsidR="001605D5" w:rsidRDefault="001605D5" w:rsidP="001605D5">
      <w:pPr>
        <w:pStyle w:val="BodySectionSub"/>
      </w:pPr>
      <w:r>
        <w:t>Maximum penalty:</w:t>
      </w:r>
      <w:r w:rsidR="009C72DF">
        <w:t xml:space="preserve"> </w:t>
      </w:r>
      <w:r w:rsidR="009C72DF" w:rsidRPr="009C72DF">
        <w:t>tier H monetary penalty.</w:t>
      </w:r>
    </w:p>
    <w:p w14:paraId="32C818BA" w14:textId="77777777" w:rsidR="001605D5" w:rsidRPr="007428D6" w:rsidRDefault="001605D5" w:rsidP="001605D5">
      <w:pPr>
        <w:pStyle w:val="Heading-DIVISION"/>
        <w:ind w:left="1500" w:hanging="1500"/>
        <w:jc w:val="left"/>
      </w:pPr>
      <w:bookmarkStart w:id="217" w:name="_Toc261422683"/>
      <w:bookmarkStart w:id="218" w:name="_Toc151727794"/>
      <w:r>
        <w:t>Division 4</w:t>
      </w:r>
      <w:r w:rsidRPr="007428D6">
        <w:tab/>
        <w:t>Health and safety committees</w:t>
      </w:r>
      <w:bookmarkEnd w:id="217"/>
      <w:bookmarkEnd w:id="218"/>
    </w:p>
    <w:p w14:paraId="4169724F" w14:textId="77777777" w:rsidR="001605D5" w:rsidRDefault="001605D5" w:rsidP="001605D5">
      <w:pPr>
        <w:pStyle w:val="DraftHeading1"/>
        <w:tabs>
          <w:tab w:val="right" w:pos="680"/>
        </w:tabs>
        <w:ind w:left="850" w:hanging="850"/>
      </w:pPr>
      <w:r>
        <w:tab/>
      </w:r>
      <w:bookmarkStart w:id="219" w:name="_Toc261422684"/>
      <w:bookmarkStart w:id="220" w:name="_Toc151727795"/>
      <w:r>
        <w:t>75</w:t>
      </w:r>
      <w:r>
        <w:tab/>
        <w:t>Health and safety committees</w:t>
      </w:r>
      <w:bookmarkEnd w:id="219"/>
      <w:bookmarkEnd w:id="220"/>
    </w:p>
    <w:p w14:paraId="05531945" w14:textId="77777777" w:rsidR="001605D5" w:rsidRDefault="001605D5" w:rsidP="001605D5">
      <w:pPr>
        <w:pStyle w:val="DraftHeading2"/>
        <w:tabs>
          <w:tab w:val="right" w:pos="1247"/>
        </w:tabs>
        <w:ind w:left="1361" w:hanging="1361"/>
        <w:rPr>
          <w:i/>
        </w:rPr>
      </w:pPr>
      <w:r>
        <w:tab/>
      </w:r>
      <w:r w:rsidRPr="00E03C90">
        <w:t>(1)</w:t>
      </w:r>
      <w:r w:rsidRPr="000F1191">
        <w:tab/>
      </w:r>
      <w:r>
        <w:t>The</w:t>
      </w:r>
      <w:r w:rsidRPr="000F1191">
        <w:t xml:space="preserve"> </w:t>
      </w:r>
      <w:r>
        <w:t xml:space="preserve">person conducting a business or undertaking at a workplace must establish a health and safety committee </w:t>
      </w:r>
      <w:r w:rsidRPr="00B13456">
        <w:t xml:space="preserve">for the </w:t>
      </w:r>
      <w:r>
        <w:t>business or undertaking or part of the business or undertaking</w:t>
      </w:r>
      <w:r w:rsidRPr="00E03C90">
        <w:t>:</w:t>
      </w:r>
    </w:p>
    <w:p w14:paraId="5FFD1400" w14:textId="77777777" w:rsidR="001605D5" w:rsidRDefault="001605D5" w:rsidP="001605D5">
      <w:pPr>
        <w:pStyle w:val="DraftHeading3"/>
        <w:tabs>
          <w:tab w:val="right" w:pos="1757"/>
        </w:tabs>
        <w:ind w:left="1871" w:hanging="1871"/>
      </w:pPr>
      <w:r>
        <w:tab/>
      </w:r>
      <w:r w:rsidRPr="00E03C90">
        <w:t>(a)</w:t>
      </w:r>
      <w:r>
        <w:tab/>
        <w:t>within 2 months after being requested to do so by:</w:t>
      </w:r>
    </w:p>
    <w:p w14:paraId="0AF53D16" w14:textId="77777777" w:rsidR="001605D5" w:rsidRDefault="001605D5" w:rsidP="001605D5">
      <w:pPr>
        <w:pStyle w:val="DraftHeading4"/>
        <w:tabs>
          <w:tab w:val="right" w:pos="2268"/>
        </w:tabs>
        <w:ind w:left="2381" w:hanging="2381"/>
      </w:pPr>
      <w:r>
        <w:lastRenderedPageBreak/>
        <w:tab/>
      </w:r>
      <w:r w:rsidRPr="00A1537B">
        <w:t>(</w:t>
      </w:r>
      <w:proofErr w:type="spellStart"/>
      <w:r w:rsidRPr="00A1537B">
        <w:t>i</w:t>
      </w:r>
      <w:proofErr w:type="spellEnd"/>
      <w:r w:rsidRPr="00A1537B">
        <w:t>)</w:t>
      </w:r>
      <w:r>
        <w:tab/>
        <w:t>a health and safety representative for a work group of workers carrying out work at that workplace; or</w:t>
      </w:r>
    </w:p>
    <w:p w14:paraId="7D353CD8" w14:textId="77777777" w:rsidR="001605D5" w:rsidRDefault="001605D5" w:rsidP="001605D5">
      <w:pPr>
        <w:pStyle w:val="DraftHeading4"/>
        <w:tabs>
          <w:tab w:val="right" w:pos="2268"/>
        </w:tabs>
        <w:ind w:left="2381" w:hanging="2381"/>
      </w:pPr>
      <w:r>
        <w:tab/>
      </w:r>
      <w:r w:rsidRPr="00A1537B">
        <w:t>(ii)</w:t>
      </w:r>
      <w:r>
        <w:tab/>
        <w:t>5 or more workers at that workplace; or</w:t>
      </w:r>
    </w:p>
    <w:p w14:paraId="7E6C3216" w14:textId="77777777" w:rsidR="001605D5" w:rsidRDefault="001605D5" w:rsidP="001605D5">
      <w:pPr>
        <w:pStyle w:val="DraftHeading3"/>
        <w:tabs>
          <w:tab w:val="right" w:pos="1757"/>
        </w:tabs>
        <w:ind w:left="1871" w:hanging="1871"/>
      </w:pPr>
      <w:r>
        <w:tab/>
        <w:t>(b</w:t>
      </w:r>
      <w:r w:rsidRPr="00E03C90">
        <w:t>)</w:t>
      </w:r>
      <w:r>
        <w:tab/>
        <w:t>if required by the regulations to do so, within the time prescribed by the regulations.</w:t>
      </w:r>
    </w:p>
    <w:p w14:paraId="17CA6D81" w14:textId="2042497C" w:rsidR="001605D5" w:rsidRDefault="001605D5" w:rsidP="001605D5">
      <w:pPr>
        <w:pStyle w:val="BodySectionSub"/>
      </w:pPr>
      <w:r>
        <w:t>Maximum penalty:</w:t>
      </w:r>
      <w:r w:rsidR="00B92C03">
        <w:t xml:space="preserve"> </w:t>
      </w:r>
      <w:r w:rsidR="00B92C03" w:rsidRPr="00B92C03">
        <w:t>tier F monetary penalty.</w:t>
      </w:r>
    </w:p>
    <w:p w14:paraId="2C60ACF3" w14:textId="77777777" w:rsidR="001605D5" w:rsidRDefault="001605D5" w:rsidP="001605D5">
      <w:pPr>
        <w:pStyle w:val="DraftHeading2"/>
        <w:tabs>
          <w:tab w:val="right" w:pos="1247"/>
        </w:tabs>
        <w:ind w:left="1361" w:hanging="1361"/>
      </w:pPr>
      <w:r>
        <w:tab/>
      </w:r>
      <w:r w:rsidRPr="00A1537B">
        <w:t>(2)</w:t>
      </w:r>
      <w:r>
        <w:tab/>
      </w:r>
      <w:r w:rsidRPr="000F1191">
        <w:t xml:space="preserve">A </w:t>
      </w:r>
      <w:r>
        <w:t xml:space="preserve">person conducting a business or undertaking at a workplace may establish a health and safety committee </w:t>
      </w:r>
      <w:r w:rsidRPr="00B13456">
        <w:t xml:space="preserve">for the workplace or part of the workplace </w:t>
      </w:r>
      <w:r>
        <w:t>on the person's own initiative.</w:t>
      </w:r>
    </w:p>
    <w:p w14:paraId="13D7A4EC" w14:textId="77777777" w:rsidR="001605D5" w:rsidRPr="000655DC" w:rsidRDefault="001605D5" w:rsidP="001605D5">
      <w:pPr>
        <w:pStyle w:val="DraftSectionNote"/>
        <w:tabs>
          <w:tab w:val="right" w:pos="1304"/>
        </w:tabs>
        <w:ind w:left="850"/>
        <w:rPr>
          <w:b/>
        </w:rPr>
      </w:pPr>
      <w:r w:rsidRPr="000655DC">
        <w:rPr>
          <w:b/>
        </w:rPr>
        <w:t>Note</w:t>
      </w:r>
    </w:p>
    <w:p w14:paraId="52DE9F84" w14:textId="77777777" w:rsidR="001605D5" w:rsidRDefault="001605D5" w:rsidP="001605D5">
      <w:pPr>
        <w:pStyle w:val="DraftSectionNote"/>
        <w:tabs>
          <w:tab w:val="right" w:pos="1304"/>
        </w:tabs>
        <w:ind w:left="850"/>
      </w:pPr>
      <w:r>
        <w:t>If a health and safety committee is not required to be established, other consultation procedures can be established for a workplace—see Division 2 of this Part.</w:t>
      </w:r>
    </w:p>
    <w:p w14:paraId="419A641E" w14:textId="77777777" w:rsidR="001605D5" w:rsidRPr="008F1299" w:rsidRDefault="001605D5" w:rsidP="001605D5">
      <w:pPr>
        <w:pStyle w:val="DraftHeading1"/>
        <w:tabs>
          <w:tab w:val="right" w:pos="680"/>
        </w:tabs>
        <w:ind w:left="850" w:hanging="850"/>
      </w:pPr>
      <w:r>
        <w:tab/>
      </w:r>
      <w:bookmarkStart w:id="221" w:name="_Toc261422685"/>
      <w:bookmarkStart w:id="222" w:name="_Toc151727796"/>
      <w:r>
        <w:t>76</w:t>
      </w:r>
      <w:r>
        <w:tab/>
        <w:t>Constitution of committee</w:t>
      </w:r>
      <w:bookmarkEnd w:id="221"/>
      <w:bookmarkEnd w:id="222"/>
    </w:p>
    <w:p w14:paraId="5AFFB295" w14:textId="77777777" w:rsidR="001605D5" w:rsidRDefault="001605D5" w:rsidP="001605D5">
      <w:pPr>
        <w:pStyle w:val="DraftHeading2"/>
        <w:tabs>
          <w:tab w:val="right" w:pos="1247"/>
        </w:tabs>
        <w:ind w:left="1361" w:hanging="1361"/>
      </w:pPr>
      <w:r>
        <w:tab/>
        <w:t>(1</w:t>
      </w:r>
      <w:r w:rsidRPr="00505120">
        <w:t>)</w:t>
      </w:r>
      <w:r>
        <w:tab/>
        <w:t>Subject to subsections (2) to (4), the constitution of a health and safety committee may be agreed between the person conducting the business or undertaking and the workers at the workplace.</w:t>
      </w:r>
    </w:p>
    <w:p w14:paraId="1E72D63F" w14:textId="77777777" w:rsidR="001605D5" w:rsidRDefault="001605D5" w:rsidP="001605D5">
      <w:pPr>
        <w:pStyle w:val="DraftHeading2"/>
        <w:tabs>
          <w:tab w:val="right" w:pos="1247"/>
        </w:tabs>
        <w:ind w:left="1361" w:hanging="1361"/>
      </w:pPr>
      <w:r>
        <w:tab/>
      </w:r>
      <w:r w:rsidRPr="008F1299">
        <w:t>(2)</w:t>
      </w:r>
      <w:r>
        <w:tab/>
        <w:t>If there is a health and safety representative at a workplace, that representative, if he or she consents, is a member of the committee.</w:t>
      </w:r>
    </w:p>
    <w:p w14:paraId="3691F9BE" w14:textId="77777777" w:rsidR="001605D5" w:rsidRDefault="001605D5" w:rsidP="001605D5">
      <w:pPr>
        <w:pStyle w:val="DraftHeading2"/>
        <w:tabs>
          <w:tab w:val="right" w:pos="1247"/>
        </w:tabs>
        <w:ind w:left="1361" w:hanging="1361"/>
      </w:pPr>
      <w:r>
        <w:tab/>
      </w:r>
      <w:r w:rsidRPr="00CD7C88">
        <w:t>(3)</w:t>
      </w:r>
      <w:r>
        <w:tab/>
        <w:t>If there are 2 or more health and safety representatives at a workplace, those representatives may choose 1 or more of their number (who consent) to be members of the committee.</w:t>
      </w:r>
    </w:p>
    <w:p w14:paraId="7CB1FEC7" w14:textId="2C545DA3" w:rsidR="006B1F3B" w:rsidRDefault="001605D5" w:rsidP="00CC3FCF">
      <w:pPr>
        <w:pStyle w:val="DraftHeading2"/>
        <w:tabs>
          <w:tab w:val="right" w:pos="1247"/>
        </w:tabs>
        <w:ind w:left="1361" w:hanging="1361"/>
      </w:pPr>
      <w:r>
        <w:tab/>
      </w:r>
      <w:r w:rsidRPr="00CD7C88">
        <w:t>(4)</w:t>
      </w:r>
      <w:r>
        <w:tab/>
        <w:t>At least half of the members of the committee must be workers who are not nominated by the person conducting the business or undertaking.</w:t>
      </w:r>
    </w:p>
    <w:p w14:paraId="53880EAE" w14:textId="77777777" w:rsidR="001605D5" w:rsidRDefault="001605D5" w:rsidP="001605D5">
      <w:pPr>
        <w:pStyle w:val="DraftHeading2"/>
        <w:tabs>
          <w:tab w:val="right" w:pos="1247"/>
        </w:tabs>
        <w:ind w:left="1361" w:hanging="1361"/>
      </w:pPr>
      <w:r>
        <w:tab/>
      </w:r>
      <w:r w:rsidRPr="00DA00A7">
        <w:t>(5)</w:t>
      </w:r>
      <w:r>
        <w:tab/>
        <w:t xml:space="preserve">If agreement is not reached under this section within a reasonable time, any party may ask the </w:t>
      </w:r>
      <w:r>
        <w:lastRenderedPageBreak/>
        <w:t>regulator to appoint an inspector to decide the matter.</w:t>
      </w:r>
    </w:p>
    <w:p w14:paraId="25A802C1" w14:textId="77777777" w:rsidR="001605D5" w:rsidRPr="00236E9E" w:rsidRDefault="001605D5" w:rsidP="001605D5">
      <w:pPr>
        <w:pStyle w:val="DraftHeading2"/>
        <w:tabs>
          <w:tab w:val="right" w:pos="1247"/>
        </w:tabs>
        <w:ind w:left="1361" w:hanging="1361"/>
      </w:pPr>
      <w:r>
        <w:tab/>
        <w:t>(6</w:t>
      </w:r>
      <w:r w:rsidRPr="00236E9E">
        <w:t>)</w:t>
      </w:r>
      <w:r>
        <w:tab/>
        <w:t>An inspector appointed on a request under subsection (5) may decide the constitution of the health and safety committee or that the committee should not be established.</w:t>
      </w:r>
    </w:p>
    <w:p w14:paraId="397E5BEA" w14:textId="77777777" w:rsidR="001605D5" w:rsidRPr="00505120" w:rsidRDefault="001605D5" w:rsidP="001605D5">
      <w:pPr>
        <w:pStyle w:val="DraftHeading2"/>
        <w:tabs>
          <w:tab w:val="right" w:pos="1247"/>
        </w:tabs>
        <w:ind w:left="1361" w:hanging="1361"/>
      </w:pPr>
      <w:r>
        <w:tab/>
      </w:r>
      <w:r w:rsidRPr="00505120">
        <w:t>(</w:t>
      </w:r>
      <w:r>
        <w:t>7</w:t>
      </w:r>
      <w:r w:rsidRPr="00505120">
        <w:t>)</w:t>
      </w:r>
      <w:r>
        <w:tab/>
        <w:t>A decision of an inspector under this section is taken to be an agreement under this section between the parties.</w:t>
      </w:r>
    </w:p>
    <w:p w14:paraId="3F98E385" w14:textId="77777777" w:rsidR="001605D5" w:rsidRPr="00505120" w:rsidRDefault="001605D5" w:rsidP="001605D5">
      <w:pPr>
        <w:pStyle w:val="DraftHeading1"/>
        <w:tabs>
          <w:tab w:val="right" w:pos="680"/>
        </w:tabs>
        <w:ind w:left="850" w:hanging="850"/>
      </w:pPr>
      <w:r>
        <w:tab/>
      </w:r>
      <w:bookmarkStart w:id="223" w:name="_Toc261422686"/>
      <w:bookmarkStart w:id="224" w:name="_Toc151727797"/>
      <w:r>
        <w:t>77</w:t>
      </w:r>
      <w:r>
        <w:tab/>
        <w:t>Functions of committee</w:t>
      </w:r>
      <w:bookmarkEnd w:id="223"/>
      <w:bookmarkEnd w:id="224"/>
    </w:p>
    <w:p w14:paraId="675D320A" w14:textId="77777777" w:rsidR="001605D5" w:rsidRDefault="001605D5" w:rsidP="001605D5">
      <w:pPr>
        <w:pStyle w:val="BodySectionSub"/>
      </w:pPr>
      <w:r>
        <w:t>The functions of a health and safety committee are:</w:t>
      </w:r>
    </w:p>
    <w:p w14:paraId="7D55A9D5" w14:textId="77777777" w:rsidR="001605D5" w:rsidRDefault="001605D5" w:rsidP="001605D5">
      <w:pPr>
        <w:pStyle w:val="DraftHeading3"/>
        <w:tabs>
          <w:tab w:val="right" w:pos="1757"/>
        </w:tabs>
        <w:ind w:left="1871" w:hanging="1871"/>
      </w:pPr>
      <w:r>
        <w:tab/>
        <w:t>(a)</w:t>
      </w:r>
      <w:r>
        <w:tab/>
        <w:t>to facilitate co-operation between the person conducting a business or undertaking and workers in instigating, developing and carrying out measures designed to ensure the workers' health and safety at work; and</w:t>
      </w:r>
    </w:p>
    <w:p w14:paraId="5A61486A" w14:textId="77777777" w:rsidR="001605D5" w:rsidRDefault="001605D5" w:rsidP="001605D5">
      <w:pPr>
        <w:pStyle w:val="DraftHeading3"/>
        <w:tabs>
          <w:tab w:val="right" w:pos="1757"/>
        </w:tabs>
        <w:ind w:left="1871" w:hanging="1871"/>
      </w:pPr>
      <w:r>
        <w:tab/>
        <w:t>(b)</w:t>
      </w:r>
      <w:r>
        <w:tab/>
        <w:t>to assist in developing standards, rules and procedures relating to health and safety that are to be followed or complied with at the workplace; and</w:t>
      </w:r>
    </w:p>
    <w:p w14:paraId="6123E40C" w14:textId="77777777" w:rsidR="001605D5" w:rsidRDefault="001605D5" w:rsidP="001605D5">
      <w:pPr>
        <w:pStyle w:val="DraftHeading3"/>
        <w:tabs>
          <w:tab w:val="right" w:pos="1757"/>
        </w:tabs>
        <w:ind w:left="1871" w:hanging="1871"/>
      </w:pPr>
      <w:r>
        <w:tab/>
        <w:t>(c)</w:t>
      </w:r>
      <w:r>
        <w:tab/>
        <w:t>any other functions prescribed by the regulations or agreed between the person conducting the business or undertaking and the committee.</w:t>
      </w:r>
    </w:p>
    <w:p w14:paraId="38F07C86" w14:textId="77777777" w:rsidR="001605D5" w:rsidRDefault="001605D5" w:rsidP="001605D5">
      <w:pPr>
        <w:pStyle w:val="DraftHeading1"/>
        <w:tabs>
          <w:tab w:val="right" w:pos="680"/>
        </w:tabs>
        <w:ind w:left="850" w:hanging="850"/>
      </w:pPr>
      <w:r>
        <w:tab/>
      </w:r>
      <w:bookmarkStart w:id="225" w:name="_Toc261422687"/>
      <w:bookmarkStart w:id="226" w:name="_Toc151727798"/>
      <w:r>
        <w:t>78</w:t>
      </w:r>
      <w:r>
        <w:tab/>
        <w:t>Meetings of committee</w:t>
      </w:r>
      <w:bookmarkEnd w:id="225"/>
      <w:bookmarkEnd w:id="226"/>
    </w:p>
    <w:p w14:paraId="7CE5E430" w14:textId="77777777" w:rsidR="001605D5" w:rsidRDefault="001605D5" w:rsidP="001605D5">
      <w:pPr>
        <w:pStyle w:val="BodySectionSub"/>
      </w:pPr>
      <w:r>
        <w:t>A health and safety committee must meet:</w:t>
      </w:r>
    </w:p>
    <w:p w14:paraId="1A6FF888" w14:textId="77777777" w:rsidR="001605D5" w:rsidRDefault="001605D5" w:rsidP="001605D5">
      <w:pPr>
        <w:pStyle w:val="DraftHeading3"/>
        <w:tabs>
          <w:tab w:val="right" w:pos="1757"/>
        </w:tabs>
        <w:ind w:left="1871" w:hanging="1871"/>
      </w:pPr>
      <w:r>
        <w:tab/>
      </w:r>
      <w:r w:rsidRPr="00505120">
        <w:t>(a)</w:t>
      </w:r>
      <w:r>
        <w:tab/>
        <w:t>at least once every 3 months; and</w:t>
      </w:r>
    </w:p>
    <w:p w14:paraId="532CABC6" w14:textId="5B7A0684" w:rsidR="006B1F3B" w:rsidRPr="006B1F3B" w:rsidRDefault="001605D5" w:rsidP="00697CBF">
      <w:pPr>
        <w:pStyle w:val="DraftHeading3"/>
        <w:tabs>
          <w:tab w:val="right" w:pos="1757"/>
        </w:tabs>
        <w:ind w:left="1871" w:hanging="1871"/>
      </w:pPr>
      <w:r>
        <w:tab/>
      </w:r>
      <w:r w:rsidRPr="00505120">
        <w:t>(b)</w:t>
      </w:r>
      <w:r>
        <w:tab/>
        <w:t>at any reasonable time at the request of at least half of the members of the committee.</w:t>
      </w:r>
    </w:p>
    <w:p w14:paraId="73C6A451" w14:textId="77777777" w:rsidR="001605D5" w:rsidRDefault="001605D5" w:rsidP="001605D5">
      <w:pPr>
        <w:pStyle w:val="DraftHeading1"/>
        <w:tabs>
          <w:tab w:val="right" w:pos="680"/>
        </w:tabs>
        <w:ind w:left="850" w:hanging="850"/>
      </w:pPr>
      <w:r>
        <w:tab/>
      </w:r>
      <w:bookmarkStart w:id="227" w:name="_Toc261422688"/>
      <w:bookmarkStart w:id="228" w:name="_Toc151727799"/>
      <w:r>
        <w:t>79</w:t>
      </w:r>
      <w:r>
        <w:tab/>
        <w:t>Duties of person conducting business or undertaking</w:t>
      </w:r>
      <w:bookmarkEnd w:id="227"/>
      <w:bookmarkEnd w:id="228"/>
    </w:p>
    <w:p w14:paraId="269AAC04" w14:textId="77777777" w:rsidR="001605D5" w:rsidRDefault="001605D5" w:rsidP="001605D5">
      <w:pPr>
        <w:pStyle w:val="DraftHeading2"/>
        <w:tabs>
          <w:tab w:val="right" w:pos="1247"/>
        </w:tabs>
        <w:ind w:left="1361" w:hanging="1361"/>
      </w:pPr>
      <w:r>
        <w:lastRenderedPageBreak/>
        <w:tab/>
      </w:r>
      <w:r w:rsidRPr="00EA6F60">
        <w:t>(1)</w:t>
      </w:r>
      <w:r>
        <w:tab/>
        <w:t>The person conducting a business or undertaking must allow each member of the health and safety committee to spend the time that is reasonably necessary to attend meetings of the committee or to carry out functions as a member of the committee.</w:t>
      </w:r>
    </w:p>
    <w:p w14:paraId="16C5E135" w14:textId="08DF3F9D" w:rsidR="001605D5" w:rsidRDefault="001605D5" w:rsidP="001605D5">
      <w:pPr>
        <w:pStyle w:val="BodySectionSub"/>
      </w:pPr>
      <w:r>
        <w:t>Maximum penalty:</w:t>
      </w:r>
      <w:r w:rsidR="008777B8">
        <w:t xml:space="preserve"> </w:t>
      </w:r>
      <w:r w:rsidR="008777B8" w:rsidRPr="008777B8">
        <w:t>tier D monetary penalty.</w:t>
      </w:r>
    </w:p>
    <w:p w14:paraId="3DC399F2" w14:textId="77777777" w:rsidR="001605D5" w:rsidRPr="00EA6F60" w:rsidRDefault="001605D5" w:rsidP="001605D5">
      <w:pPr>
        <w:pStyle w:val="DraftHeading2"/>
        <w:tabs>
          <w:tab w:val="right" w:pos="1247"/>
        </w:tabs>
        <w:ind w:left="1361" w:hanging="1361"/>
      </w:pPr>
      <w:r>
        <w:tab/>
      </w:r>
      <w:r w:rsidRPr="00EA6F60">
        <w:t>(2)</w:t>
      </w:r>
      <w:r>
        <w:tab/>
        <w:t>Any time that a member of a health and safety committee spends for the purposes set out in subsection (1) must be with the pay that he or she would otherwise be entitled to receive for performing his or her normal duties during that period.</w:t>
      </w:r>
    </w:p>
    <w:p w14:paraId="13F5AE8F" w14:textId="77777777" w:rsidR="001605D5" w:rsidRDefault="001605D5" w:rsidP="001605D5">
      <w:pPr>
        <w:pStyle w:val="DraftHeading2"/>
        <w:tabs>
          <w:tab w:val="right" w:pos="1247"/>
        </w:tabs>
        <w:ind w:left="1361" w:hanging="1361"/>
      </w:pPr>
      <w:r>
        <w:tab/>
      </w:r>
      <w:r w:rsidRPr="00214136">
        <w:t>(</w:t>
      </w:r>
      <w:r>
        <w:t>3</w:t>
      </w:r>
      <w:r w:rsidRPr="00214136">
        <w:t>)</w:t>
      </w:r>
      <w:r>
        <w:tab/>
        <w:t>The person conducting a business or undertaking must allow the health and safety committee for a workplace to have access to information that the person has relating to:</w:t>
      </w:r>
    </w:p>
    <w:p w14:paraId="53366F07" w14:textId="77777777" w:rsidR="001605D5" w:rsidRDefault="001605D5" w:rsidP="001605D5">
      <w:pPr>
        <w:pStyle w:val="DraftHeading3"/>
        <w:tabs>
          <w:tab w:val="right" w:pos="1757"/>
        </w:tabs>
        <w:ind w:left="1871" w:hanging="1871"/>
      </w:pPr>
      <w:r>
        <w:tab/>
      </w:r>
      <w:r w:rsidRPr="00214136">
        <w:t>(a)</w:t>
      </w:r>
      <w:r>
        <w:tab/>
        <w:t>hazards (including associated risks) at the workplace; and</w:t>
      </w:r>
    </w:p>
    <w:p w14:paraId="6A4E3988" w14:textId="77777777" w:rsidR="001605D5" w:rsidRDefault="001605D5" w:rsidP="001605D5">
      <w:pPr>
        <w:pStyle w:val="DraftHeading3"/>
        <w:tabs>
          <w:tab w:val="right" w:pos="1757"/>
        </w:tabs>
        <w:ind w:left="1871" w:hanging="1871"/>
      </w:pPr>
      <w:r>
        <w:tab/>
      </w:r>
      <w:r w:rsidRPr="00214136">
        <w:t>(b)</w:t>
      </w:r>
      <w:r>
        <w:tab/>
        <w:t>the health and safety of the workers at the workplace.</w:t>
      </w:r>
    </w:p>
    <w:p w14:paraId="5601F604" w14:textId="011D1344" w:rsidR="001605D5" w:rsidRDefault="001605D5" w:rsidP="001605D5">
      <w:pPr>
        <w:pStyle w:val="BodySectionSub"/>
      </w:pPr>
      <w:r>
        <w:t>Maximum penalty:</w:t>
      </w:r>
      <w:r w:rsidR="008777B8">
        <w:t xml:space="preserve"> </w:t>
      </w:r>
      <w:r w:rsidR="008777B8" w:rsidRPr="008777B8">
        <w:t>tier D monetary penalty.</w:t>
      </w:r>
    </w:p>
    <w:p w14:paraId="7DC94471" w14:textId="77777777" w:rsidR="001605D5" w:rsidRDefault="001605D5" w:rsidP="001605D5">
      <w:pPr>
        <w:pStyle w:val="DraftHeading2"/>
        <w:tabs>
          <w:tab w:val="right" w:pos="1247"/>
        </w:tabs>
        <w:ind w:left="1361" w:hanging="1361"/>
      </w:pPr>
      <w:r>
        <w:tab/>
      </w:r>
      <w:r w:rsidRPr="006109AE">
        <w:t>(</w:t>
      </w:r>
      <w:r>
        <w:t>4</w:t>
      </w:r>
      <w:r w:rsidRPr="006109AE">
        <w:t>)</w:t>
      </w:r>
      <w:r>
        <w:tab/>
        <w:t>Despite subsection (3), the person conducting a business or undertaking must not allow the health and safety committee to have access to any personal or medical information concerning a worker without the worker's consent unless the information is in a form that:</w:t>
      </w:r>
    </w:p>
    <w:p w14:paraId="2D53929F" w14:textId="77777777" w:rsidR="001605D5" w:rsidRDefault="001605D5" w:rsidP="001605D5">
      <w:pPr>
        <w:pStyle w:val="DraftHeading3"/>
        <w:tabs>
          <w:tab w:val="right" w:pos="1757"/>
        </w:tabs>
        <w:ind w:left="1871" w:hanging="1871"/>
      </w:pPr>
      <w:r>
        <w:tab/>
      </w:r>
      <w:r w:rsidRPr="00CA1A6B">
        <w:t>(a)</w:t>
      </w:r>
      <w:r>
        <w:tab/>
        <w:t>does not identify the worker; and</w:t>
      </w:r>
    </w:p>
    <w:p w14:paraId="7A2CA311" w14:textId="77777777" w:rsidR="001605D5" w:rsidRDefault="001605D5" w:rsidP="001605D5">
      <w:pPr>
        <w:pStyle w:val="DraftHeading3"/>
        <w:tabs>
          <w:tab w:val="right" w:pos="1757"/>
        </w:tabs>
        <w:ind w:left="1871" w:hanging="1871"/>
      </w:pPr>
      <w:r>
        <w:tab/>
      </w:r>
      <w:r w:rsidRPr="00CA1A6B">
        <w:t>(b)</w:t>
      </w:r>
      <w:r>
        <w:tab/>
        <w:t xml:space="preserve">could not reasonably be expected to lead to the identification of the worker. </w:t>
      </w:r>
    </w:p>
    <w:p w14:paraId="1D78C40E" w14:textId="29AEC240" w:rsidR="001605D5" w:rsidRDefault="001605D5" w:rsidP="001605D5">
      <w:pPr>
        <w:pStyle w:val="BodySectionSub"/>
      </w:pPr>
      <w:r>
        <w:t>Maximum penalty:</w:t>
      </w:r>
      <w:r w:rsidR="008777B8">
        <w:t xml:space="preserve"> </w:t>
      </w:r>
      <w:r w:rsidR="008777B8" w:rsidRPr="008777B8">
        <w:t>tier D monetary penalty.</w:t>
      </w:r>
    </w:p>
    <w:p w14:paraId="74CEA651" w14:textId="77777777" w:rsidR="001605D5" w:rsidRDefault="001605D5" w:rsidP="001605D5">
      <w:pPr>
        <w:pStyle w:val="Heading-DIVISION"/>
        <w:ind w:left="1500" w:hanging="1500"/>
        <w:jc w:val="left"/>
      </w:pPr>
      <w:bookmarkStart w:id="229" w:name="_Toc261422689"/>
      <w:bookmarkStart w:id="230" w:name="_Toc151727800"/>
      <w:r>
        <w:t>Division 5</w:t>
      </w:r>
      <w:r w:rsidRPr="007428D6">
        <w:tab/>
        <w:t>Issue resolution</w:t>
      </w:r>
      <w:bookmarkEnd w:id="229"/>
      <w:bookmarkEnd w:id="230"/>
    </w:p>
    <w:p w14:paraId="36CF6A36" w14:textId="77777777" w:rsidR="001605D5" w:rsidRDefault="001605D5" w:rsidP="001605D5">
      <w:pPr>
        <w:pStyle w:val="DraftHeading1"/>
        <w:tabs>
          <w:tab w:val="right" w:pos="680"/>
        </w:tabs>
        <w:ind w:left="850" w:hanging="850"/>
      </w:pPr>
      <w:r>
        <w:lastRenderedPageBreak/>
        <w:tab/>
      </w:r>
      <w:bookmarkStart w:id="231" w:name="_Toc261422690"/>
      <w:bookmarkStart w:id="232" w:name="_Toc151727801"/>
      <w:r>
        <w:t>80</w:t>
      </w:r>
      <w:r>
        <w:tab/>
        <w:t>Parties to an issue</w:t>
      </w:r>
      <w:bookmarkEnd w:id="231"/>
      <w:bookmarkEnd w:id="232"/>
    </w:p>
    <w:p w14:paraId="4E2A6BF6" w14:textId="77777777" w:rsidR="001605D5" w:rsidRDefault="001605D5" w:rsidP="001605D5">
      <w:pPr>
        <w:pStyle w:val="DraftHeading2"/>
        <w:tabs>
          <w:tab w:val="right" w:pos="1247"/>
        </w:tabs>
        <w:ind w:left="1361" w:hanging="1361"/>
      </w:pPr>
      <w:r>
        <w:tab/>
      </w:r>
      <w:r w:rsidRPr="00647527">
        <w:t>(1)</w:t>
      </w:r>
      <w:r>
        <w:tab/>
        <w:t xml:space="preserve">In this Division, </w:t>
      </w:r>
      <w:r w:rsidRPr="00647527">
        <w:rPr>
          <w:b/>
          <w:i/>
        </w:rPr>
        <w:t>parties</w:t>
      </w:r>
      <w:r>
        <w:t>, in relation to an issue, means the following:</w:t>
      </w:r>
    </w:p>
    <w:p w14:paraId="4C7CAE1C" w14:textId="77777777" w:rsidR="001605D5" w:rsidRDefault="001605D5" w:rsidP="001605D5">
      <w:pPr>
        <w:pStyle w:val="DraftHeading3"/>
        <w:tabs>
          <w:tab w:val="right" w:pos="1757"/>
        </w:tabs>
        <w:ind w:left="1871" w:hanging="1871"/>
      </w:pPr>
      <w:r>
        <w:tab/>
      </w:r>
      <w:r w:rsidRPr="00647527">
        <w:t>(a)</w:t>
      </w:r>
      <w:r>
        <w:tab/>
        <w:t xml:space="preserve">the person conducting the business or undertaking </w:t>
      </w:r>
      <w:r w:rsidR="008172BE">
        <w:t>or the person's representative;</w:t>
      </w:r>
    </w:p>
    <w:p w14:paraId="663037AB" w14:textId="77777777" w:rsidR="001605D5" w:rsidRDefault="001605D5" w:rsidP="001605D5">
      <w:pPr>
        <w:pStyle w:val="DraftHeading3"/>
        <w:tabs>
          <w:tab w:val="right" w:pos="1757"/>
        </w:tabs>
        <w:ind w:left="1871" w:hanging="1871"/>
      </w:pPr>
      <w:r>
        <w:tab/>
      </w:r>
      <w:r w:rsidRPr="0064295A">
        <w:t>(b)</w:t>
      </w:r>
      <w:r>
        <w:tab/>
        <w:t>if the issue involves more than 1 business or undertaking, the person conducting each business or undertaking or the person's representative;</w:t>
      </w:r>
    </w:p>
    <w:p w14:paraId="62D4909B" w14:textId="77777777" w:rsidR="001605D5" w:rsidRDefault="001605D5" w:rsidP="001605D5">
      <w:pPr>
        <w:pStyle w:val="DraftHeading3"/>
        <w:tabs>
          <w:tab w:val="right" w:pos="1757"/>
        </w:tabs>
        <w:ind w:left="1871" w:hanging="1871"/>
      </w:pPr>
      <w:r>
        <w:tab/>
        <w:t>(c</w:t>
      </w:r>
      <w:r w:rsidRPr="005C4AF3">
        <w:t>)</w:t>
      </w:r>
      <w:r>
        <w:tab/>
        <w:t>if the worker or workers affected by the issue are in a work group, the health and safety representative for that work group or his or her representative;</w:t>
      </w:r>
    </w:p>
    <w:p w14:paraId="0FBC8352" w14:textId="77777777" w:rsidR="001605D5" w:rsidRDefault="001605D5" w:rsidP="001605D5">
      <w:pPr>
        <w:pStyle w:val="DraftHeading3"/>
        <w:tabs>
          <w:tab w:val="right" w:pos="1757"/>
        </w:tabs>
        <w:ind w:left="1871" w:hanging="1871"/>
      </w:pPr>
      <w:r>
        <w:tab/>
        <w:t>(d</w:t>
      </w:r>
      <w:r w:rsidRPr="005C4AF3">
        <w:t>)</w:t>
      </w:r>
      <w:r>
        <w:tab/>
        <w:t>if the worker or workers affected by the issue are not in a work group, the worker or workers or their representative.</w:t>
      </w:r>
    </w:p>
    <w:p w14:paraId="4E06A1AD" w14:textId="77777777" w:rsidR="001605D5" w:rsidRDefault="001605D5" w:rsidP="001605D5">
      <w:pPr>
        <w:pStyle w:val="DraftHeading2"/>
        <w:tabs>
          <w:tab w:val="right" w:pos="1247"/>
        </w:tabs>
        <w:ind w:left="1361" w:hanging="1361"/>
      </w:pPr>
      <w:r>
        <w:tab/>
        <w:t>(2</w:t>
      </w:r>
      <w:r w:rsidRPr="004918CF">
        <w:t>)</w:t>
      </w:r>
      <w:r w:rsidRPr="004918CF">
        <w:tab/>
      </w:r>
      <w:r>
        <w:tab/>
        <w:t>A person conducting a business or undertaking must ensure that the person's representative (if any) for the purposes of this Division:</w:t>
      </w:r>
    </w:p>
    <w:p w14:paraId="6F754F39" w14:textId="77777777" w:rsidR="001605D5" w:rsidRDefault="001605D5" w:rsidP="001605D5">
      <w:pPr>
        <w:pStyle w:val="DraftHeading3"/>
        <w:tabs>
          <w:tab w:val="right" w:pos="1757"/>
        </w:tabs>
        <w:ind w:left="1871" w:hanging="1871"/>
      </w:pPr>
      <w:r>
        <w:tab/>
      </w:r>
      <w:r w:rsidRPr="004918CF">
        <w:t>(a)</w:t>
      </w:r>
      <w:r>
        <w:tab/>
        <w:t>is not a health and safety representative; and</w:t>
      </w:r>
    </w:p>
    <w:p w14:paraId="26514D45" w14:textId="4828F92D" w:rsidR="006B1F3B" w:rsidRPr="006B1F3B" w:rsidRDefault="001605D5" w:rsidP="00697CBF">
      <w:pPr>
        <w:pStyle w:val="DraftHeading3"/>
        <w:tabs>
          <w:tab w:val="right" w:pos="1757"/>
        </w:tabs>
        <w:ind w:left="1871" w:hanging="1871"/>
      </w:pPr>
      <w:r>
        <w:tab/>
      </w:r>
      <w:r w:rsidRPr="004918CF">
        <w:t>(b)</w:t>
      </w:r>
      <w:r>
        <w:tab/>
        <w:t>has an appropriate level of seniority, and is sufficiently competent, to act as the person's representative.</w:t>
      </w:r>
    </w:p>
    <w:p w14:paraId="180E0737" w14:textId="77777777" w:rsidR="001605D5" w:rsidRDefault="001605D5" w:rsidP="001605D5">
      <w:pPr>
        <w:pStyle w:val="DraftHeading1"/>
        <w:tabs>
          <w:tab w:val="right" w:pos="680"/>
        </w:tabs>
        <w:ind w:left="850" w:hanging="850"/>
      </w:pPr>
      <w:r>
        <w:tab/>
      </w:r>
      <w:bookmarkStart w:id="233" w:name="_Toc261422691"/>
      <w:bookmarkStart w:id="234" w:name="_Toc151727802"/>
      <w:r>
        <w:t>81</w:t>
      </w:r>
      <w:r>
        <w:tab/>
        <w:t>Resolution of health and safety issues</w:t>
      </w:r>
      <w:bookmarkEnd w:id="233"/>
      <w:bookmarkEnd w:id="234"/>
    </w:p>
    <w:p w14:paraId="6D3796D4" w14:textId="77777777" w:rsidR="001605D5" w:rsidRDefault="001605D5" w:rsidP="001605D5">
      <w:pPr>
        <w:pStyle w:val="DraftHeading2"/>
        <w:tabs>
          <w:tab w:val="right" w:pos="1247"/>
        </w:tabs>
        <w:ind w:left="1361" w:hanging="1361"/>
      </w:pPr>
      <w:r>
        <w:tab/>
      </w:r>
      <w:r w:rsidRPr="00DB0D4D">
        <w:t>(1)</w:t>
      </w:r>
      <w:r>
        <w:tab/>
        <w:t>This section applies if a matter about work health and safety arises at a workplace or from the conduct of a business or undertaking and the matter is not resolved after discussion between the parties to the issue.</w:t>
      </w:r>
    </w:p>
    <w:p w14:paraId="08A238A8" w14:textId="77777777" w:rsidR="001605D5" w:rsidRDefault="001605D5" w:rsidP="001605D5">
      <w:pPr>
        <w:pStyle w:val="DraftHeading2"/>
        <w:tabs>
          <w:tab w:val="right" w:pos="1247"/>
        </w:tabs>
        <w:ind w:left="1361" w:hanging="1361"/>
      </w:pPr>
      <w:r>
        <w:tab/>
      </w:r>
      <w:r w:rsidRPr="00DB5371">
        <w:t>(</w:t>
      </w:r>
      <w:r>
        <w:t>2</w:t>
      </w:r>
      <w:r w:rsidRPr="00DB5371">
        <w:t>)</w:t>
      </w:r>
      <w:r>
        <w:tab/>
        <w:t>The parties must make reasonable efforts to achieve a timely, final and effective resolution of the issue in accordance with the relevant agreed procedure, or if there is no agreed procedure, the default procedure prescribed in the regulations.</w:t>
      </w:r>
    </w:p>
    <w:p w14:paraId="52643F66" w14:textId="77777777" w:rsidR="001605D5" w:rsidRDefault="001605D5" w:rsidP="001605D5">
      <w:pPr>
        <w:pStyle w:val="DraftHeading2"/>
        <w:tabs>
          <w:tab w:val="right" w:pos="1247"/>
        </w:tabs>
        <w:ind w:left="1361" w:hanging="1361"/>
      </w:pPr>
      <w:r>
        <w:lastRenderedPageBreak/>
        <w:tab/>
        <w:t>(3</w:t>
      </w:r>
      <w:r w:rsidRPr="00DB0D4D">
        <w:t>)</w:t>
      </w:r>
      <w:r>
        <w:tab/>
        <w:t>A representative of a party to an issue may enter the workplace for the purpose of attending discussions with a view to resolving the issue.</w:t>
      </w:r>
    </w:p>
    <w:p w14:paraId="6AE11900" w14:textId="77777777" w:rsidR="001605D5" w:rsidRDefault="001605D5" w:rsidP="001605D5">
      <w:pPr>
        <w:pStyle w:val="DraftHeading1"/>
        <w:tabs>
          <w:tab w:val="right" w:pos="680"/>
        </w:tabs>
        <w:ind w:left="850" w:hanging="850"/>
      </w:pPr>
      <w:r>
        <w:tab/>
      </w:r>
      <w:bookmarkStart w:id="235" w:name="_Toc261422692"/>
      <w:bookmarkStart w:id="236" w:name="_Toc151727803"/>
      <w:r>
        <w:t>82</w:t>
      </w:r>
      <w:r>
        <w:tab/>
        <w:t>Referral of issue to regulator for resolution by inspector</w:t>
      </w:r>
      <w:bookmarkEnd w:id="235"/>
      <w:bookmarkEnd w:id="236"/>
    </w:p>
    <w:p w14:paraId="5888F2E2" w14:textId="77777777" w:rsidR="001605D5" w:rsidRDefault="001605D5" w:rsidP="001605D5">
      <w:pPr>
        <w:pStyle w:val="DraftHeading2"/>
        <w:tabs>
          <w:tab w:val="right" w:pos="1247"/>
        </w:tabs>
        <w:ind w:left="1361" w:hanging="1361"/>
      </w:pPr>
      <w:r>
        <w:tab/>
      </w:r>
      <w:r w:rsidRPr="00887F77">
        <w:t>(1)</w:t>
      </w:r>
      <w:r>
        <w:tab/>
      </w:r>
      <w:r w:rsidRPr="00887F77">
        <w:t>This section applies</w:t>
      </w:r>
      <w:r>
        <w:t xml:space="preserve"> </w:t>
      </w:r>
      <w:r>
        <w:tab/>
        <w:t>if an issue has not been resolved after reasonable efforts have been made to achieve an effective resolution of the issue.</w:t>
      </w:r>
    </w:p>
    <w:p w14:paraId="18DAB8DF" w14:textId="77777777" w:rsidR="001605D5" w:rsidRDefault="001605D5" w:rsidP="001605D5">
      <w:pPr>
        <w:pStyle w:val="DraftHeading2"/>
        <w:tabs>
          <w:tab w:val="right" w:pos="1247"/>
        </w:tabs>
        <w:ind w:left="1361" w:hanging="1361"/>
      </w:pPr>
      <w:r>
        <w:tab/>
      </w:r>
      <w:r w:rsidRPr="00887F77">
        <w:t>(2)</w:t>
      </w:r>
      <w:r>
        <w:tab/>
        <w:t>A party to the issue may ask the regulator to appoint an inspector to attend the workplace to assist in resolving the issue.</w:t>
      </w:r>
    </w:p>
    <w:p w14:paraId="19F304A7" w14:textId="77777777" w:rsidR="001605D5" w:rsidRDefault="001605D5" w:rsidP="001605D5">
      <w:pPr>
        <w:pStyle w:val="DraftHeading2"/>
        <w:tabs>
          <w:tab w:val="right" w:pos="1247"/>
        </w:tabs>
        <w:ind w:left="1361" w:hanging="1361"/>
      </w:pPr>
      <w:r>
        <w:tab/>
      </w:r>
      <w:r w:rsidRPr="00AF5767">
        <w:t>(3)</w:t>
      </w:r>
      <w:r>
        <w:tab/>
        <w:t>A request to the regulator under this section does not prevent:</w:t>
      </w:r>
    </w:p>
    <w:p w14:paraId="1B0632A4" w14:textId="77777777" w:rsidR="001605D5" w:rsidRDefault="001605D5" w:rsidP="001605D5">
      <w:pPr>
        <w:pStyle w:val="DraftHeading3"/>
        <w:tabs>
          <w:tab w:val="right" w:pos="1757"/>
        </w:tabs>
        <w:ind w:left="1871" w:hanging="1871"/>
      </w:pPr>
      <w:r>
        <w:tab/>
      </w:r>
      <w:r w:rsidRPr="00AF5767">
        <w:t>(a)</w:t>
      </w:r>
      <w:r>
        <w:tab/>
        <w:t>a worker from exercising the right under Division 6 of this Part to cease work; or</w:t>
      </w:r>
    </w:p>
    <w:p w14:paraId="57D18B5A" w14:textId="77777777" w:rsidR="001605D5" w:rsidRDefault="001605D5" w:rsidP="001605D5">
      <w:pPr>
        <w:pStyle w:val="DraftHeading3"/>
        <w:tabs>
          <w:tab w:val="right" w:pos="1757"/>
        </w:tabs>
        <w:ind w:left="1871" w:hanging="1871"/>
      </w:pPr>
      <w:r>
        <w:tab/>
      </w:r>
      <w:r w:rsidRPr="00AF5767">
        <w:t>(b)</w:t>
      </w:r>
      <w:r>
        <w:tab/>
        <w:t>a health and safety representative from issuing a provisional improvement notice or a direction under Division 6 of this Part to cease work.</w:t>
      </w:r>
    </w:p>
    <w:p w14:paraId="1CDBEA5E" w14:textId="77777777" w:rsidR="001605D5" w:rsidRDefault="001605D5" w:rsidP="001605D5">
      <w:pPr>
        <w:pStyle w:val="DraftHeading2"/>
        <w:tabs>
          <w:tab w:val="right" w:pos="1247"/>
        </w:tabs>
        <w:ind w:left="1361" w:hanging="1361"/>
      </w:pPr>
      <w:r>
        <w:tab/>
      </w:r>
      <w:r w:rsidRPr="006F1681">
        <w:t>(4)</w:t>
      </w:r>
      <w:r>
        <w:tab/>
        <w:t>On attending a workplace under this section, an inspector may exercise any of the inspector's compliance powers under this Act in relation to the workplace.</w:t>
      </w:r>
    </w:p>
    <w:p w14:paraId="3BBAD67D" w14:textId="77777777" w:rsidR="001605D5" w:rsidRDefault="001605D5" w:rsidP="001605D5">
      <w:pPr>
        <w:pStyle w:val="Heading-DIVISION"/>
        <w:ind w:left="1500" w:hanging="1500"/>
        <w:jc w:val="left"/>
      </w:pPr>
      <w:bookmarkStart w:id="237" w:name="_Toc261422693"/>
      <w:bookmarkStart w:id="238" w:name="_Toc151727804"/>
      <w:r>
        <w:t>Division 6</w:t>
      </w:r>
      <w:r w:rsidRPr="007428D6">
        <w:tab/>
        <w:t>Right to cease or direct cessation of unsafe work</w:t>
      </w:r>
      <w:bookmarkEnd w:id="237"/>
      <w:bookmarkEnd w:id="238"/>
    </w:p>
    <w:p w14:paraId="09C3580C" w14:textId="77777777" w:rsidR="001605D5" w:rsidRDefault="001605D5" w:rsidP="001605D5">
      <w:pPr>
        <w:pStyle w:val="DraftHeading1"/>
        <w:tabs>
          <w:tab w:val="right" w:pos="680"/>
        </w:tabs>
        <w:ind w:left="850" w:hanging="850"/>
      </w:pPr>
      <w:r>
        <w:tab/>
      </w:r>
      <w:bookmarkStart w:id="239" w:name="_Toc261422694"/>
      <w:bookmarkStart w:id="240" w:name="_Toc151727805"/>
      <w:r>
        <w:t>83</w:t>
      </w:r>
      <w:r>
        <w:tab/>
        <w:t xml:space="preserve">Definition of </w:t>
      </w:r>
      <w:r w:rsidRPr="00A50BE7">
        <w:rPr>
          <w:i/>
        </w:rPr>
        <w:t>cease work under this Division</w:t>
      </w:r>
      <w:bookmarkEnd w:id="239"/>
      <w:bookmarkEnd w:id="240"/>
    </w:p>
    <w:p w14:paraId="261587A6" w14:textId="77777777" w:rsidR="001605D5" w:rsidRDefault="001605D5" w:rsidP="001605D5">
      <w:pPr>
        <w:pStyle w:val="BodySectionSub"/>
      </w:pPr>
      <w:r>
        <w:t xml:space="preserve">In this Division, </w:t>
      </w:r>
      <w:r w:rsidRPr="0029600C">
        <w:rPr>
          <w:b/>
          <w:i/>
        </w:rPr>
        <w:t>cease work under this Division</w:t>
      </w:r>
      <w:r>
        <w:t xml:space="preserve"> means:</w:t>
      </w:r>
    </w:p>
    <w:p w14:paraId="2301A321" w14:textId="77777777" w:rsidR="001605D5" w:rsidRDefault="001605D5" w:rsidP="001605D5">
      <w:pPr>
        <w:pStyle w:val="DraftHeading3"/>
        <w:tabs>
          <w:tab w:val="right" w:pos="1757"/>
        </w:tabs>
        <w:ind w:left="1871" w:hanging="1871"/>
      </w:pPr>
      <w:r>
        <w:tab/>
      </w:r>
      <w:r w:rsidRPr="00760371">
        <w:t>(a)</w:t>
      </w:r>
      <w:r>
        <w:tab/>
        <w:t>to cease, or refuse, to carry out work under section 84; or</w:t>
      </w:r>
    </w:p>
    <w:p w14:paraId="10DBE8D5" w14:textId="77777777" w:rsidR="001605D5" w:rsidRPr="00760371" w:rsidRDefault="001605D5" w:rsidP="001605D5">
      <w:pPr>
        <w:pStyle w:val="DraftHeading3"/>
        <w:tabs>
          <w:tab w:val="right" w:pos="1757"/>
        </w:tabs>
        <w:ind w:left="1871" w:hanging="1871"/>
      </w:pPr>
      <w:r>
        <w:tab/>
      </w:r>
      <w:r w:rsidRPr="0078479E">
        <w:t>(b)</w:t>
      </w:r>
      <w:r>
        <w:tab/>
        <w:t>to cease work on a direction under section 85.</w:t>
      </w:r>
    </w:p>
    <w:p w14:paraId="5F7FDD90" w14:textId="77777777" w:rsidR="001605D5" w:rsidRDefault="001605D5" w:rsidP="001605D5">
      <w:pPr>
        <w:pStyle w:val="DraftHeading1"/>
        <w:tabs>
          <w:tab w:val="right" w:pos="680"/>
        </w:tabs>
        <w:ind w:left="850" w:hanging="850"/>
      </w:pPr>
      <w:r>
        <w:tab/>
      </w:r>
      <w:bookmarkStart w:id="241" w:name="_Toc261422695"/>
      <w:bookmarkStart w:id="242" w:name="_Toc151727806"/>
      <w:r>
        <w:t>84</w:t>
      </w:r>
      <w:r>
        <w:tab/>
        <w:t>Right of worker to cease unsafe work</w:t>
      </w:r>
      <w:bookmarkEnd w:id="241"/>
      <w:bookmarkEnd w:id="242"/>
    </w:p>
    <w:p w14:paraId="4763C144" w14:textId="77777777" w:rsidR="001605D5" w:rsidRDefault="001605D5" w:rsidP="001605D5">
      <w:pPr>
        <w:pStyle w:val="BodySectionSub"/>
      </w:pPr>
      <w:r>
        <w:lastRenderedPageBreak/>
        <w:t>A worker may cease, or refuse to carry out, work if the worker has a reasonable concern that to carry out the work would expose the worker to a serious risk to the worker's health or safety, emanating from an immediate or imminent exposure to a hazard.</w:t>
      </w:r>
    </w:p>
    <w:p w14:paraId="58FA3361" w14:textId="77777777" w:rsidR="001605D5" w:rsidRDefault="001605D5" w:rsidP="001605D5">
      <w:pPr>
        <w:pStyle w:val="DraftHeading1"/>
        <w:tabs>
          <w:tab w:val="right" w:pos="680"/>
        </w:tabs>
        <w:ind w:left="850" w:hanging="850"/>
      </w:pPr>
      <w:r>
        <w:tab/>
      </w:r>
      <w:bookmarkStart w:id="243" w:name="_Toc261422696"/>
      <w:bookmarkStart w:id="244" w:name="_Toc151727807"/>
      <w:r>
        <w:t>85</w:t>
      </w:r>
      <w:r>
        <w:tab/>
        <w:t>Health and safety representative may direct that unsafe work cease</w:t>
      </w:r>
      <w:bookmarkEnd w:id="243"/>
      <w:bookmarkEnd w:id="244"/>
    </w:p>
    <w:p w14:paraId="1191FCBD" w14:textId="77777777" w:rsidR="001605D5" w:rsidRDefault="001605D5" w:rsidP="001605D5">
      <w:pPr>
        <w:pStyle w:val="DraftHeading2"/>
        <w:tabs>
          <w:tab w:val="right" w:pos="1247"/>
        </w:tabs>
        <w:ind w:left="1361" w:hanging="1361"/>
      </w:pPr>
      <w:r>
        <w:tab/>
      </w:r>
      <w:r w:rsidRPr="00A24DD8">
        <w:t>(1)</w:t>
      </w:r>
      <w:r>
        <w:tab/>
        <w:t>A health and safety representative may direct a worker who is in a work group represented by the representative to cease work if the representative has a reasonable concern that to carry out the work would expose the worker to a serious risk to the worker's health or safety, emanating from an immediate or imminent exposure to a hazard.</w:t>
      </w:r>
    </w:p>
    <w:p w14:paraId="289992BD" w14:textId="77777777" w:rsidR="001605D5" w:rsidRDefault="001605D5" w:rsidP="001605D5">
      <w:pPr>
        <w:pStyle w:val="DraftHeading2"/>
        <w:tabs>
          <w:tab w:val="right" w:pos="1247"/>
        </w:tabs>
        <w:ind w:left="1361" w:hanging="1361"/>
      </w:pPr>
      <w:r>
        <w:tab/>
      </w:r>
      <w:r w:rsidRPr="006F1681">
        <w:t>(2)</w:t>
      </w:r>
      <w:r>
        <w:tab/>
        <w:t>However, the health and safety representative must not give a worker a direction to cease work unless the matter is not resolved after:</w:t>
      </w:r>
    </w:p>
    <w:p w14:paraId="269F195B" w14:textId="77777777" w:rsidR="001605D5" w:rsidRDefault="001605D5" w:rsidP="001605D5">
      <w:pPr>
        <w:pStyle w:val="DraftHeading3"/>
        <w:tabs>
          <w:tab w:val="right" w:pos="1757"/>
        </w:tabs>
        <w:ind w:left="1871" w:hanging="1871"/>
      </w:pPr>
      <w:r>
        <w:tab/>
      </w:r>
      <w:r w:rsidRPr="00070927">
        <w:t>(a)</w:t>
      </w:r>
      <w:r>
        <w:tab/>
        <w:t>consulting about the matter with the person conducting the business or undertaking for whom the workers are carrying out work; and</w:t>
      </w:r>
    </w:p>
    <w:p w14:paraId="409C707B" w14:textId="77777777" w:rsidR="001605D5" w:rsidRDefault="001605D5" w:rsidP="001605D5">
      <w:pPr>
        <w:pStyle w:val="DraftHeading3"/>
        <w:tabs>
          <w:tab w:val="right" w:pos="1757"/>
        </w:tabs>
        <w:ind w:left="1871" w:hanging="1871"/>
      </w:pPr>
      <w:r>
        <w:tab/>
      </w:r>
      <w:r w:rsidRPr="00070927">
        <w:t>(b)</w:t>
      </w:r>
      <w:r>
        <w:tab/>
        <w:t>attempting to resolve the matter as an issue under Division 5 of this Part.</w:t>
      </w:r>
    </w:p>
    <w:p w14:paraId="4C93EFE8" w14:textId="77777777" w:rsidR="001605D5" w:rsidRDefault="001605D5" w:rsidP="001605D5">
      <w:pPr>
        <w:pStyle w:val="DraftHeading2"/>
        <w:tabs>
          <w:tab w:val="right" w:pos="1247"/>
        </w:tabs>
        <w:ind w:left="1361" w:hanging="1361"/>
      </w:pPr>
      <w:r>
        <w:tab/>
      </w:r>
      <w:r w:rsidRPr="00B839B7">
        <w:t>(</w:t>
      </w:r>
      <w:r>
        <w:t>3</w:t>
      </w:r>
      <w:r w:rsidRPr="00B839B7">
        <w:t>)</w:t>
      </w:r>
      <w:r>
        <w:tab/>
        <w:t>The health and safety representative may direct the worker to cease work without carrying out that consultation or attempting to resolve the matter as an issue under Division 5 of this Part if the risk is so serious and immediate or imminent that it is not reasonable to consult before giving the direction.</w:t>
      </w:r>
    </w:p>
    <w:p w14:paraId="62676D39" w14:textId="77777777" w:rsidR="001605D5" w:rsidRDefault="001605D5" w:rsidP="001605D5">
      <w:pPr>
        <w:pStyle w:val="DraftHeading2"/>
        <w:tabs>
          <w:tab w:val="right" w:pos="1247"/>
        </w:tabs>
        <w:ind w:left="1361" w:hanging="1361"/>
      </w:pPr>
      <w:r>
        <w:tab/>
        <w:t>(4</w:t>
      </w:r>
      <w:r w:rsidRPr="00602DDF">
        <w:t>)</w:t>
      </w:r>
      <w:r>
        <w:tab/>
        <w:t>The health and safety representative must carry out the consultation as soon as practicable after giving a direction under subsection (3).</w:t>
      </w:r>
    </w:p>
    <w:p w14:paraId="34D60AA9" w14:textId="77777777" w:rsidR="001605D5" w:rsidRPr="00245F45" w:rsidRDefault="001605D5" w:rsidP="001605D5">
      <w:pPr>
        <w:pStyle w:val="DraftHeading2"/>
        <w:tabs>
          <w:tab w:val="right" w:pos="1247"/>
        </w:tabs>
        <w:ind w:left="1361" w:hanging="1361"/>
      </w:pPr>
      <w:r>
        <w:tab/>
      </w:r>
      <w:r w:rsidRPr="000F246A">
        <w:t>(5)</w:t>
      </w:r>
      <w:r>
        <w:tab/>
        <w:t xml:space="preserve">The health and safety representative must inform the person conducting the business or undertaking </w:t>
      </w:r>
      <w:r>
        <w:lastRenderedPageBreak/>
        <w:t>of any direction given by the health and safety representative to workers under this section.</w:t>
      </w:r>
    </w:p>
    <w:p w14:paraId="1263BEE7" w14:textId="77777777" w:rsidR="001605D5" w:rsidRDefault="001605D5" w:rsidP="001605D5">
      <w:pPr>
        <w:pStyle w:val="DraftHeading2"/>
        <w:tabs>
          <w:tab w:val="right" w:pos="1247"/>
        </w:tabs>
        <w:ind w:left="1361" w:hanging="1361"/>
      </w:pPr>
      <w:r>
        <w:tab/>
      </w:r>
      <w:r w:rsidRPr="005C7132">
        <w:t>(</w:t>
      </w:r>
      <w:r>
        <w:t>6</w:t>
      </w:r>
      <w:r w:rsidRPr="005C7132">
        <w:t>)</w:t>
      </w:r>
      <w:r>
        <w:tab/>
        <w:t>A health and safety representative cannot give a direction under this section unless the representative has:</w:t>
      </w:r>
      <w:r>
        <w:tab/>
      </w:r>
    </w:p>
    <w:p w14:paraId="179F5EAA" w14:textId="77777777" w:rsidR="001605D5" w:rsidRDefault="001605D5" w:rsidP="001605D5">
      <w:pPr>
        <w:pStyle w:val="DraftHeading3"/>
        <w:tabs>
          <w:tab w:val="right" w:pos="1757"/>
        </w:tabs>
        <w:ind w:left="1871" w:hanging="1871"/>
      </w:pPr>
      <w:r>
        <w:tab/>
      </w:r>
      <w:r w:rsidRPr="00641B84">
        <w:t>(a)</w:t>
      </w:r>
      <w:r>
        <w:tab/>
        <w:t>completed initial training prescribed by the regulations referred to in section 72(1)(b); or</w:t>
      </w:r>
    </w:p>
    <w:p w14:paraId="57FF62D1" w14:textId="77777777" w:rsidR="001605D5" w:rsidRDefault="001605D5" w:rsidP="001605D5">
      <w:pPr>
        <w:pStyle w:val="DraftHeading3"/>
        <w:tabs>
          <w:tab w:val="right" w:pos="1757"/>
        </w:tabs>
        <w:ind w:left="1871" w:hanging="1871"/>
      </w:pPr>
      <w:r>
        <w:tab/>
      </w:r>
      <w:r w:rsidRPr="003E61FC">
        <w:t>(b)</w:t>
      </w:r>
      <w:r>
        <w:tab/>
        <w:t>previously completed that training when acting as a health and safety representative for another work group; or</w:t>
      </w:r>
    </w:p>
    <w:p w14:paraId="7B7EDB91" w14:textId="77777777" w:rsidR="001605D5" w:rsidRDefault="001605D5" w:rsidP="001605D5">
      <w:pPr>
        <w:pStyle w:val="DraftHeading3"/>
        <w:tabs>
          <w:tab w:val="right" w:pos="1757"/>
        </w:tabs>
        <w:ind w:left="1871" w:hanging="1871"/>
      </w:pPr>
      <w:r>
        <w:tab/>
      </w:r>
      <w:r w:rsidRPr="003E61FC">
        <w:t>(c)</w:t>
      </w:r>
      <w:r>
        <w:tab/>
        <w:t>completed training equivalent to that training under a corresponding WHS law.</w:t>
      </w:r>
    </w:p>
    <w:p w14:paraId="4CBA3C3E" w14:textId="77777777" w:rsidR="001605D5" w:rsidRDefault="001605D5" w:rsidP="001605D5">
      <w:pPr>
        <w:pStyle w:val="DraftHeading1"/>
        <w:tabs>
          <w:tab w:val="right" w:pos="680"/>
        </w:tabs>
        <w:ind w:left="850" w:hanging="850"/>
      </w:pPr>
      <w:r>
        <w:tab/>
      </w:r>
      <w:bookmarkStart w:id="245" w:name="_Toc261422697"/>
      <w:bookmarkStart w:id="246" w:name="_Toc151727808"/>
      <w:r>
        <w:t>86</w:t>
      </w:r>
      <w:r>
        <w:tab/>
        <w:t>Worker to notify if ceases work</w:t>
      </w:r>
      <w:bookmarkEnd w:id="245"/>
      <w:bookmarkEnd w:id="246"/>
    </w:p>
    <w:p w14:paraId="1FA5E606" w14:textId="77777777" w:rsidR="001605D5" w:rsidRDefault="001605D5" w:rsidP="001605D5">
      <w:pPr>
        <w:pStyle w:val="BodySectionSub"/>
      </w:pPr>
      <w:r>
        <w:t>A worker who ceases work under this Division must:</w:t>
      </w:r>
    </w:p>
    <w:p w14:paraId="3A76434E" w14:textId="77777777" w:rsidR="001605D5" w:rsidRDefault="001605D5" w:rsidP="001605D5">
      <w:pPr>
        <w:pStyle w:val="DraftHeading3"/>
        <w:tabs>
          <w:tab w:val="right" w:pos="1757"/>
        </w:tabs>
        <w:ind w:left="1871" w:hanging="1871"/>
      </w:pPr>
      <w:r>
        <w:tab/>
      </w:r>
      <w:r w:rsidRPr="00B64EF5">
        <w:t>(a)</w:t>
      </w:r>
      <w:r>
        <w:tab/>
        <w:t>as soon as practicable, notify the person conducting the business or undertaking that the worker has ceased work under this Division unless the worker ceased work under a direction from a health and safety representative; and</w:t>
      </w:r>
    </w:p>
    <w:p w14:paraId="6600D9FB" w14:textId="77777777" w:rsidR="001605D5" w:rsidRDefault="001605D5" w:rsidP="001605D5">
      <w:pPr>
        <w:pStyle w:val="DraftHeading3"/>
        <w:tabs>
          <w:tab w:val="right" w:pos="1757"/>
        </w:tabs>
        <w:ind w:left="1871" w:hanging="1871"/>
      </w:pPr>
      <w:r>
        <w:tab/>
      </w:r>
      <w:r w:rsidRPr="00B64EF5">
        <w:t>(b)</w:t>
      </w:r>
      <w:r>
        <w:tab/>
        <w:t>remain available to carry out suitable alternative work.</w:t>
      </w:r>
    </w:p>
    <w:p w14:paraId="49B7596F" w14:textId="77777777" w:rsidR="001605D5" w:rsidRPr="0078479E" w:rsidRDefault="001605D5" w:rsidP="001605D5">
      <w:pPr>
        <w:pStyle w:val="DraftHeading1"/>
        <w:tabs>
          <w:tab w:val="right" w:pos="680"/>
        </w:tabs>
        <w:ind w:left="850" w:hanging="850"/>
      </w:pPr>
      <w:r>
        <w:tab/>
      </w:r>
      <w:bookmarkStart w:id="247" w:name="_Toc261422698"/>
      <w:bookmarkStart w:id="248" w:name="_Toc151727809"/>
      <w:r>
        <w:t>87</w:t>
      </w:r>
      <w:r>
        <w:tab/>
        <w:t>Alternative work</w:t>
      </w:r>
      <w:bookmarkEnd w:id="247"/>
      <w:bookmarkEnd w:id="248"/>
    </w:p>
    <w:p w14:paraId="19EEDCB4" w14:textId="77777777" w:rsidR="001605D5" w:rsidRDefault="001605D5" w:rsidP="001605D5">
      <w:pPr>
        <w:pStyle w:val="BodySectionSub"/>
      </w:pPr>
      <w:r>
        <w:tab/>
        <w:t>If a worker ceases work under this Division, the person conducting the business or undertaking may direct the worker to carry out suitable alternative work at the same or another workplace if that work is safe and appropriate for the worker to carry out until the worker can resume normal duties.</w:t>
      </w:r>
    </w:p>
    <w:p w14:paraId="7B95B603" w14:textId="77777777" w:rsidR="001605D5" w:rsidRDefault="001605D5" w:rsidP="001605D5">
      <w:pPr>
        <w:pStyle w:val="DraftHeading1"/>
        <w:tabs>
          <w:tab w:val="right" w:pos="680"/>
        </w:tabs>
        <w:ind w:left="850" w:hanging="850"/>
      </w:pPr>
      <w:r>
        <w:tab/>
      </w:r>
      <w:bookmarkStart w:id="249" w:name="_Toc261422699"/>
      <w:bookmarkStart w:id="250" w:name="_Toc151727810"/>
      <w:r>
        <w:t>88</w:t>
      </w:r>
      <w:r>
        <w:tab/>
        <w:t>Continuity of engagement of worker</w:t>
      </w:r>
      <w:bookmarkEnd w:id="249"/>
      <w:bookmarkEnd w:id="250"/>
    </w:p>
    <w:p w14:paraId="39747C03" w14:textId="77777777" w:rsidR="001605D5" w:rsidRDefault="001605D5" w:rsidP="001605D5">
      <w:pPr>
        <w:pStyle w:val="BodySectionSub"/>
      </w:pPr>
      <w:r>
        <w:t xml:space="preserve">If a worker ceases work under this Division, that action does not affect the continuity of </w:t>
      </w:r>
      <w:r>
        <w:lastRenderedPageBreak/>
        <w:t>engagement of the worker for prescribed purposes if the worker has not unreasonably failed to comply with a direction to carry out suitable alternative work:</w:t>
      </w:r>
    </w:p>
    <w:p w14:paraId="44C660B9" w14:textId="77777777" w:rsidR="001605D5" w:rsidRDefault="001605D5" w:rsidP="001605D5">
      <w:pPr>
        <w:pStyle w:val="DraftHeading3"/>
        <w:tabs>
          <w:tab w:val="right" w:pos="1757"/>
        </w:tabs>
        <w:ind w:left="1871" w:hanging="1871"/>
      </w:pPr>
      <w:r>
        <w:tab/>
      </w:r>
      <w:r w:rsidRPr="006C142C">
        <w:t>(a)</w:t>
      </w:r>
      <w:r>
        <w:tab/>
        <w:t>at the same or another workplace; and</w:t>
      </w:r>
    </w:p>
    <w:p w14:paraId="097966B0" w14:textId="77777777" w:rsidR="001605D5" w:rsidRDefault="001605D5" w:rsidP="001605D5">
      <w:pPr>
        <w:pStyle w:val="DraftHeading3"/>
        <w:tabs>
          <w:tab w:val="right" w:pos="1757"/>
        </w:tabs>
        <w:ind w:left="1871" w:hanging="1871"/>
      </w:pPr>
      <w:r>
        <w:tab/>
      </w:r>
      <w:r w:rsidRPr="006C142C">
        <w:t>(b)</w:t>
      </w:r>
      <w:r>
        <w:tab/>
        <w:t>that was safe and appropriate for the worker to carry out.</w:t>
      </w:r>
    </w:p>
    <w:p w14:paraId="11651A60" w14:textId="77777777" w:rsidR="001605D5" w:rsidRDefault="001605D5" w:rsidP="001605D5">
      <w:pPr>
        <w:pStyle w:val="DraftHeading1"/>
        <w:tabs>
          <w:tab w:val="right" w:pos="680"/>
        </w:tabs>
        <w:ind w:left="850" w:hanging="850"/>
      </w:pPr>
      <w:r>
        <w:tab/>
      </w:r>
      <w:bookmarkStart w:id="251" w:name="_Toc261422700"/>
      <w:bookmarkStart w:id="252" w:name="_Toc151727811"/>
      <w:r>
        <w:t>89</w:t>
      </w:r>
      <w:r>
        <w:tab/>
        <w:t>Request to regulator to appoint inspector to assist</w:t>
      </w:r>
      <w:bookmarkEnd w:id="251"/>
      <w:bookmarkEnd w:id="252"/>
    </w:p>
    <w:p w14:paraId="6EB17D55" w14:textId="77777777" w:rsidR="001605D5" w:rsidRDefault="001605D5" w:rsidP="001605D5">
      <w:pPr>
        <w:pStyle w:val="BodySectionSub"/>
      </w:pPr>
      <w:r w:rsidRPr="0057056A">
        <w:t xml:space="preserve">The health and safety representative or the </w:t>
      </w:r>
      <w:r>
        <w:t>person conducting the business or undertaking or the worker may ask the regulator to appoint an inspector to attend the workplace to assist in resolving an issue arising in relation to the cessation of work.</w:t>
      </w:r>
    </w:p>
    <w:p w14:paraId="2A222961" w14:textId="77777777" w:rsidR="001605D5" w:rsidRPr="00A03795" w:rsidRDefault="001605D5" w:rsidP="001605D5">
      <w:pPr>
        <w:pStyle w:val="DraftSectionNote"/>
        <w:tabs>
          <w:tab w:val="right" w:pos="1304"/>
        </w:tabs>
        <w:ind w:left="850"/>
        <w:rPr>
          <w:b/>
        </w:rPr>
      </w:pPr>
      <w:r w:rsidRPr="00A03795">
        <w:rPr>
          <w:b/>
        </w:rPr>
        <w:t>Note</w:t>
      </w:r>
    </w:p>
    <w:p w14:paraId="7B9A3FAF" w14:textId="77777777" w:rsidR="001605D5" w:rsidRPr="00A03795" w:rsidRDefault="001605D5" w:rsidP="001605D5">
      <w:pPr>
        <w:pStyle w:val="DraftSectionNote"/>
        <w:tabs>
          <w:tab w:val="right" w:pos="1304"/>
        </w:tabs>
        <w:ind w:left="850"/>
      </w:pPr>
      <w:r w:rsidRPr="00A03795">
        <w:t>The issue res</w:t>
      </w:r>
      <w:r>
        <w:t>olution procedures in Division 5 of this Part</w:t>
      </w:r>
      <w:r w:rsidRPr="00A03795">
        <w:t xml:space="preserve"> can also be used to resolve an issue arising in relation to the cessation of work.</w:t>
      </w:r>
    </w:p>
    <w:p w14:paraId="678A076B" w14:textId="77777777" w:rsidR="001605D5" w:rsidRPr="007428D6" w:rsidRDefault="001605D5" w:rsidP="001605D5">
      <w:pPr>
        <w:pStyle w:val="Heading-DIVISION"/>
        <w:ind w:left="1500" w:hanging="1500"/>
        <w:jc w:val="left"/>
      </w:pPr>
      <w:bookmarkStart w:id="253" w:name="_Toc261422701"/>
      <w:bookmarkStart w:id="254" w:name="_Toc151727812"/>
      <w:r>
        <w:t>Division 7</w:t>
      </w:r>
      <w:r w:rsidRPr="007428D6">
        <w:tab/>
        <w:t>Provisional improvement notices</w:t>
      </w:r>
      <w:bookmarkEnd w:id="253"/>
      <w:bookmarkEnd w:id="254"/>
    </w:p>
    <w:p w14:paraId="354B94F9" w14:textId="77777777" w:rsidR="001605D5" w:rsidRDefault="001605D5" w:rsidP="001605D5">
      <w:pPr>
        <w:pStyle w:val="DraftHeading1"/>
        <w:tabs>
          <w:tab w:val="right" w:pos="680"/>
        </w:tabs>
        <w:ind w:left="850" w:hanging="850"/>
      </w:pPr>
      <w:r>
        <w:tab/>
      </w:r>
      <w:bookmarkStart w:id="255" w:name="_Toc261422702"/>
      <w:bookmarkStart w:id="256" w:name="_Toc151727813"/>
      <w:r>
        <w:t>90</w:t>
      </w:r>
      <w:r>
        <w:tab/>
        <w:t>Provisional improvement notices</w:t>
      </w:r>
      <w:bookmarkEnd w:id="255"/>
      <w:bookmarkEnd w:id="256"/>
    </w:p>
    <w:p w14:paraId="2F9EED06" w14:textId="77777777" w:rsidR="001605D5" w:rsidRDefault="001605D5" w:rsidP="001605D5">
      <w:pPr>
        <w:pStyle w:val="DraftHeading2"/>
        <w:tabs>
          <w:tab w:val="right" w:pos="1247"/>
        </w:tabs>
        <w:ind w:left="1361" w:hanging="1361"/>
      </w:pPr>
      <w:r>
        <w:tab/>
        <w:t>(1)</w:t>
      </w:r>
      <w:r>
        <w:tab/>
        <w:t>This section applies if a health and safety representative reasonably believes that a person:</w:t>
      </w:r>
    </w:p>
    <w:p w14:paraId="7EF7CD7A" w14:textId="77777777" w:rsidR="001605D5" w:rsidRDefault="001605D5" w:rsidP="001605D5">
      <w:pPr>
        <w:pStyle w:val="DraftHeading3"/>
        <w:tabs>
          <w:tab w:val="right" w:pos="1757"/>
        </w:tabs>
        <w:ind w:left="1871" w:hanging="1871"/>
      </w:pPr>
      <w:r>
        <w:tab/>
        <w:t>(a)</w:t>
      </w:r>
      <w:r>
        <w:tab/>
        <w:t>is contravening a provision of this Act; or</w:t>
      </w:r>
    </w:p>
    <w:p w14:paraId="0392BA69" w14:textId="77777777" w:rsidR="001605D5" w:rsidRDefault="001605D5" w:rsidP="001605D5">
      <w:pPr>
        <w:pStyle w:val="DraftHeading3"/>
        <w:tabs>
          <w:tab w:val="right" w:pos="1757"/>
        </w:tabs>
        <w:ind w:left="1871" w:hanging="1871"/>
      </w:pPr>
      <w:r>
        <w:tab/>
        <w:t>(b)</w:t>
      </w:r>
      <w:r>
        <w:tab/>
        <w:t>has contravened a provision of this Act in circumstances that make it likely that the contravention will continue or be repeated.</w:t>
      </w:r>
    </w:p>
    <w:p w14:paraId="2F05EFA4" w14:textId="77777777" w:rsidR="001605D5" w:rsidRDefault="001605D5" w:rsidP="001605D5">
      <w:pPr>
        <w:pStyle w:val="DraftHeading2"/>
        <w:tabs>
          <w:tab w:val="right" w:pos="1247"/>
        </w:tabs>
        <w:ind w:left="1361" w:hanging="1361"/>
        <w:rPr>
          <w:lang w:val="en-US"/>
        </w:rPr>
      </w:pPr>
      <w:r>
        <w:rPr>
          <w:lang w:val="en-US"/>
        </w:rPr>
        <w:tab/>
      </w:r>
      <w:r w:rsidRPr="007A5264">
        <w:rPr>
          <w:lang w:val="en-US"/>
        </w:rPr>
        <w:t>(2)</w:t>
      </w:r>
      <w:r>
        <w:rPr>
          <w:lang w:val="en-US"/>
        </w:rPr>
        <w:tab/>
        <w:t>The health and safety representative may issue a provisional improvement notice requiring the person to:</w:t>
      </w:r>
    </w:p>
    <w:p w14:paraId="11C7217A" w14:textId="77777777" w:rsidR="001605D5" w:rsidRDefault="001605D5" w:rsidP="001605D5">
      <w:pPr>
        <w:pStyle w:val="DraftHeading3"/>
        <w:tabs>
          <w:tab w:val="right" w:pos="1757"/>
        </w:tabs>
        <w:ind w:left="1871" w:hanging="1871"/>
        <w:rPr>
          <w:lang w:val="en-US"/>
        </w:rPr>
      </w:pPr>
      <w:r>
        <w:rPr>
          <w:lang w:val="en-US"/>
        </w:rPr>
        <w:tab/>
      </w:r>
      <w:r w:rsidRPr="000A5C87">
        <w:rPr>
          <w:lang w:val="en-US"/>
        </w:rPr>
        <w:t>(a)</w:t>
      </w:r>
      <w:r>
        <w:rPr>
          <w:lang w:val="en-US"/>
        </w:rPr>
        <w:tab/>
        <w:t>remedy the contravention; or</w:t>
      </w:r>
    </w:p>
    <w:p w14:paraId="1F5BEFF5" w14:textId="77777777" w:rsidR="001605D5" w:rsidRPr="00944C9F" w:rsidRDefault="001605D5" w:rsidP="001605D5">
      <w:pPr>
        <w:pStyle w:val="DraftHeading3"/>
        <w:tabs>
          <w:tab w:val="right" w:pos="1757"/>
        </w:tabs>
        <w:ind w:left="1871" w:hanging="1871"/>
        <w:rPr>
          <w:lang w:val="en-US"/>
        </w:rPr>
      </w:pPr>
      <w:r>
        <w:rPr>
          <w:lang w:val="en-US"/>
        </w:rPr>
        <w:tab/>
      </w:r>
      <w:r w:rsidRPr="00944C9F">
        <w:rPr>
          <w:lang w:val="en-US"/>
        </w:rPr>
        <w:t>(b)</w:t>
      </w:r>
      <w:r>
        <w:rPr>
          <w:lang w:val="en-US"/>
        </w:rPr>
        <w:tab/>
        <w:t>prevent a likely contravention from occurring; or</w:t>
      </w:r>
    </w:p>
    <w:p w14:paraId="25114B0B" w14:textId="77777777" w:rsidR="001605D5" w:rsidRDefault="001605D5" w:rsidP="001605D5">
      <w:pPr>
        <w:pStyle w:val="DraftHeading3"/>
        <w:tabs>
          <w:tab w:val="right" w:pos="1757"/>
        </w:tabs>
        <w:ind w:left="1871" w:hanging="1871"/>
        <w:rPr>
          <w:lang w:val="en-US"/>
        </w:rPr>
      </w:pPr>
      <w:r>
        <w:rPr>
          <w:lang w:val="en-US"/>
        </w:rPr>
        <w:lastRenderedPageBreak/>
        <w:tab/>
      </w:r>
      <w:r w:rsidRPr="000A5C87">
        <w:rPr>
          <w:lang w:val="en-US"/>
        </w:rPr>
        <w:t>(</w:t>
      </w:r>
      <w:r>
        <w:rPr>
          <w:lang w:val="en-US"/>
        </w:rPr>
        <w:t>c</w:t>
      </w:r>
      <w:r w:rsidRPr="000A5C87">
        <w:rPr>
          <w:lang w:val="en-US"/>
        </w:rPr>
        <w:t>)</w:t>
      </w:r>
      <w:r>
        <w:rPr>
          <w:lang w:val="en-US"/>
        </w:rPr>
        <w:tab/>
        <w:t>remedy the things or operations causing the contravention or likely contravention.</w:t>
      </w:r>
    </w:p>
    <w:p w14:paraId="2378B1F3" w14:textId="77777777" w:rsidR="001605D5" w:rsidRDefault="001605D5" w:rsidP="001605D5">
      <w:pPr>
        <w:pStyle w:val="DraftHeading2"/>
        <w:tabs>
          <w:tab w:val="right" w:pos="1247"/>
        </w:tabs>
        <w:ind w:left="1361" w:hanging="1361"/>
      </w:pPr>
      <w:r>
        <w:tab/>
      </w:r>
      <w:r w:rsidRPr="00A565B4">
        <w:t>(</w:t>
      </w:r>
      <w:r>
        <w:t>3</w:t>
      </w:r>
      <w:r w:rsidRPr="00A565B4">
        <w:t>)</w:t>
      </w:r>
      <w:r>
        <w:tab/>
        <w:t>However, the health and safety representative must not issue a provisional improvement notice to a person unless he or she has first consulted the person.</w:t>
      </w:r>
    </w:p>
    <w:p w14:paraId="684F7FA8" w14:textId="77777777" w:rsidR="001605D5" w:rsidRDefault="001605D5" w:rsidP="001605D5">
      <w:pPr>
        <w:pStyle w:val="DraftHeading2"/>
        <w:tabs>
          <w:tab w:val="right" w:pos="1247"/>
        </w:tabs>
        <w:ind w:left="1361" w:hanging="1361"/>
      </w:pPr>
      <w:r>
        <w:tab/>
        <w:t>(4</w:t>
      </w:r>
      <w:r w:rsidRPr="005D5AC7">
        <w:t>)</w:t>
      </w:r>
      <w:r>
        <w:tab/>
        <w:t>A health and safety representative cannot issue a provisional improvement notice unless the representative has:</w:t>
      </w:r>
    </w:p>
    <w:p w14:paraId="4CE13BB4" w14:textId="77777777" w:rsidR="001605D5" w:rsidRDefault="001605D5" w:rsidP="001605D5">
      <w:pPr>
        <w:pStyle w:val="DraftHeading3"/>
        <w:tabs>
          <w:tab w:val="right" w:pos="1757"/>
        </w:tabs>
        <w:ind w:left="1871" w:hanging="1871"/>
      </w:pPr>
      <w:r>
        <w:tab/>
      </w:r>
      <w:r w:rsidRPr="003E61FC">
        <w:t>(a)</w:t>
      </w:r>
      <w:r>
        <w:tab/>
        <w:t>completed initial training prescribed by the regulations referred to in section 72(1)(b); or</w:t>
      </w:r>
    </w:p>
    <w:p w14:paraId="77BC42E7" w14:textId="77777777" w:rsidR="001605D5" w:rsidRDefault="001605D5" w:rsidP="001605D5">
      <w:pPr>
        <w:pStyle w:val="DraftHeading3"/>
        <w:tabs>
          <w:tab w:val="right" w:pos="1757"/>
        </w:tabs>
        <w:ind w:left="1871" w:hanging="1871"/>
      </w:pPr>
      <w:r>
        <w:tab/>
      </w:r>
      <w:r w:rsidRPr="003E61FC">
        <w:t>(b)</w:t>
      </w:r>
      <w:r>
        <w:tab/>
        <w:t>previously completed that training when acting as a health and safety representative for another work group; or</w:t>
      </w:r>
    </w:p>
    <w:p w14:paraId="0C5F81F2" w14:textId="77777777" w:rsidR="001605D5" w:rsidRDefault="001605D5" w:rsidP="001605D5">
      <w:pPr>
        <w:pStyle w:val="DraftHeading3"/>
        <w:tabs>
          <w:tab w:val="right" w:pos="1757"/>
        </w:tabs>
        <w:ind w:left="1871" w:hanging="1871"/>
      </w:pPr>
      <w:r>
        <w:tab/>
      </w:r>
      <w:r w:rsidRPr="003E61FC">
        <w:t>(c)</w:t>
      </w:r>
      <w:r>
        <w:tab/>
        <w:t>completed training equivalent to that training under a corresponding WHS law.</w:t>
      </w:r>
    </w:p>
    <w:p w14:paraId="4708D54A" w14:textId="77777777" w:rsidR="001605D5" w:rsidRDefault="001605D5" w:rsidP="001605D5">
      <w:pPr>
        <w:pStyle w:val="DraftHeading2"/>
        <w:tabs>
          <w:tab w:val="right" w:pos="1247"/>
        </w:tabs>
        <w:ind w:left="1361" w:hanging="1361"/>
      </w:pPr>
      <w:r>
        <w:tab/>
        <w:t>(5</w:t>
      </w:r>
      <w:r w:rsidRPr="00F84AC9">
        <w:t>)</w:t>
      </w:r>
      <w:r>
        <w:tab/>
        <w:t>A health and safety representative cannot issue a provisional improvement notice in relation to a matter if an inspector has already issued (or decided not to issue) an improvement notice or prohibition notice in relation to the same matter.</w:t>
      </w:r>
    </w:p>
    <w:p w14:paraId="38EB5073" w14:textId="77777777" w:rsidR="001605D5" w:rsidRDefault="001605D5" w:rsidP="001605D5">
      <w:pPr>
        <w:pStyle w:val="DraftHeading1"/>
        <w:tabs>
          <w:tab w:val="right" w:pos="680"/>
        </w:tabs>
        <w:ind w:left="850" w:hanging="850"/>
        <w:rPr>
          <w:lang w:val="en-US"/>
        </w:rPr>
      </w:pPr>
      <w:r>
        <w:rPr>
          <w:lang w:val="en-US"/>
        </w:rPr>
        <w:tab/>
      </w:r>
      <w:bookmarkStart w:id="257" w:name="_Toc261422703"/>
      <w:bookmarkStart w:id="258" w:name="_Toc151727814"/>
      <w:r>
        <w:rPr>
          <w:lang w:val="en-US"/>
        </w:rPr>
        <w:t>91</w:t>
      </w:r>
      <w:r>
        <w:rPr>
          <w:lang w:val="en-US"/>
        </w:rPr>
        <w:tab/>
        <w:t>Provisional improvement notice to be in writing</w:t>
      </w:r>
      <w:bookmarkEnd w:id="257"/>
      <w:bookmarkEnd w:id="258"/>
    </w:p>
    <w:p w14:paraId="367A1A14" w14:textId="77777777" w:rsidR="001605D5" w:rsidRDefault="001605D5" w:rsidP="001605D5">
      <w:pPr>
        <w:pStyle w:val="BodySectionSub"/>
        <w:rPr>
          <w:lang w:val="en-US"/>
        </w:rPr>
      </w:pPr>
      <w:r>
        <w:rPr>
          <w:lang w:val="en-US"/>
        </w:rPr>
        <w:t>A provisional improvement notice must be in writing.</w:t>
      </w:r>
    </w:p>
    <w:p w14:paraId="054743FE" w14:textId="77777777" w:rsidR="001605D5" w:rsidRDefault="001605D5" w:rsidP="001605D5">
      <w:pPr>
        <w:pStyle w:val="DraftHeading1"/>
        <w:tabs>
          <w:tab w:val="right" w:pos="680"/>
        </w:tabs>
        <w:ind w:left="850" w:hanging="850"/>
      </w:pPr>
      <w:r>
        <w:tab/>
      </w:r>
      <w:bookmarkStart w:id="259" w:name="_Toc261422704"/>
      <w:bookmarkStart w:id="260" w:name="_Toc151727815"/>
      <w:r>
        <w:t>92</w:t>
      </w:r>
      <w:r>
        <w:tab/>
        <w:t>Contents of provisional improvement notice</w:t>
      </w:r>
      <w:bookmarkEnd w:id="259"/>
      <w:bookmarkEnd w:id="260"/>
    </w:p>
    <w:p w14:paraId="1A0808C5" w14:textId="77777777" w:rsidR="001605D5" w:rsidRDefault="001605D5" w:rsidP="001605D5">
      <w:pPr>
        <w:pStyle w:val="BodySectionSub"/>
        <w:rPr>
          <w:lang w:val="en-US"/>
        </w:rPr>
      </w:pPr>
      <w:r>
        <w:rPr>
          <w:lang w:val="en-US"/>
        </w:rPr>
        <w:t>A provisional improvement notice must state:</w:t>
      </w:r>
    </w:p>
    <w:p w14:paraId="41452876" w14:textId="77777777" w:rsidR="001605D5" w:rsidRDefault="001605D5" w:rsidP="001605D5">
      <w:pPr>
        <w:pStyle w:val="DraftHeading3"/>
        <w:tabs>
          <w:tab w:val="right" w:pos="1757"/>
        </w:tabs>
        <w:ind w:left="1871" w:hanging="1871"/>
        <w:rPr>
          <w:lang w:val="en-US"/>
        </w:rPr>
      </w:pPr>
      <w:r>
        <w:rPr>
          <w:lang w:val="en-US"/>
        </w:rPr>
        <w:tab/>
      </w:r>
      <w:r w:rsidRPr="00C10ACB">
        <w:rPr>
          <w:lang w:val="en-US"/>
        </w:rPr>
        <w:t>(a)</w:t>
      </w:r>
      <w:r>
        <w:rPr>
          <w:lang w:val="en-US"/>
        </w:rPr>
        <w:tab/>
        <w:t>that the health and safety representative believes the person:</w:t>
      </w:r>
    </w:p>
    <w:p w14:paraId="152E07DE" w14:textId="77777777" w:rsidR="001605D5" w:rsidRDefault="001605D5" w:rsidP="001605D5">
      <w:pPr>
        <w:pStyle w:val="DraftHeading4"/>
        <w:tabs>
          <w:tab w:val="right" w:pos="2268"/>
        </w:tabs>
        <w:ind w:left="2381" w:hanging="2381"/>
        <w:rPr>
          <w:lang w:val="en-US"/>
        </w:rPr>
      </w:pPr>
      <w:r>
        <w:rPr>
          <w:lang w:val="en-US"/>
        </w:rPr>
        <w:tab/>
      </w:r>
      <w:r w:rsidRPr="002839D3">
        <w:rPr>
          <w:lang w:val="en-US"/>
        </w:rPr>
        <w:t>(</w:t>
      </w:r>
      <w:proofErr w:type="spellStart"/>
      <w:r w:rsidRPr="002839D3">
        <w:rPr>
          <w:lang w:val="en-US"/>
        </w:rPr>
        <w:t>i</w:t>
      </w:r>
      <w:proofErr w:type="spellEnd"/>
      <w:r w:rsidRPr="002839D3">
        <w:rPr>
          <w:lang w:val="en-US"/>
        </w:rPr>
        <w:t>)</w:t>
      </w:r>
      <w:r>
        <w:rPr>
          <w:lang w:val="en-US"/>
        </w:rPr>
        <w:tab/>
        <w:t>is contravening a provision of this Act; or</w:t>
      </w:r>
    </w:p>
    <w:p w14:paraId="21F090B0" w14:textId="77777777" w:rsidR="001605D5" w:rsidRDefault="001605D5" w:rsidP="001605D5">
      <w:pPr>
        <w:pStyle w:val="DraftHeading4"/>
        <w:tabs>
          <w:tab w:val="right" w:pos="2268"/>
        </w:tabs>
        <w:ind w:left="2381" w:hanging="2381"/>
        <w:rPr>
          <w:lang w:val="en-US"/>
        </w:rPr>
      </w:pPr>
      <w:r>
        <w:rPr>
          <w:lang w:val="en-US"/>
        </w:rPr>
        <w:tab/>
      </w:r>
      <w:r w:rsidRPr="002839D3">
        <w:rPr>
          <w:lang w:val="en-US"/>
        </w:rPr>
        <w:t>(ii)</w:t>
      </w:r>
      <w:r>
        <w:rPr>
          <w:lang w:val="en-US"/>
        </w:rPr>
        <w:tab/>
        <w:t xml:space="preserve">has contravened a provision of this Act in circumstances that make it likely that </w:t>
      </w:r>
      <w:r>
        <w:rPr>
          <w:lang w:val="en-US"/>
        </w:rPr>
        <w:lastRenderedPageBreak/>
        <w:t>the contravention will continue or be repeated; and</w:t>
      </w:r>
    </w:p>
    <w:p w14:paraId="24EB7CE4" w14:textId="77777777" w:rsidR="001605D5" w:rsidRPr="00A1427B" w:rsidRDefault="001605D5" w:rsidP="001605D5">
      <w:pPr>
        <w:pStyle w:val="DraftHeading3"/>
        <w:tabs>
          <w:tab w:val="right" w:pos="1757"/>
        </w:tabs>
        <w:ind w:left="1871" w:hanging="1871"/>
        <w:rPr>
          <w:lang w:val="en-US"/>
        </w:rPr>
      </w:pPr>
      <w:r>
        <w:rPr>
          <w:lang w:val="en-US"/>
        </w:rPr>
        <w:tab/>
      </w:r>
      <w:r w:rsidRPr="00A1427B">
        <w:rPr>
          <w:lang w:val="en-US"/>
        </w:rPr>
        <w:t>(b)</w:t>
      </w:r>
      <w:r>
        <w:rPr>
          <w:lang w:val="en-US"/>
        </w:rPr>
        <w:tab/>
        <w:t xml:space="preserve">the provision the representative believes is being, or has </w:t>
      </w:r>
      <w:r>
        <w:rPr>
          <w:rFonts w:ascii="Times-Roman" w:hAnsi="Times-Roman" w:cs="Times-Roman"/>
          <w:lang w:val="en-US"/>
        </w:rPr>
        <w:t>been, contravened; and</w:t>
      </w:r>
    </w:p>
    <w:p w14:paraId="7922FF35" w14:textId="77777777" w:rsidR="001605D5" w:rsidRPr="00A1427B" w:rsidRDefault="001605D5" w:rsidP="001605D5">
      <w:pPr>
        <w:pStyle w:val="DraftHeading3"/>
        <w:tabs>
          <w:tab w:val="right" w:pos="1757"/>
        </w:tabs>
        <w:ind w:left="1871" w:hanging="1871"/>
        <w:rPr>
          <w:lang w:val="en-US"/>
        </w:rPr>
      </w:pPr>
      <w:r>
        <w:rPr>
          <w:lang w:val="en-US"/>
        </w:rPr>
        <w:tab/>
      </w:r>
      <w:r w:rsidRPr="00A1427B">
        <w:rPr>
          <w:lang w:val="en-US"/>
        </w:rPr>
        <w:t>(c)</w:t>
      </w:r>
      <w:r>
        <w:rPr>
          <w:lang w:val="en-US"/>
        </w:rPr>
        <w:tab/>
        <w:t xml:space="preserve">briefly, how the provision is being, or has been </w:t>
      </w:r>
      <w:r>
        <w:rPr>
          <w:rFonts w:ascii="Times-Roman" w:hAnsi="Times-Roman" w:cs="Times-Roman"/>
          <w:lang w:val="en-US"/>
        </w:rPr>
        <w:t>contravened; and</w:t>
      </w:r>
    </w:p>
    <w:p w14:paraId="4EA57FED" w14:textId="77777777" w:rsidR="001605D5" w:rsidRDefault="001605D5" w:rsidP="001605D5">
      <w:pPr>
        <w:pStyle w:val="DraftHeading3"/>
        <w:tabs>
          <w:tab w:val="right" w:pos="1757"/>
        </w:tabs>
        <w:ind w:left="1871" w:hanging="1871"/>
        <w:rPr>
          <w:rFonts w:ascii="Times-Roman" w:hAnsi="Times-Roman" w:cs="Times-Roman"/>
          <w:lang w:val="en-US"/>
        </w:rPr>
      </w:pPr>
      <w:r>
        <w:rPr>
          <w:lang w:val="en-US"/>
        </w:rPr>
        <w:tab/>
      </w:r>
      <w:r w:rsidRPr="00A1427B">
        <w:rPr>
          <w:lang w:val="en-US"/>
        </w:rPr>
        <w:t>(</w:t>
      </w:r>
      <w:r>
        <w:rPr>
          <w:lang w:val="en-US"/>
        </w:rPr>
        <w:t>d</w:t>
      </w:r>
      <w:r w:rsidRPr="00A1427B">
        <w:rPr>
          <w:lang w:val="en-US"/>
        </w:rPr>
        <w:t>)</w:t>
      </w:r>
      <w:r>
        <w:rPr>
          <w:lang w:val="en-US"/>
        </w:rPr>
        <w:tab/>
        <w:t xml:space="preserve">the day, </w:t>
      </w:r>
      <w:r>
        <w:t xml:space="preserve">at least 8 days after the notice is issued, </w:t>
      </w:r>
      <w:r>
        <w:rPr>
          <w:lang w:val="en-US"/>
        </w:rPr>
        <w:t xml:space="preserve">by which the person is required to remedy </w:t>
      </w:r>
      <w:r>
        <w:rPr>
          <w:rFonts w:ascii="Times-Roman" w:hAnsi="Times-Roman" w:cs="Times-Roman"/>
          <w:lang w:val="en-US"/>
        </w:rPr>
        <w:t>the contravention or likely contravention.</w:t>
      </w:r>
    </w:p>
    <w:p w14:paraId="3E2981B0" w14:textId="77777777" w:rsidR="006408BF" w:rsidRPr="00622135" w:rsidRDefault="003F1A23" w:rsidP="003F1A23">
      <w:pPr>
        <w:pStyle w:val="DraftHeading1"/>
        <w:tabs>
          <w:tab w:val="right" w:pos="680"/>
        </w:tabs>
        <w:ind w:left="850" w:hanging="850"/>
      </w:pPr>
      <w:r>
        <w:tab/>
      </w:r>
      <w:bookmarkStart w:id="261" w:name="_Toc151727816"/>
      <w:r w:rsidR="006408BF" w:rsidRPr="003F1A23">
        <w:t>93</w:t>
      </w:r>
      <w:r w:rsidR="006408BF" w:rsidRPr="00622135">
        <w:tab/>
        <w:t>Provisional improvement notice may include recommendations to remedy contravention</w:t>
      </w:r>
      <w:bookmarkEnd w:id="261"/>
    </w:p>
    <w:p w14:paraId="59610791" w14:textId="77777777" w:rsidR="006408BF" w:rsidRDefault="006408BF" w:rsidP="006408BF">
      <w:pPr>
        <w:pStyle w:val="DraftHeading2"/>
        <w:tabs>
          <w:tab w:val="right" w:pos="1247"/>
        </w:tabs>
        <w:ind w:left="1361" w:hanging="1361"/>
      </w:pPr>
      <w:r>
        <w:tab/>
      </w:r>
      <w:r w:rsidRPr="006408BF">
        <w:t>(1)</w:t>
      </w:r>
      <w:r>
        <w:tab/>
      </w:r>
      <w:r w:rsidRPr="00622135">
        <w:t xml:space="preserve">A provisional improvement notice may include </w:t>
      </w:r>
      <w:r w:rsidRPr="00B56966">
        <w:t>recommendations concerning the measures that may be taken to remedy the contravention, preve</w:t>
      </w:r>
      <w:r w:rsidRPr="00622135">
        <w:t>nt the likely contravention</w:t>
      </w:r>
      <w:r>
        <w:t>,</w:t>
      </w:r>
      <w:r w:rsidRPr="00622135">
        <w:t xml:space="preserve"> or the matters causing the contravention or likely contravention</w:t>
      </w:r>
      <w:r>
        <w:t>,</w:t>
      </w:r>
      <w:r w:rsidRPr="00622135">
        <w:t xml:space="preserve"> to which the notice relates.</w:t>
      </w:r>
    </w:p>
    <w:p w14:paraId="7A6C1C37" w14:textId="43E4C25F" w:rsidR="006408BF" w:rsidRDefault="006408BF" w:rsidP="006408BF">
      <w:pPr>
        <w:pStyle w:val="DraftHeading2"/>
        <w:tabs>
          <w:tab w:val="right" w:pos="1247"/>
        </w:tabs>
        <w:ind w:left="1361" w:hanging="1361"/>
      </w:pPr>
      <w:r>
        <w:tab/>
      </w:r>
      <w:r w:rsidRPr="006408BF">
        <w:t>(2)</w:t>
      </w:r>
      <w:r>
        <w:tab/>
        <w:t>It is not an offence to fail to comply with the recommendations in a notice.</w:t>
      </w:r>
      <w:r w:rsidR="00835418">
        <w:br/>
      </w:r>
      <w:r w:rsidR="00835418">
        <w:br/>
      </w:r>
      <w:r w:rsidR="00835418">
        <w:br/>
      </w:r>
    </w:p>
    <w:p w14:paraId="20836251" w14:textId="77777777" w:rsidR="001605D5" w:rsidRDefault="001605D5" w:rsidP="001605D5">
      <w:pPr>
        <w:pStyle w:val="DraftHeading1"/>
        <w:tabs>
          <w:tab w:val="right" w:pos="680"/>
        </w:tabs>
        <w:ind w:left="850" w:hanging="850"/>
        <w:rPr>
          <w:lang w:val="en-US"/>
        </w:rPr>
      </w:pPr>
      <w:r>
        <w:rPr>
          <w:lang w:val="en-US"/>
        </w:rPr>
        <w:tab/>
      </w:r>
      <w:bookmarkStart w:id="262" w:name="_Toc261422706"/>
      <w:bookmarkStart w:id="263" w:name="_Toc151727817"/>
      <w:r>
        <w:rPr>
          <w:lang w:val="en-US"/>
        </w:rPr>
        <w:t>94</w:t>
      </w:r>
      <w:r>
        <w:rPr>
          <w:lang w:val="en-US"/>
        </w:rPr>
        <w:tab/>
        <w:t>Minor changes to provisional improvement notice</w:t>
      </w:r>
      <w:bookmarkEnd w:id="262"/>
      <w:bookmarkEnd w:id="263"/>
    </w:p>
    <w:p w14:paraId="6B5F8C79" w14:textId="77777777" w:rsidR="001605D5" w:rsidRDefault="001605D5" w:rsidP="001605D5">
      <w:pPr>
        <w:pStyle w:val="BodySectionSub"/>
        <w:rPr>
          <w:lang w:val="en-US"/>
        </w:rPr>
      </w:pPr>
      <w:r>
        <w:rPr>
          <w:lang w:val="en-US"/>
        </w:rPr>
        <w:t>A health and safety representative may make minor changes to a provisional improvement notice:</w:t>
      </w:r>
    </w:p>
    <w:p w14:paraId="4B9CEFFF" w14:textId="77777777" w:rsidR="001605D5" w:rsidRDefault="001605D5" w:rsidP="001605D5">
      <w:pPr>
        <w:pStyle w:val="DraftHeading3"/>
        <w:tabs>
          <w:tab w:val="right" w:pos="1757"/>
        </w:tabs>
        <w:ind w:left="1871" w:hanging="1871"/>
        <w:rPr>
          <w:lang w:val="en-US"/>
        </w:rPr>
      </w:pPr>
      <w:r>
        <w:rPr>
          <w:lang w:val="en-US"/>
        </w:rPr>
        <w:tab/>
      </w:r>
      <w:r w:rsidRPr="00F07B1F">
        <w:rPr>
          <w:lang w:val="en-US"/>
        </w:rPr>
        <w:t>(a)</w:t>
      </w:r>
      <w:r>
        <w:rPr>
          <w:lang w:val="en-US"/>
        </w:rPr>
        <w:tab/>
        <w:t>for clarification; or</w:t>
      </w:r>
    </w:p>
    <w:p w14:paraId="5EAFF528" w14:textId="77777777" w:rsidR="001605D5" w:rsidRDefault="001605D5" w:rsidP="001605D5">
      <w:pPr>
        <w:pStyle w:val="DraftHeading3"/>
        <w:tabs>
          <w:tab w:val="right" w:pos="1757"/>
        </w:tabs>
        <w:ind w:left="1871" w:hanging="1871"/>
        <w:rPr>
          <w:lang w:val="en-US"/>
        </w:rPr>
      </w:pPr>
      <w:r>
        <w:rPr>
          <w:lang w:val="en-US"/>
        </w:rPr>
        <w:tab/>
      </w:r>
      <w:r w:rsidRPr="00F07B1F">
        <w:rPr>
          <w:lang w:val="en-US"/>
        </w:rPr>
        <w:t>(b)</w:t>
      </w:r>
      <w:r>
        <w:rPr>
          <w:lang w:val="en-US"/>
        </w:rPr>
        <w:tab/>
        <w:t>to correct errors or references; or</w:t>
      </w:r>
    </w:p>
    <w:p w14:paraId="1F5CF279" w14:textId="77777777" w:rsidR="001605D5" w:rsidRDefault="001605D5" w:rsidP="001605D5">
      <w:pPr>
        <w:pStyle w:val="DraftHeading3"/>
        <w:tabs>
          <w:tab w:val="right" w:pos="1757"/>
        </w:tabs>
        <w:ind w:left="1871" w:hanging="1871"/>
        <w:rPr>
          <w:lang w:val="en-US"/>
        </w:rPr>
      </w:pPr>
      <w:r>
        <w:rPr>
          <w:lang w:val="en-US"/>
        </w:rPr>
        <w:tab/>
      </w:r>
      <w:r w:rsidRPr="00F07B1F">
        <w:rPr>
          <w:lang w:val="en-US"/>
        </w:rPr>
        <w:t>(c)</w:t>
      </w:r>
      <w:r>
        <w:rPr>
          <w:lang w:val="en-US"/>
        </w:rPr>
        <w:tab/>
        <w:t>to reflect changes of address or other circumstances.</w:t>
      </w:r>
    </w:p>
    <w:p w14:paraId="4BCED7DC" w14:textId="77777777" w:rsidR="001605D5" w:rsidRPr="00B53DE5" w:rsidRDefault="001605D5" w:rsidP="001605D5">
      <w:pPr>
        <w:pStyle w:val="DraftHeading1"/>
        <w:tabs>
          <w:tab w:val="right" w:pos="680"/>
        </w:tabs>
        <w:ind w:left="850" w:hanging="850"/>
        <w:rPr>
          <w:lang w:val="en-US"/>
        </w:rPr>
      </w:pPr>
      <w:r>
        <w:rPr>
          <w:lang w:val="en-US"/>
        </w:rPr>
        <w:tab/>
      </w:r>
      <w:bookmarkStart w:id="264" w:name="_Toc261422707"/>
      <w:bookmarkStart w:id="265" w:name="_Toc151727818"/>
      <w:r>
        <w:rPr>
          <w:lang w:val="en-US"/>
        </w:rPr>
        <w:t>95</w:t>
      </w:r>
      <w:r>
        <w:rPr>
          <w:lang w:val="en-US"/>
        </w:rPr>
        <w:tab/>
        <w:t>Issue of provisional improvement notice</w:t>
      </w:r>
      <w:bookmarkEnd w:id="264"/>
      <w:bookmarkEnd w:id="265"/>
    </w:p>
    <w:p w14:paraId="593BECD6" w14:textId="77777777" w:rsidR="001605D5" w:rsidRDefault="001605D5" w:rsidP="001605D5">
      <w:pPr>
        <w:pStyle w:val="BodySectionSub"/>
      </w:pPr>
      <w:r>
        <w:lastRenderedPageBreak/>
        <w:t>A provisional improvement notice may be issued to a person in accordance with section 209.</w:t>
      </w:r>
    </w:p>
    <w:p w14:paraId="6AF9A661" w14:textId="77777777" w:rsidR="001605D5" w:rsidRDefault="001605D5" w:rsidP="001605D5">
      <w:pPr>
        <w:pStyle w:val="DraftHeading1"/>
        <w:tabs>
          <w:tab w:val="right" w:pos="680"/>
        </w:tabs>
        <w:ind w:left="850" w:hanging="850"/>
      </w:pPr>
      <w:r>
        <w:tab/>
      </w:r>
      <w:bookmarkStart w:id="266" w:name="_Toc261422708"/>
      <w:bookmarkStart w:id="267" w:name="_Toc151727819"/>
      <w:r>
        <w:t>96</w:t>
      </w:r>
      <w:r>
        <w:tab/>
        <w:t>Health and safety representative may cancel notice</w:t>
      </w:r>
      <w:bookmarkEnd w:id="266"/>
      <w:bookmarkEnd w:id="267"/>
    </w:p>
    <w:p w14:paraId="0670D2E0" w14:textId="77777777" w:rsidR="001605D5" w:rsidRDefault="001605D5" w:rsidP="001605D5">
      <w:pPr>
        <w:pStyle w:val="BodySectionSub"/>
      </w:pPr>
      <w:r>
        <w:t>The health and safety representative may at any time cancel a provisional improvement notice issued to a person by written notice given to that person.</w:t>
      </w:r>
    </w:p>
    <w:p w14:paraId="315683C3" w14:textId="77777777" w:rsidR="001605D5" w:rsidRPr="00F07B1F" w:rsidRDefault="001605D5" w:rsidP="001605D5">
      <w:pPr>
        <w:pStyle w:val="DraftHeading1"/>
        <w:tabs>
          <w:tab w:val="right" w:pos="680"/>
        </w:tabs>
        <w:ind w:left="850" w:hanging="850"/>
      </w:pPr>
      <w:r>
        <w:tab/>
      </w:r>
      <w:bookmarkStart w:id="268" w:name="_Toc261422709"/>
      <w:bookmarkStart w:id="269" w:name="_Toc151727820"/>
      <w:r>
        <w:t>97</w:t>
      </w:r>
      <w:r>
        <w:tab/>
        <w:t>Display of provisional improvement notice</w:t>
      </w:r>
      <w:bookmarkEnd w:id="268"/>
      <w:bookmarkEnd w:id="269"/>
    </w:p>
    <w:p w14:paraId="5F09A601" w14:textId="77777777" w:rsidR="001605D5" w:rsidRDefault="001605D5" w:rsidP="001605D5">
      <w:pPr>
        <w:pStyle w:val="DraftHeading2"/>
        <w:tabs>
          <w:tab w:val="right" w:pos="1247"/>
        </w:tabs>
        <w:ind w:left="1361" w:hanging="1361"/>
      </w:pPr>
      <w:r>
        <w:tab/>
        <w:t>(1)</w:t>
      </w:r>
      <w:r>
        <w:tab/>
        <w:t>A person to whom a provisional improvement notice is issued must as soon as practicable display a copy of the notice in a prominent place at or near the workplace, or part of the workplace, at which work is being carried out that is affected by the notice.</w:t>
      </w:r>
    </w:p>
    <w:p w14:paraId="10327039" w14:textId="4214B801" w:rsidR="001605D5" w:rsidRDefault="001605D5" w:rsidP="001605D5">
      <w:pPr>
        <w:pStyle w:val="BodySectionSub"/>
      </w:pPr>
      <w:r>
        <w:tab/>
      </w:r>
      <w:r>
        <w:tab/>
        <w:t>Maximum penalty</w:t>
      </w:r>
      <w:r w:rsidRPr="00EF1FC0">
        <w:t>:</w:t>
      </w:r>
      <w:r w:rsidRPr="00EF1FC0">
        <w:tab/>
      </w:r>
      <w:r w:rsidR="00B92C03">
        <w:t xml:space="preserve"> </w:t>
      </w:r>
      <w:r w:rsidR="00B92C03" w:rsidRPr="00B92C03">
        <w:t>tier F monetary penalty.</w:t>
      </w:r>
    </w:p>
    <w:p w14:paraId="32739EBF" w14:textId="77777777" w:rsidR="001605D5" w:rsidRDefault="001605D5" w:rsidP="001605D5">
      <w:pPr>
        <w:pStyle w:val="DraftHeading2"/>
        <w:tabs>
          <w:tab w:val="right" w:pos="1247"/>
        </w:tabs>
        <w:ind w:left="1361" w:hanging="1361"/>
      </w:pPr>
      <w:r>
        <w:tab/>
      </w:r>
      <w:r w:rsidRPr="001C4892">
        <w:t>(2)</w:t>
      </w:r>
      <w:r>
        <w:tab/>
        <w:t>A person must not intentionally remove, destroy, damage or deface a notice displayed under subsection (1) during the period that the notice is in force.</w:t>
      </w:r>
    </w:p>
    <w:p w14:paraId="46A02621" w14:textId="442045EA" w:rsidR="006408BF" w:rsidRDefault="001605D5" w:rsidP="00B92C03">
      <w:pPr>
        <w:pStyle w:val="BodySectionSub"/>
      </w:pPr>
      <w:r>
        <w:t>Maximum penalty:</w:t>
      </w:r>
      <w:r w:rsidR="00B92C03">
        <w:t xml:space="preserve"> </w:t>
      </w:r>
      <w:r w:rsidR="00B92C03" w:rsidRPr="00B92C03">
        <w:t>tier F monetary penalty.</w:t>
      </w:r>
    </w:p>
    <w:p w14:paraId="1AC6A9C5" w14:textId="77777777" w:rsidR="001605D5" w:rsidRDefault="001605D5" w:rsidP="001605D5">
      <w:pPr>
        <w:pStyle w:val="DraftHeading1"/>
        <w:tabs>
          <w:tab w:val="right" w:pos="680"/>
        </w:tabs>
        <w:ind w:left="850" w:hanging="850"/>
      </w:pPr>
      <w:r>
        <w:tab/>
      </w:r>
      <w:bookmarkStart w:id="270" w:name="_Toc261422710"/>
      <w:bookmarkStart w:id="271" w:name="_Toc151727821"/>
      <w:r>
        <w:t>98</w:t>
      </w:r>
      <w:r>
        <w:tab/>
        <w:t>Formal irregularities or defects in notice</w:t>
      </w:r>
      <w:bookmarkEnd w:id="270"/>
      <w:bookmarkEnd w:id="271"/>
    </w:p>
    <w:p w14:paraId="526BA8E8" w14:textId="77777777" w:rsidR="001605D5" w:rsidRDefault="001605D5" w:rsidP="001605D5">
      <w:pPr>
        <w:pStyle w:val="BodySectionSub"/>
      </w:pPr>
      <w:r>
        <w:t>A provisional improvement notice is not invalid only because of:</w:t>
      </w:r>
    </w:p>
    <w:p w14:paraId="073BAAEB" w14:textId="77777777" w:rsidR="001605D5" w:rsidRDefault="001605D5" w:rsidP="001605D5">
      <w:pPr>
        <w:pStyle w:val="DraftHeading3"/>
        <w:tabs>
          <w:tab w:val="right" w:pos="1757"/>
        </w:tabs>
        <w:ind w:left="1871" w:hanging="1871"/>
      </w:pPr>
      <w:r>
        <w:tab/>
        <w:t>(a)</w:t>
      </w:r>
      <w:r>
        <w:tab/>
        <w:t>a formal defect or irregularity in the notice unless the defect or irregularity causes or is likely to cause substantial injustice; or</w:t>
      </w:r>
    </w:p>
    <w:p w14:paraId="1718BCA9" w14:textId="77777777" w:rsidR="001605D5" w:rsidRDefault="001605D5" w:rsidP="001605D5">
      <w:pPr>
        <w:pStyle w:val="DraftHeading3"/>
        <w:tabs>
          <w:tab w:val="right" w:pos="1757"/>
        </w:tabs>
        <w:ind w:left="1871" w:hanging="1871"/>
      </w:pPr>
      <w:r>
        <w:tab/>
        <w:t>(b)</w:t>
      </w:r>
      <w:r>
        <w:tab/>
        <w:t>a failure to use the correct name of the person to whom the notice is issued if the notice sufficiently identifies the person.</w:t>
      </w:r>
    </w:p>
    <w:p w14:paraId="2B0A5738" w14:textId="77777777" w:rsidR="001605D5" w:rsidRDefault="001605D5" w:rsidP="001605D5">
      <w:pPr>
        <w:pStyle w:val="DraftHeading1"/>
        <w:tabs>
          <w:tab w:val="right" w:pos="680"/>
        </w:tabs>
        <w:ind w:left="850" w:hanging="850"/>
      </w:pPr>
      <w:r>
        <w:tab/>
      </w:r>
      <w:bookmarkStart w:id="272" w:name="_Toc261422711"/>
      <w:bookmarkStart w:id="273" w:name="_Toc151727822"/>
      <w:r>
        <w:t>99</w:t>
      </w:r>
      <w:r>
        <w:tab/>
        <w:t>Offence to contravene a provisional improvement notice</w:t>
      </w:r>
      <w:bookmarkEnd w:id="272"/>
      <w:bookmarkEnd w:id="273"/>
    </w:p>
    <w:p w14:paraId="46C0BF2F" w14:textId="77777777" w:rsidR="001605D5" w:rsidRPr="0017022B" w:rsidRDefault="001605D5" w:rsidP="001605D5">
      <w:pPr>
        <w:pStyle w:val="DraftHeading2"/>
        <w:tabs>
          <w:tab w:val="right" w:pos="1247"/>
        </w:tabs>
        <w:ind w:left="1361" w:hanging="1361"/>
      </w:pPr>
      <w:r>
        <w:tab/>
      </w:r>
      <w:r w:rsidRPr="0017022B">
        <w:t>(1)</w:t>
      </w:r>
      <w:r>
        <w:tab/>
        <w:t xml:space="preserve">This section applies if a provisional improvement notice has been issued to a person and an </w:t>
      </w:r>
      <w:r>
        <w:lastRenderedPageBreak/>
        <w:t>inspector has not been required under section 101 to attend at the workplace.</w:t>
      </w:r>
    </w:p>
    <w:p w14:paraId="6B733E9F" w14:textId="77777777" w:rsidR="001605D5" w:rsidRDefault="001605D5" w:rsidP="001605D5">
      <w:pPr>
        <w:pStyle w:val="DraftHeading2"/>
        <w:tabs>
          <w:tab w:val="right" w:pos="1247"/>
        </w:tabs>
        <w:ind w:left="1361" w:hanging="1361"/>
      </w:pPr>
      <w:r>
        <w:tab/>
      </w:r>
      <w:r w:rsidRPr="0017022B">
        <w:t>(2)</w:t>
      </w:r>
      <w:r>
        <w:tab/>
        <w:t>The person must comply with the provisional improvement notice within the time specified in the notice.</w:t>
      </w:r>
    </w:p>
    <w:p w14:paraId="3F363DB7" w14:textId="663B901D" w:rsidR="001605D5" w:rsidRDefault="001605D5" w:rsidP="001605D5">
      <w:pPr>
        <w:pStyle w:val="BodySectionSub"/>
      </w:pPr>
      <w:r>
        <w:t>Maximum penalty:</w:t>
      </w:r>
      <w:r w:rsidR="00AD3DCD">
        <w:t xml:space="preserve"> </w:t>
      </w:r>
      <w:r w:rsidR="00AD3DCD" w:rsidRPr="00AD3DCD">
        <w:t>tier B monetary penalty.</w:t>
      </w:r>
    </w:p>
    <w:p w14:paraId="4445ACC3" w14:textId="77777777" w:rsidR="001605D5" w:rsidRDefault="001605D5" w:rsidP="001605D5">
      <w:pPr>
        <w:pStyle w:val="DraftHeading1"/>
        <w:tabs>
          <w:tab w:val="right" w:pos="680"/>
        </w:tabs>
        <w:ind w:left="850" w:hanging="850"/>
      </w:pPr>
      <w:r>
        <w:tab/>
      </w:r>
      <w:bookmarkStart w:id="274" w:name="_Toc261422712"/>
      <w:bookmarkStart w:id="275" w:name="_Toc151727823"/>
      <w:r>
        <w:t>100</w:t>
      </w:r>
      <w:r>
        <w:tab/>
        <w:t>Request for review of provisional improvement notice</w:t>
      </w:r>
      <w:bookmarkEnd w:id="274"/>
      <w:bookmarkEnd w:id="275"/>
    </w:p>
    <w:p w14:paraId="400198A5" w14:textId="77777777" w:rsidR="001605D5" w:rsidRDefault="001605D5" w:rsidP="001605D5">
      <w:pPr>
        <w:pStyle w:val="DraftHeading2"/>
        <w:tabs>
          <w:tab w:val="right" w:pos="1247"/>
        </w:tabs>
        <w:ind w:left="1361" w:hanging="1361"/>
      </w:pPr>
      <w:r>
        <w:tab/>
        <w:t>(1)</w:t>
      </w:r>
      <w:r>
        <w:tab/>
        <w:t>Within 7 days after a provisional improvement notice is issued to a person:</w:t>
      </w:r>
    </w:p>
    <w:p w14:paraId="1849C9AF" w14:textId="77777777" w:rsidR="001605D5" w:rsidRDefault="001605D5" w:rsidP="001605D5">
      <w:pPr>
        <w:pStyle w:val="DraftHeading3"/>
        <w:tabs>
          <w:tab w:val="right" w:pos="1757"/>
        </w:tabs>
        <w:ind w:left="1871" w:hanging="1871"/>
      </w:pPr>
      <w:r>
        <w:tab/>
        <w:t>(a)</w:t>
      </w:r>
      <w:r>
        <w:tab/>
        <w:t>the person to whom it was issued; or</w:t>
      </w:r>
    </w:p>
    <w:p w14:paraId="61CB0CF3" w14:textId="77777777" w:rsidR="001605D5" w:rsidRDefault="001605D5" w:rsidP="001605D5">
      <w:pPr>
        <w:pStyle w:val="DraftHeading3"/>
        <w:tabs>
          <w:tab w:val="right" w:pos="1757"/>
        </w:tabs>
        <w:ind w:left="1871" w:hanging="1871"/>
      </w:pPr>
      <w:r>
        <w:tab/>
        <w:t>(b)</w:t>
      </w:r>
      <w:r>
        <w:tab/>
        <w:t>if the person is a worker, the person conducting the business or undertaking at the workplace at which the worker carries out work,</w:t>
      </w:r>
    </w:p>
    <w:p w14:paraId="45BC9FF7" w14:textId="77777777" w:rsidR="001605D5" w:rsidRDefault="001605D5" w:rsidP="001605D5">
      <w:pPr>
        <w:pStyle w:val="BodySectionSub"/>
      </w:pPr>
      <w:r>
        <w:t xml:space="preserve">may ask the regulator to appoint an inspector to </w:t>
      </w:r>
      <w:r w:rsidRPr="00971FEF">
        <w:t>review</w:t>
      </w:r>
      <w:r>
        <w:t xml:space="preserve"> the notice.</w:t>
      </w:r>
    </w:p>
    <w:p w14:paraId="7051B0D4" w14:textId="77777777" w:rsidR="001605D5" w:rsidRDefault="001605D5" w:rsidP="001605D5">
      <w:pPr>
        <w:pStyle w:val="DraftHeading2"/>
        <w:tabs>
          <w:tab w:val="right" w:pos="1247"/>
        </w:tabs>
        <w:ind w:left="1361" w:hanging="1361"/>
      </w:pPr>
      <w:r>
        <w:tab/>
      </w:r>
      <w:r w:rsidRPr="00E654EA">
        <w:t>(2)</w:t>
      </w:r>
      <w:r>
        <w:tab/>
        <w:t>If a request is made under subsection (1), the operation of the provisional improvement notice is stayed until the inspector makes a decision on the review.</w:t>
      </w:r>
    </w:p>
    <w:p w14:paraId="08F996A7" w14:textId="77777777" w:rsidR="001605D5" w:rsidRDefault="001605D5" w:rsidP="001605D5">
      <w:pPr>
        <w:pStyle w:val="DraftHeading1"/>
        <w:tabs>
          <w:tab w:val="right" w:pos="680"/>
        </w:tabs>
        <w:ind w:left="850" w:hanging="850"/>
      </w:pPr>
      <w:r>
        <w:tab/>
      </w:r>
      <w:bookmarkStart w:id="276" w:name="_Toc261422713"/>
      <w:bookmarkStart w:id="277" w:name="_Toc151727824"/>
      <w:r>
        <w:t>101</w:t>
      </w:r>
      <w:r>
        <w:tab/>
        <w:t>Regulator to appoint inspector to review notice</w:t>
      </w:r>
      <w:bookmarkEnd w:id="276"/>
      <w:bookmarkEnd w:id="277"/>
    </w:p>
    <w:p w14:paraId="6A152BDA" w14:textId="77777777" w:rsidR="001605D5" w:rsidRDefault="001605D5" w:rsidP="001605D5">
      <w:pPr>
        <w:pStyle w:val="DraftHeading2"/>
        <w:tabs>
          <w:tab w:val="right" w:pos="1247"/>
        </w:tabs>
        <w:ind w:left="1361" w:hanging="1361"/>
      </w:pPr>
      <w:r>
        <w:tab/>
      </w:r>
      <w:r w:rsidRPr="00BB7559">
        <w:t>(1)</w:t>
      </w:r>
      <w:r>
        <w:tab/>
        <w:t>The regulator must ensure that an inspector attends the workplace as soon as practicable after a request is made under section 100.</w:t>
      </w:r>
    </w:p>
    <w:p w14:paraId="49404A53" w14:textId="77777777" w:rsidR="001605D5" w:rsidRPr="000D2F53" w:rsidRDefault="001605D5" w:rsidP="001605D5">
      <w:pPr>
        <w:pStyle w:val="DraftHeading2"/>
        <w:tabs>
          <w:tab w:val="right" w:pos="1247"/>
        </w:tabs>
        <w:ind w:left="1361" w:hanging="1361"/>
      </w:pPr>
      <w:r>
        <w:tab/>
      </w:r>
      <w:r w:rsidRPr="000D2F53">
        <w:t>(2)</w:t>
      </w:r>
      <w:r>
        <w:tab/>
        <w:t>The inspector must review the provisional improvement notice and inquire into the circumstances that are the subject of the provisional improvement notice.</w:t>
      </w:r>
    </w:p>
    <w:p w14:paraId="42701CDB" w14:textId="77777777" w:rsidR="001605D5" w:rsidRDefault="001605D5" w:rsidP="001605D5">
      <w:pPr>
        <w:pStyle w:val="DraftHeading2"/>
        <w:tabs>
          <w:tab w:val="right" w:pos="1247"/>
        </w:tabs>
        <w:ind w:left="1361" w:hanging="1361"/>
      </w:pPr>
      <w:r>
        <w:tab/>
      </w:r>
      <w:r w:rsidRPr="00BB7559">
        <w:t>(</w:t>
      </w:r>
      <w:r>
        <w:t>3</w:t>
      </w:r>
      <w:r w:rsidRPr="00BB7559">
        <w:t>)</w:t>
      </w:r>
      <w:r>
        <w:tab/>
        <w:t>An inspector may review a provisional improvement notice even if the period for compliance with the notice has expired.</w:t>
      </w:r>
    </w:p>
    <w:p w14:paraId="620FDB11" w14:textId="77777777" w:rsidR="001605D5" w:rsidRPr="00E654EA" w:rsidRDefault="001605D5" w:rsidP="001605D5">
      <w:pPr>
        <w:pStyle w:val="DraftHeading1"/>
        <w:tabs>
          <w:tab w:val="right" w:pos="680"/>
        </w:tabs>
        <w:ind w:left="850" w:hanging="850"/>
      </w:pPr>
      <w:r>
        <w:lastRenderedPageBreak/>
        <w:tab/>
      </w:r>
      <w:bookmarkStart w:id="278" w:name="_Toc261422714"/>
      <w:bookmarkStart w:id="279" w:name="_Toc151727825"/>
      <w:r>
        <w:t>102</w:t>
      </w:r>
      <w:r>
        <w:tab/>
        <w:t>Decision of inspector on review of provisional improvement notice</w:t>
      </w:r>
      <w:bookmarkEnd w:id="278"/>
      <w:bookmarkEnd w:id="279"/>
    </w:p>
    <w:p w14:paraId="15540F64" w14:textId="77777777" w:rsidR="001605D5" w:rsidRDefault="001605D5" w:rsidP="001605D5">
      <w:pPr>
        <w:pStyle w:val="DraftHeading2"/>
        <w:tabs>
          <w:tab w:val="right" w:pos="1247"/>
        </w:tabs>
        <w:ind w:left="1361" w:hanging="1361"/>
      </w:pPr>
      <w:r>
        <w:tab/>
      </w:r>
      <w:r w:rsidRPr="00550D70">
        <w:t>(</w:t>
      </w:r>
      <w:r>
        <w:t>1</w:t>
      </w:r>
      <w:r w:rsidRPr="00550D70">
        <w:t>)</w:t>
      </w:r>
      <w:r>
        <w:tab/>
        <w:t>After reviewing the provisional improvement notice, the inspector must:</w:t>
      </w:r>
    </w:p>
    <w:p w14:paraId="54DF3E9A" w14:textId="77777777" w:rsidR="001605D5" w:rsidRDefault="001605D5" w:rsidP="001605D5">
      <w:pPr>
        <w:pStyle w:val="DraftHeading3"/>
        <w:tabs>
          <w:tab w:val="right" w:pos="1757"/>
        </w:tabs>
        <w:ind w:left="1871" w:hanging="1871"/>
      </w:pPr>
      <w:r>
        <w:tab/>
      </w:r>
      <w:r w:rsidRPr="00550D70">
        <w:t>(a)</w:t>
      </w:r>
      <w:r>
        <w:tab/>
        <w:t>confirm the provisional improvement notice; or</w:t>
      </w:r>
    </w:p>
    <w:p w14:paraId="13717A88" w14:textId="77777777" w:rsidR="001605D5" w:rsidRDefault="001605D5" w:rsidP="001605D5">
      <w:pPr>
        <w:pStyle w:val="DraftHeading3"/>
        <w:tabs>
          <w:tab w:val="right" w:pos="1757"/>
        </w:tabs>
        <w:ind w:left="1871" w:hanging="1871"/>
      </w:pPr>
      <w:r>
        <w:tab/>
      </w:r>
      <w:r w:rsidRPr="00550D70">
        <w:t>(b)</w:t>
      </w:r>
      <w:r>
        <w:tab/>
        <w:t>confirm the provisional improvement notice with changes; or</w:t>
      </w:r>
    </w:p>
    <w:p w14:paraId="03766C0E" w14:textId="77777777" w:rsidR="001605D5" w:rsidRDefault="001605D5" w:rsidP="001605D5">
      <w:pPr>
        <w:pStyle w:val="DraftHeading3"/>
        <w:tabs>
          <w:tab w:val="right" w:pos="1757"/>
        </w:tabs>
        <w:ind w:left="1871" w:hanging="1871"/>
      </w:pPr>
      <w:r>
        <w:tab/>
      </w:r>
      <w:r w:rsidRPr="00550D70">
        <w:t>(c)</w:t>
      </w:r>
      <w:r w:rsidRPr="00550D70">
        <w:tab/>
      </w:r>
      <w:r>
        <w:t>cancel the provisional improvement notice.</w:t>
      </w:r>
    </w:p>
    <w:p w14:paraId="711C14D9" w14:textId="77777777" w:rsidR="001605D5" w:rsidRDefault="001605D5" w:rsidP="001605D5">
      <w:pPr>
        <w:pStyle w:val="DraftHeading2"/>
        <w:tabs>
          <w:tab w:val="right" w:pos="1247"/>
        </w:tabs>
        <w:ind w:left="1361" w:hanging="1361"/>
      </w:pPr>
      <w:r>
        <w:tab/>
      </w:r>
      <w:r w:rsidRPr="00550D70">
        <w:t>(</w:t>
      </w:r>
      <w:r>
        <w:t>2</w:t>
      </w:r>
      <w:r w:rsidRPr="00550D70">
        <w:t>)</w:t>
      </w:r>
      <w:r>
        <w:tab/>
        <w:t>The inspector must give a copy of his or her decision to:</w:t>
      </w:r>
    </w:p>
    <w:p w14:paraId="5D58B8C6" w14:textId="77777777" w:rsidR="001605D5" w:rsidRDefault="001605D5" w:rsidP="001605D5">
      <w:pPr>
        <w:pStyle w:val="DraftHeading3"/>
        <w:tabs>
          <w:tab w:val="right" w:pos="1757"/>
        </w:tabs>
        <w:ind w:left="1871" w:hanging="1871"/>
      </w:pPr>
      <w:r>
        <w:tab/>
      </w:r>
      <w:r w:rsidRPr="00550D70">
        <w:t>(a)</w:t>
      </w:r>
      <w:r>
        <w:tab/>
        <w:t>the applicant for the review of the provisional improvement notice; and</w:t>
      </w:r>
    </w:p>
    <w:p w14:paraId="3540088F" w14:textId="610E9E9F" w:rsidR="006408BF" w:rsidRPr="006408BF" w:rsidRDefault="001605D5" w:rsidP="00697CBF">
      <w:pPr>
        <w:pStyle w:val="DraftHeading3"/>
        <w:tabs>
          <w:tab w:val="right" w:pos="1757"/>
        </w:tabs>
        <w:ind w:left="1871" w:hanging="1871"/>
      </w:pPr>
      <w:r>
        <w:tab/>
      </w:r>
      <w:r w:rsidRPr="00550D70">
        <w:t>(b)</w:t>
      </w:r>
      <w:r>
        <w:tab/>
        <w:t>the health and safety representative who issued the notice.</w:t>
      </w:r>
    </w:p>
    <w:p w14:paraId="74951F60" w14:textId="77777777" w:rsidR="001605D5" w:rsidRDefault="001605D5" w:rsidP="001605D5">
      <w:pPr>
        <w:pStyle w:val="DraftHeading2"/>
        <w:tabs>
          <w:tab w:val="right" w:pos="1247"/>
        </w:tabs>
        <w:ind w:left="1361" w:hanging="1361"/>
      </w:pPr>
      <w:r>
        <w:tab/>
      </w:r>
      <w:r w:rsidRPr="00E654EA">
        <w:t>(</w:t>
      </w:r>
      <w:r>
        <w:t>3</w:t>
      </w:r>
      <w:r w:rsidRPr="00E654EA">
        <w:t>)</w:t>
      </w:r>
      <w:r>
        <w:tab/>
        <w:t>A provisional improvement notice that is confirmed (with or without changes) by an inspector is taken to be an improvement notice issued by the inspector under this Act.</w:t>
      </w:r>
    </w:p>
    <w:p w14:paraId="17E1A661" w14:textId="77777777" w:rsidR="001605D5" w:rsidRDefault="001605D5" w:rsidP="001605D5">
      <w:pPr>
        <w:pStyle w:val="Heading-DIVISION"/>
        <w:ind w:left="1500" w:hanging="1500"/>
        <w:jc w:val="left"/>
      </w:pPr>
      <w:bookmarkStart w:id="280" w:name="_Toc261422715"/>
      <w:bookmarkStart w:id="281" w:name="_Toc151727826"/>
      <w:r>
        <w:t>Division 8</w:t>
      </w:r>
      <w:r>
        <w:tab/>
        <w:t>Part not to apply to prisoners</w:t>
      </w:r>
      <w:bookmarkEnd w:id="280"/>
      <w:bookmarkEnd w:id="281"/>
    </w:p>
    <w:p w14:paraId="46B89E7F" w14:textId="77777777" w:rsidR="001605D5" w:rsidRDefault="001605D5" w:rsidP="001605D5">
      <w:pPr>
        <w:pStyle w:val="DraftHeading1"/>
        <w:tabs>
          <w:tab w:val="right" w:pos="680"/>
        </w:tabs>
        <w:ind w:left="850" w:hanging="850"/>
      </w:pPr>
      <w:r>
        <w:tab/>
      </w:r>
      <w:bookmarkStart w:id="282" w:name="_Toc261422716"/>
      <w:bookmarkStart w:id="283" w:name="_Toc151727827"/>
      <w:r>
        <w:t>103</w:t>
      </w:r>
      <w:r>
        <w:tab/>
        <w:t>Part does not apply to prisoners</w:t>
      </w:r>
      <w:bookmarkEnd w:id="282"/>
      <w:bookmarkEnd w:id="283"/>
    </w:p>
    <w:p w14:paraId="33A53E03" w14:textId="77777777" w:rsidR="001605D5" w:rsidRDefault="001605D5" w:rsidP="001605D5">
      <w:pPr>
        <w:pStyle w:val="BodySectionSub"/>
      </w:pPr>
      <w:r>
        <w:t>Nothing in this Part applies to a worker who is a prisoner in custody in a prison or police gaol.</w:t>
      </w:r>
    </w:p>
    <w:p w14:paraId="6548C4B1" w14:textId="77777777" w:rsidR="001605D5" w:rsidRPr="004634FD" w:rsidRDefault="001605D5" w:rsidP="001605D5">
      <w:pPr>
        <w:pStyle w:val="DraftSub-sectionNote"/>
        <w:tabs>
          <w:tab w:val="right" w:pos="1814"/>
        </w:tabs>
        <w:ind w:left="1361"/>
        <w:rPr>
          <w:b/>
        </w:rPr>
      </w:pPr>
      <w:r w:rsidRPr="004634FD">
        <w:rPr>
          <w:b/>
        </w:rPr>
        <w:t>Note</w:t>
      </w:r>
    </w:p>
    <w:p w14:paraId="33AE9EB5" w14:textId="77777777" w:rsidR="001605D5" w:rsidRPr="004634FD" w:rsidRDefault="001605D5" w:rsidP="001605D5">
      <w:pPr>
        <w:pStyle w:val="DraftSub-sectionNote"/>
        <w:tabs>
          <w:tab w:val="right" w:pos="1814"/>
        </w:tabs>
        <w:ind w:left="1361"/>
      </w:pPr>
      <w:r>
        <w:t>See the jurisdictional note in the Appendix.</w:t>
      </w:r>
    </w:p>
    <w:p w14:paraId="4D0B4884" w14:textId="77777777" w:rsidR="001605D5" w:rsidRPr="004E78A4" w:rsidRDefault="001605D5" w:rsidP="001605D5">
      <w:pPr>
        <w:pStyle w:val="Heading-PART"/>
        <w:tabs>
          <w:tab w:val="left" w:pos="1020"/>
        </w:tabs>
        <w:ind w:left="1020" w:hanging="1020"/>
        <w:jc w:val="left"/>
        <w:rPr>
          <w:caps w:val="0"/>
          <w:sz w:val="28"/>
        </w:rPr>
      </w:pPr>
      <w:r>
        <w:br w:type="page"/>
      </w:r>
      <w:bookmarkStart w:id="284" w:name="_Toc261422717"/>
      <w:bookmarkStart w:id="285" w:name="_Toc151727828"/>
      <w:r>
        <w:rPr>
          <w:caps w:val="0"/>
          <w:sz w:val="28"/>
        </w:rPr>
        <w:lastRenderedPageBreak/>
        <w:t xml:space="preserve">Part 6 </w:t>
      </w:r>
      <w:r>
        <w:rPr>
          <w:caps w:val="0"/>
          <w:sz w:val="28"/>
        </w:rPr>
        <w:tab/>
      </w:r>
      <w:r w:rsidRPr="004E78A4">
        <w:rPr>
          <w:caps w:val="0"/>
          <w:sz w:val="28"/>
        </w:rPr>
        <w:t>Discriminat</w:t>
      </w:r>
      <w:r>
        <w:rPr>
          <w:caps w:val="0"/>
          <w:sz w:val="28"/>
        </w:rPr>
        <w:t>ory, coercive and misleading conduct</w:t>
      </w:r>
      <w:bookmarkEnd w:id="284"/>
      <w:bookmarkEnd w:id="285"/>
    </w:p>
    <w:p w14:paraId="44E9C3B9" w14:textId="77777777" w:rsidR="001605D5" w:rsidRPr="007428D6" w:rsidRDefault="001605D5" w:rsidP="001605D5">
      <w:pPr>
        <w:pStyle w:val="Heading-DIVISION"/>
        <w:ind w:left="1500" w:hanging="1500"/>
        <w:jc w:val="left"/>
      </w:pPr>
      <w:bookmarkStart w:id="286" w:name="_Toc261422718"/>
      <w:bookmarkStart w:id="287" w:name="_Toc151727829"/>
      <w:r w:rsidRPr="007428D6">
        <w:t>Division 1</w:t>
      </w:r>
      <w:r w:rsidRPr="007428D6">
        <w:tab/>
        <w:t xml:space="preserve">Prohibition </w:t>
      </w:r>
      <w:r>
        <w:t>of</w:t>
      </w:r>
      <w:r w:rsidRPr="007428D6">
        <w:t xml:space="preserve"> discriminat</w:t>
      </w:r>
      <w:r>
        <w:t>ory, coercive or misleading conduct</w:t>
      </w:r>
      <w:bookmarkEnd w:id="286"/>
      <w:bookmarkEnd w:id="287"/>
    </w:p>
    <w:p w14:paraId="57066CE4" w14:textId="77777777" w:rsidR="001605D5" w:rsidRDefault="001605D5" w:rsidP="001605D5">
      <w:pPr>
        <w:pStyle w:val="DraftHeading1"/>
        <w:tabs>
          <w:tab w:val="right" w:pos="680"/>
        </w:tabs>
        <w:ind w:left="850" w:hanging="850"/>
      </w:pPr>
      <w:r>
        <w:tab/>
      </w:r>
      <w:bookmarkStart w:id="288" w:name="_Toc261422719"/>
      <w:bookmarkStart w:id="289" w:name="_Toc151727830"/>
      <w:r>
        <w:t>104</w:t>
      </w:r>
      <w:r>
        <w:tab/>
        <w:t>Prohibition of discriminatory conduct</w:t>
      </w:r>
      <w:bookmarkEnd w:id="288"/>
      <w:bookmarkEnd w:id="289"/>
    </w:p>
    <w:p w14:paraId="2C8C5B1E" w14:textId="77777777" w:rsidR="001605D5" w:rsidRDefault="001605D5" w:rsidP="001605D5">
      <w:pPr>
        <w:pStyle w:val="DraftHeading3"/>
        <w:tabs>
          <w:tab w:val="right" w:pos="1247"/>
        </w:tabs>
        <w:ind w:left="1361" w:hanging="1361"/>
      </w:pPr>
      <w:r>
        <w:tab/>
        <w:t>(1)</w:t>
      </w:r>
      <w:r>
        <w:tab/>
        <w:t xml:space="preserve">A person must not engage in </w:t>
      </w:r>
      <w:r w:rsidRPr="007F42DF">
        <w:t xml:space="preserve">discriminatory conduct </w:t>
      </w:r>
      <w:r>
        <w:t>for a prohibited reason.</w:t>
      </w:r>
    </w:p>
    <w:p w14:paraId="1F906425" w14:textId="49BB1895" w:rsidR="001605D5" w:rsidRDefault="001605D5" w:rsidP="001605D5">
      <w:pPr>
        <w:pStyle w:val="BodySectionSub"/>
      </w:pPr>
      <w:r>
        <w:t>Maximum penalty:</w:t>
      </w:r>
      <w:r w:rsidR="009C72DF">
        <w:t xml:space="preserve"> </w:t>
      </w:r>
      <w:r w:rsidR="009C72DF" w:rsidRPr="009C72DF">
        <w:t>tier A monetary penalty.</w:t>
      </w:r>
    </w:p>
    <w:p w14:paraId="0382E090" w14:textId="77777777" w:rsidR="001605D5" w:rsidRDefault="001605D5" w:rsidP="001605D5">
      <w:pPr>
        <w:pStyle w:val="DraftHeading2"/>
        <w:tabs>
          <w:tab w:val="right" w:pos="1247"/>
        </w:tabs>
        <w:ind w:left="1361" w:hanging="1361"/>
      </w:pPr>
      <w:r>
        <w:tab/>
      </w:r>
      <w:r w:rsidRPr="00B80C1D">
        <w:t>(2)</w:t>
      </w:r>
      <w:r>
        <w:tab/>
        <w:t xml:space="preserve">A person commits an offence under subsection (1) only if the reason referred to in section 106 was the </w:t>
      </w:r>
      <w:r w:rsidRPr="000B7632">
        <w:t>dominant</w:t>
      </w:r>
      <w:r>
        <w:t xml:space="preserve"> reason for the discriminatory conduct.</w:t>
      </w:r>
    </w:p>
    <w:p w14:paraId="4EEDB4CA" w14:textId="77777777" w:rsidR="001605D5" w:rsidRPr="00130C16" w:rsidRDefault="001605D5" w:rsidP="001605D5">
      <w:pPr>
        <w:pStyle w:val="DraftSectionNote"/>
        <w:tabs>
          <w:tab w:val="right" w:pos="1304"/>
        </w:tabs>
        <w:ind w:left="850"/>
        <w:rPr>
          <w:b/>
        </w:rPr>
      </w:pPr>
      <w:r w:rsidRPr="00130C16">
        <w:rPr>
          <w:b/>
        </w:rPr>
        <w:t>Note</w:t>
      </w:r>
    </w:p>
    <w:p w14:paraId="103D7B9F" w14:textId="77777777" w:rsidR="001605D5" w:rsidRPr="00130C16" w:rsidRDefault="001605D5" w:rsidP="001605D5">
      <w:pPr>
        <w:pStyle w:val="DraftSectionNote"/>
        <w:tabs>
          <w:tab w:val="right" w:pos="1304"/>
        </w:tabs>
        <w:ind w:left="850"/>
      </w:pPr>
      <w:r>
        <w:t>Civil proceedings may be brought under Division 3 of this Part in relation to discriminatory conduct engaged in for a prohibited reason.</w:t>
      </w:r>
    </w:p>
    <w:p w14:paraId="21BC3078" w14:textId="77777777" w:rsidR="001605D5" w:rsidRPr="00CC51B6" w:rsidRDefault="001605D5" w:rsidP="001605D5">
      <w:pPr>
        <w:pStyle w:val="DraftHeading1"/>
        <w:tabs>
          <w:tab w:val="right" w:pos="680"/>
        </w:tabs>
        <w:ind w:left="850" w:hanging="850"/>
      </w:pPr>
      <w:r>
        <w:tab/>
      </w:r>
      <w:bookmarkStart w:id="290" w:name="_Toc261422720"/>
      <w:bookmarkStart w:id="291" w:name="_Toc151727831"/>
      <w:r>
        <w:t>105</w:t>
      </w:r>
      <w:r>
        <w:tab/>
        <w:t xml:space="preserve">What is </w:t>
      </w:r>
      <w:r w:rsidRPr="00327AC7">
        <w:rPr>
          <w:i/>
        </w:rPr>
        <w:t>discriminatory conduct</w:t>
      </w:r>
      <w:bookmarkEnd w:id="290"/>
      <w:bookmarkEnd w:id="291"/>
    </w:p>
    <w:p w14:paraId="4B9C3DCA" w14:textId="77777777" w:rsidR="001605D5" w:rsidRDefault="001605D5" w:rsidP="001605D5">
      <w:pPr>
        <w:pStyle w:val="DraftHeading3"/>
        <w:tabs>
          <w:tab w:val="right" w:pos="1247"/>
        </w:tabs>
        <w:ind w:left="1361" w:hanging="1361"/>
      </w:pPr>
      <w:r>
        <w:tab/>
        <w:t>(1)</w:t>
      </w:r>
      <w:r>
        <w:tab/>
        <w:t xml:space="preserve">For the purposes of this Part, a person engages in </w:t>
      </w:r>
      <w:r w:rsidRPr="007F42DF">
        <w:rPr>
          <w:b/>
          <w:i/>
        </w:rPr>
        <w:t>discriminatory conduct</w:t>
      </w:r>
      <w:r>
        <w:t xml:space="preserve"> if:</w:t>
      </w:r>
    </w:p>
    <w:p w14:paraId="43FB5230" w14:textId="77777777" w:rsidR="001605D5" w:rsidRDefault="001605D5" w:rsidP="001605D5">
      <w:pPr>
        <w:pStyle w:val="DraftHeading4"/>
        <w:tabs>
          <w:tab w:val="right" w:pos="1757"/>
        </w:tabs>
        <w:ind w:left="1871" w:hanging="1871"/>
      </w:pPr>
      <w:r>
        <w:tab/>
      </w:r>
      <w:r w:rsidRPr="00890F48">
        <w:t>(a)</w:t>
      </w:r>
      <w:r>
        <w:tab/>
        <w:t>the person:</w:t>
      </w:r>
    </w:p>
    <w:p w14:paraId="1B8CD32E" w14:textId="77777777" w:rsidR="001605D5" w:rsidRDefault="001605D5" w:rsidP="001605D5">
      <w:pPr>
        <w:pStyle w:val="DraftHeading4"/>
        <w:tabs>
          <w:tab w:val="right" w:pos="2268"/>
        </w:tabs>
        <w:ind w:left="2381" w:hanging="2381"/>
      </w:pPr>
      <w:r>
        <w:tab/>
      </w:r>
      <w:r w:rsidRPr="00360A55">
        <w:t>(</w:t>
      </w:r>
      <w:proofErr w:type="spellStart"/>
      <w:r w:rsidRPr="00360A55">
        <w:t>i</w:t>
      </w:r>
      <w:proofErr w:type="spellEnd"/>
      <w:r w:rsidRPr="00360A55">
        <w:t>)</w:t>
      </w:r>
      <w:r>
        <w:tab/>
        <w:t>dismisses a worker; or</w:t>
      </w:r>
    </w:p>
    <w:p w14:paraId="048E5A17" w14:textId="77777777" w:rsidR="001605D5" w:rsidRDefault="001605D5" w:rsidP="001605D5">
      <w:pPr>
        <w:pStyle w:val="DraftHeading4"/>
        <w:tabs>
          <w:tab w:val="right" w:pos="2268"/>
        </w:tabs>
        <w:ind w:left="2381" w:hanging="2381"/>
      </w:pPr>
      <w:r>
        <w:tab/>
      </w:r>
      <w:r w:rsidRPr="00360A55">
        <w:t>(ii)</w:t>
      </w:r>
      <w:r>
        <w:tab/>
        <w:t>terminates a contract for services with a worker; or</w:t>
      </w:r>
    </w:p>
    <w:p w14:paraId="6422D7AE" w14:textId="77777777" w:rsidR="001605D5" w:rsidRDefault="001605D5" w:rsidP="001605D5">
      <w:pPr>
        <w:pStyle w:val="DraftHeading4"/>
        <w:tabs>
          <w:tab w:val="right" w:pos="2268"/>
        </w:tabs>
        <w:ind w:left="2381" w:hanging="2381"/>
      </w:pPr>
      <w:r>
        <w:tab/>
      </w:r>
      <w:r w:rsidRPr="00360A55">
        <w:t>(iii)</w:t>
      </w:r>
      <w:r>
        <w:tab/>
        <w:t>puts a worker to his or her detriment in the engagement of the worker; or</w:t>
      </w:r>
    </w:p>
    <w:p w14:paraId="02E67056" w14:textId="31ADAEF7" w:rsidR="001605D5" w:rsidRDefault="001605D5" w:rsidP="00CC3FCF">
      <w:pPr>
        <w:pStyle w:val="DraftHeading4"/>
        <w:tabs>
          <w:tab w:val="right" w:pos="2268"/>
        </w:tabs>
        <w:ind w:left="2381" w:hanging="2381"/>
      </w:pPr>
      <w:r>
        <w:tab/>
      </w:r>
      <w:r w:rsidRPr="00360A55">
        <w:t>(iv)</w:t>
      </w:r>
      <w:r>
        <w:tab/>
        <w:t>alters the position of a worker to the worker's detriment; or</w:t>
      </w:r>
    </w:p>
    <w:p w14:paraId="5D703A5A" w14:textId="77777777" w:rsidR="001605D5" w:rsidRDefault="001605D5" w:rsidP="001605D5">
      <w:pPr>
        <w:pStyle w:val="DraftHeading4"/>
        <w:tabs>
          <w:tab w:val="right" w:pos="1757"/>
        </w:tabs>
        <w:ind w:left="1871" w:hanging="1871"/>
      </w:pPr>
      <w:r>
        <w:tab/>
        <w:t>(b</w:t>
      </w:r>
      <w:r w:rsidRPr="00890F48">
        <w:t>)</w:t>
      </w:r>
      <w:r>
        <w:tab/>
        <w:t>the person:</w:t>
      </w:r>
    </w:p>
    <w:p w14:paraId="357B87DC" w14:textId="77777777" w:rsidR="001605D5" w:rsidRDefault="001605D5" w:rsidP="001605D5">
      <w:pPr>
        <w:pStyle w:val="DraftHeading4"/>
        <w:tabs>
          <w:tab w:val="right" w:pos="2268"/>
        </w:tabs>
        <w:ind w:left="2381" w:hanging="2381"/>
      </w:pPr>
      <w:r>
        <w:tab/>
      </w:r>
      <w:r w:rsidRPr="00CC51B6">
        <w:t>(</w:t>
      </w:r>
      <w:proofErr w:type="spellStart"/>
      <w:r w:rsidRPr="00CC51B6">
        <w:t>i</w:t>
      </w:r>
      <w:proofErr w:type="spellEnd"/>
      <w:r w:rsidRPr="00CC51B6">
        <w:t>)</w:t>
      </w:r>
      <w:r>
        <w:tab/>
        <w:t>refuses or fails to offer to engage a prospective worker; or</w:t>
      </w:r>
    </w:p>
    <w:p w14:paraId="5F17C262" w14:textId="77777777" w:rsidR="001605D5" w:rsidRDefault="001605D5" w:rsidP="001605D5">
      <w:pPr>
        <w:pStyle w:val="DraftHeading4"/>
        <w:tabs>
          <w:tab w:val="right" w:pos="2268"/>
        </w:tabs>
        <w:ind w:left="2381" w:hanging="2381"/>
      </w:pPr>
      <w:r>
        <w:lastRenderedPageBreak/>
        <w:tab/>
      </w:r>
      <w:r w:rsidRPr="00236E73">
        <w:t>(ii)</w:t>
      </w:r>
      <w:r>
        <w:tab/>
        <w:t>treats a prospective worker less favourably than another prospective worker would be treated in offering terms of engagement; or</w:t>
      </w:r>
    </w:p>
    <w:p w14:paraId="2D892409" w14:textId="77777777" w:rsidR="001605D5" w:rsidRDefault="001605D5" w:rsidP="001605D5">
      <w:pPr>
        <w:pStyle w:val="DraftHeading3"/>
        <w:tabs>
          <w:tab w:val="right" w:pos="1757"/>
        </w:tabs>
        <w:ind w:left="1871" w:hanging="1871"/>
      </w:pPr>
      <w:r>
        <w:tab/>
      </w:r>
      <w:r w:rsidRPr="00B70CA2">
        <w:t>(</w:t>
      </w:r>
      <w:r>
        <w:t>c</w:t>
      </w:r>
      <w:r w:rsidRPr="00B70CA2">
        <w:t>)</w:t>
      </w:r>
      <w:r>
        <w:tab/>
        <w:t>the person terminates a commercial arrangement with another person; or</w:t>
      </w:r>
    </w:p>
    <w:p w14:paraId="01383F78" w14:textId="77777777" w:rsidR="001605D5" w:rsidRDefault="001605D5" w:rsidP="001605D5">
      <w:pPr>
        <w:pStyle w:val="DraftHeading3"/>
        <w:tabs>
          <w:tab w:val="right" w:pos="1757"/>
        </w:tabs>
        <w:ind w:left="1871" w:hanging="1871"/>
      </w:pPr>
      <w:r>
        <w:tab/>
      </w:r>
      <w:r w:rsidRPr="00B70CA2">
        <w:t>(</w:t>
      </w:r>
      <w:r>
        <w:t>d</w:t>
      </w:r>
      <w:r w:rsidRPr="00B70CA2">
        <w:t>)</w:t>
      </w:r>
      <w:r>
        <w:tab/>
        <w:t>the person refuses or fails to enter into a commercial arrangement with another person.</w:t>
      </w:r>
    </w:p>
    <w:p w14:paraId="65E79C08" w14:textId="77777777" w:rsidR="001605D5" w:rsidRPr="00481FE5" w:rsidRDefault="001605D5" w:rsidP="001605D5">
      <w:pPr>
        <w:pStyle w:val="DraftHeading2"/>
        <w:tabs>
          <w:tab w:val="right" w:pos="1247"/>
        </w:tabs>
        <w:ind w:left="1361" w:hanging="1361"/>
      </w:pPr>
      <w:r>
        <w:tab/>
      </w:r>
      <w:r w:rsidRPr="00481FE5">
        <w:t>(2)</w:t>
      </w:r>
      <w:r>
        <w:tab/>
        <w:t>For the purposes of this Part, a person also engages in discriminatory conduct if the person organises to take any action referred to in subsection (1) or threatens to organise or take that action.</w:t>
      </w:r>
    </w:p>
    <w:p w14:paraId="0159DD04" w14:textId="77777777" w:rsidR="001605D5" w:rsidRDefault="001605D5" w:rsidP="001605D5">
      <w:pPr>
        <w:pStyle w:val="DraftHeading1"/>
        <w:tabs>
          <w:tab w:val="right" w:pos="680"/>
        </w:tabs>
        <w:ind w:left="850" w:hanging="850"/>
      </w:pPr>
      <w:r>
        <w:tab/>
      </w:r>
      <w:bookmarkStart w:id="292" w:name="_Toc261422721"/>
      <w:bookmarkStart w:id="293" w:name="_Toc151727832"/>
      <w:r>
        <w:t>106</w:t>
      </w:r>
      <w:r>
        <w:tab/>
        <w:t xml:space="preserve">What is a </w:t>
      </w:r>
      <w:r w:rsidRPr="00327AC7">
        <w:rPr>
          <w:i/>
        </w:rPr>
        <w:t>prohibited reason</w:t>
      </w:r>
      <w:bookmarkEnd w:id="292"/>
      <w:bookmarkEnd w:id="293"/>
    </w:p>
    <w:p w14:paraId="6F8095ED" w14:textId="77777777" w:rsidR="001605D5" w:rsidRDefault="001605D5" w:rsidP="001605D5">
      <w:pPr>
        <w:pStyle w:val="BodySectionSub"/>
      </w:pPr>
      <w:r>
        <w:t xml:space="preserve">Conduct referred to in section 105 is engaged in for a </w:t>
      </w:r>
      <w:r w:rsidRPr="00DD1E18">
        <w:rPr>
          <w:b/>
          <w:i/>
        </w:rPr>
        <w:t>prohibited reason</w:t>
      </w:r>
      <w:r>
        <w:t xml:space="preserve"> if it is engaged in because the worker or prospective worker or the person referred to in section 105(1)(c) or (d) (as the case requires):</w:t>
      </w:r>
    </w:p>
    <w:p w14:paraId="33049D23" w14:textId="77777777" w:rsidR="001605D5" w:rsidRDefault="001605D5" w:rsidP="001605D5">
      <w:pPr>
        <w:pStyle w:val="DraftHeading4"/>
        <w:tabs>
          <w:tab w:val="right" w:pos="1757"/>
        </w:tabs>
        <w:ind w:left="1871" w:hanging="1871"/>
      </w:pPr>
      <w:r>
        <w:tab/>
      </w:r>
      <w:r w:rsidRPr="00890F48">
        <w:t>(a)</w:t>
      </w:r>
      <w:r>
        <w:tab/>
        <w:t>is, has been or proposes to be a health and safety representative or a member of a health and safety committee; or</w:t>
      </w:r>
    </w:p>
    <w:p w14:paraId="530D0647" w14:textId="77777777" w:rsidR="001605D5" w:rsidRPr="00796C8F" w:rsidRDefault="001605D5" w:rsidP="001605D5">
      <w:pPr>
        <w:pStyle w:val="DraftHeading3"/>
        <w:tabs>
          <w:tab w:val="right" w:pos="1757"/>
        </w:tabs>
        <w:ind w:left="1871" w:hanging="1871"/>
      </w:pPr>
      <w:r>
        <w:tab/>
        <w:t>(</w:t>
      </w:r>
      <w:r w:rsidRPr="00796C8F">
        <w:t>b)</w:t>
      </w:r>
      <w:r>
        <w:tab/>
        <w:t>undertakes, has undertaken or proposes to undertake another role under this Act; or</w:t>
      </w:r>
    </w:p>
    <w:p w14:paraId="35B6C555" w14:textId="77777777" w:rsidR="001605D5" w:rsidRDefault="001605D5" w:rsidP="001605D5">
      <w:pPr>
        <w:pStyle w:val="DraftHeading4"/>
        <w:tabs>
          <w:tab w:val="right" w:pos="1757"/>
        </w:tabs>
        <w:ind w:left="1871" w:hanging="1871"/>
      </w:pPr>
      <w:r>
        <w:tab/>
        <w:t>(c</w:t>
      </w:r>
      <w:r w:rsidRPr="00890F48">
        <w:t>)</w:t>
      </w:r>
      <w:r>
        <w:tab/>
        <w:t>exercises a power or performs a function or has exercised a power or performed a function or proposes to exercise a power or perform a function as a health and safety representative or as a member of a health and safety committee; or</w:t>
      </w:r>
    </w:p>
    <w:p w14:paraId="3FBD2B2A" w14:textId="77777777" w:rsidR="001605D5" w:rsidRDefault="001605D5" w:rsidP="001605D5">
      <w:pPr>
        <w:pStyle w:val="DraftHeading3"/>
        <w:tabs>
          <w:tab w:val="right" w:pos="1757"/>
        </w:tabs>
        <w:ind w:left="1871" w:hanging="1871"/>
      </w:pPr>
      <w:r>
        <w:tab/>
        <w:t>(d</w:t>
      </w:r>
      <w:r w:rsidRPr="00796C8F">
        <w:t>)</w:t>
      </w:r>
      <w:r>
        <w:tab/>
        <w:t>exercises, has exercised or proposes to exercise a power under this Act or exercises, has exercised or proposes to exercise a power under this Act in a particular way; or</w:t>
      </w:r>
    </w:p>
    <w:p w14:paraId="572DC991" w14:textId="77777777" w:rsidR="001605D5" w:rsidRDefault="001605D5" w:rsidP="001605D5">
      <w:pPr>
        <w:pStyle w:val="DraftHeading3"/>
        <w:tabs>
          <w:tab w:val="right" w:pos="1757"/>
        </w:tabs>
        <w:ind w:left="1871" w:hanging="1871"/>
      </w:pPr>
      <w:r>
        <w:lastRenderedPageBreak/>
        <w:tab/>
        <w:t>(e</w:t>
      </w:r>
      <w:r w:rsidRPr="00E50E71">
        <w:t>)</w:t>
      </w:r>
      <w:r>
        <w:tab/>
        <w:t>performs, has performed or proposes to perform a function under this Act or performs, has performed or proposes to perform a function under this Act in a particular way; or</w:t>
      </w:r>
    </w:p>
    <w:p w14:paraId="129A9B51" w14:textId="77777777" w:rsidR="001605D5" w:rsidRDefault="001605D5" w:rsidP="001605D5">
      <w:pPr>
        <w:pStyle w:val="DraftHeading3"/>
        <w:tabs>
          <w:tab w:val="right" w:pos="1757"/>
        </w:tabs>
        <w:ind w:left="1871" w:hanging="1871"/>
      </w:pPr>
      <w:r>
        <w:tab/>
        <w:t>(f</w:t>
      </w:r>
      <w:r w:rsidRPr="00E50E71">
        <w:t>)</w:t>
      </w:r>
      <w:r>
        <w:tab/>
        <w:t>refrains from, has refrained from or proposes to refrain from exercising a power or performing a function under this Act or refrains from, has refrained from or proposes to refrain from exercising a power or performing a function under this Act in a particular way; or</w:t>
      </w:r>
    </w:p>
    <w:p w14:paraId="50452B85" w14:textId="77777777" w:rsidR="001605D5" w:rsidRDefault="001605D5" w:rsidP="001605D5">
      <w:pPr>
        <w:pStyle w:val="DraftHeading3"/>
        <w:tabs>
          <w:tab w:val="right" w:pos="1757"/>
        </w:tabs>
        <w:ind w:left="1871" w:hanging="1871"/>
      </w:pPr>
      <w:r>
        <w:tab/>
        <w:t>(g</w:t>
      </w:r>
      <w:r w:rsidRPr="00FF3320">
        <w:t>)</w:t>
      </w:r>
      <w:r>
        <w:tab/>
        <w:t>assists or has assisted or proposes to assist, or gives or has given or proposes to give any information to any person exercising a power or performing a function under this Act; or</w:t>
      </w:r>
    </w:p>
    <w:p w14:paraId="08A376E5" w14:textId="77777777" w:rsidR="001605D5" w:rsidRDefault="001605D5" w:rsidP="001605D5">
      <w:pPr>
        <w:pStyle w:val="DraftHeading3"/>
        <w:tabs>
          <w:tab w:val="right" w:pos="1757"/>
        </w:tabs>
        <w:ind w:left="1871" w:hanging="1871"/>
      </w:pPr>
      <w:r>
        <w:tab/>
        <w:t>(h</w:t>
      </w:r>
      <w:r w:rsidRPr="00CD50B9">
        <w:t>)</w:t>
      </w:r>
      <w:r>
        <w:tab/>
        <w:t>raises or has raised or proposes to raise an issue or concern about work health and safety with:</w:t>
      </w:r>
    </w:p>
    <w:p w14:paraId="0214E00C" w14:textId="77777777" w:rsidR="001605D5" w:rsidRDefault="001605D5" w:rsidP="001605D5">
      <w:pPr>
        <w:pStyle w:val="DraftHeading4"/>
        <w:tabs>
          <w:tab w:val="right" w:pos="2268"/>
        </w:tabs>
        <w:ind w:left="2381" w:hanging="2381"/>
      </w:pPr>
      <w:r>
        <w:tab/>
      </w:r>
      <w:r w:rsidRPr="0043723D">
        <w:t>(</w:t>
      </w:r>
      <w:proofErr w:type="spellStart"/>
      <w:r w:rsidRPr="0043723D">
        <w:t>i</w:t>
      </w:r>
      <w:proofErr w:type="spellEnd"/>
      <w:r w:rsidRPr="0043723D">
        <w:t>)</w:t>
      </w:r>
      <w:r>
        <w:tab/>
        <w:t>the person conducting a business or undertaking; or</w:t>
      </w:r>
    </w:p>
    <w:p w14:paraId="75E3F051" w14:textId="77777777" w:rsidR="001605D5" w:rsidRDefault="001605D5" w:rsidP="001605D5">
      <w:pPr>
        <w:pStyle w:val="DraftHeading4"/>
        <w:tabs>
          <w:tab w:val="right" w:pos="2268"/>
        </w:tabs>
        <w:ind w:left="2381" w:hanging="2381"/>
      </w:pPr>
      <w:r>
        <w:tab/>
      </w:r>
      <w:r w:rsidRPr="0043723D">
        <w:t>(ii)</w:t>
      </w:r>
      <w:r>
        <w:tab/>
        <w:t>an inspector; or</w:t>
      </w:r>
    </w:p>
    <w:p w14:paraId="448749F7" w14:textId="77777777" w:rsidR="001605D5" w:rsidRDefault="001605D5" w:rsidP="001605D5">
      <w:pPr>
        <w:pStyle w:val="DraftHeading4"/>
        <w:tabs>
          <w:tab w:val="right" w:pos="2268"/>
        </w:tabs>
        <w:ind w:left="2381" w:hanging="2381"/>
      </w:pPr>
      <w:r>
        <w:tab/>
      </w:r>
      <w:r w:rsidRPr="0043723D">
        <w:t>(iii)</w:t>
      </w:r>
      <w:r>
        <w:tab/>
        <w:t>a WHS entry permit holder; or</w:t>
      </w:r>
    </w:p>
    <w:p w14:paraId="152D60ED" w14:textId="77777777" w:rsidR="001605D5" w:rsidRDefault="001605D5" w:rsidP="001605D5">
      <w:pPr>
        <w:pStyle w:val="DraftHeading4"/>
        <w:tabs>
          <w:tab w:val="right" w:pos="2268"/>
        </w:tabs>
        <w:ind w:left="2381" w:hanging="2381"/>
      </w:pPr>
      <w:r>
        <w:tab/>
      </w:r>
      <w:r w:rsidRPr="0043723D">
        <w:t>(iv)</w:t>
      </w:r>
      <w:r>
        <w:tab/>
        <w:t>a health and safety representative; or</w:t>
      </w:r>
    </w:p>
    <w:p w14:paraId="08EC0F8F" w14:textId="77777777" w:rsidR="001605D5" w:rsidRDefault="001605D5" w:rsidP="001605D5">
      <w:pPr>
        <w:pStyle w:val="DraftHeading4"/>
        <w:tabs>
          <w:tab w:val="right" w:pos="2268"/>
        </w:tabs>
        <w:ind w:left="2381" w:hanging="2381"/>
      </w:pPr>
      <w:r>
        <w:tab/>
      </w:r>
      <w:r w:rsidRPr="0043723D">
        <w:t>(v)</w:t>
      </w:r>
      <w:r>
        <w:tab/>
        <w:t>a member of a health and safety committee; or</w:t>
      </w:r>
    </w:p>
    <w:p w14:paraId="667803C6" w14:textId="2B804A1B" w:rsidR="001605D5" w:rsidRPr="006221EA" w:rsidRDefault="001605D5" w:rsidP="00697CBF">
      <w:pPr>
        <w:pStyle w:val="DraftHeading4"/>
        <w:tabs>
          <w:tab w:val="right" w:pos="2268"/>
        </w:tabs>
        <w:ind w:left="2381" w:hanging="2381"/>
      </w:pPr>
      <w:r>
        <w:tab/>
      </w:r>
      <w:r w:rsidRPr="0043723D">
        <w:t>(vi)</w:t>
      </w:r>
      <w:r>
        <w:tab/>
        <w:t>another worker; or</w:t>
      </w:r>
    </w:p>
    <w:p w14:paraId="2535AE3B" w14:textId="77777777" w:rsidR="001605D5" w:rsidRDefault="001605D5" w:rsidP="001605D5">
      <w:pPr>
        <w:pStyle w:val="DraftHeading4"/>
        <w:tabs>
          <w:tab w:val="right" w:pos="2268"/>
        </w:tabs>
        <w:ind w:left="2381" w:hanging="2381"/>
      </w:pPr>
      <w:r>
        <w:tab/>
      </w:r>
      <w:r w:rsidRPr="0043723D">
        <w:t>(vii)</w:t>
      </w:r>
      <w:r>
        <w:tab/>
        <w:t>any other person who has a duty under this Act in relation to the matter; or</w:t>
      </w:r>
    </w:p>
    <w:p w14:paraId="1769DC1C" w14:textId="77777777" w:rsidR="001605D5" w:rsidRDefault="001605D5" w:rsidP="001605D5">
      <w:pPr>
        <w:pStyle w:val="DraftHeading4"/>
        <w:tabs>
          <w:tab w:val="right" w:pos="2268"/>
        </w:tabs>
        <w:ind w:left="2381" w:hanging="2381"/>
      </w:pPr>
      <w:r>
        <w:tab/>
      </w:r>
      <w:r w:rsidRPr="0043723D">
        <w:t>(viii)</w:t>
      </w:r>
      <w:r>
        <w:tab/>
        <w:t>any other person exercising a power or performing a function under this Act; or</w:t>
      </w:r>
    </w:p>
    <w:p w14:paraId="532DED5F" w14:textId="77777777" w:rsidR="001605D5" w:rsidRDefault="001605D5" w:rsidP="001605D5">
      <w:pPr>
        <w:pStyle w:val="DraftHeading3"/>
        <w:tabs>
          <w:tab w:val="right" w:pos="1757"/>
        </w:tabs>
        <w:ind w:left="1871" w:hanging="1871"/>
      </w:pPr>
      <w:r>
        <w:tab/>
        <w:t>(</w:t>
      </w:r>
      <w:proofErr w:type="spellStart"/>
      <w:r>
        <w:t>i</w:t>
      </w:r>
      <w:proofErr w:type="spellEnd"/>
      <w:r w:rsidRPr="00CD50B9">
        <w:t>)</w:t>
      </w:r>
      <w:r>
        <w:tab/>
        <w:t>is involved in, has been involved in or proposes to be involved in resolving a work health and safety issue under this Act; or</w:t>
      </w:r>
    </w:p>
    <w:p w14:paraId="23F82F21" w14:textId="77777777" w:rsidR="001605D5" w:rsidRDefault="001605D5" w:rsidP="001605D5">
      <w:pPr>
        <w:pStyle w:val="DraftHeading3"/>
        <w:tabs>
          <w:tab w:val="right" w:pos="1757"/>
        </w:tabs>
        <w:ind w:left="1871" w:hanging="1871"/>
      </w:pPr>
      <w:r>
        <w:lastRenderedPageBreak/>
        <w:tab/>
        <w:t>(j</w:t>
      </w:r>
      <w:r w:rsidRPr="00862A74">
        <w:t>)</w:t>
      </w:r>
      <w:r>
        <w:tab/>
        <w:t>is taking action, has taken action or proposes to take action to seek compliance by any person with any duty or obligation under this Act.</w:t>
      </w:r>
    </w:p>
    <w:p w14:paraId="0334C1C2" w14:textId="77777777" w:rsidR="001605D5" w:rsidRDefault="001605D5" w:rsidP="001605D5">
      <w:pPr>
        <w:pStyle w:val="DraftHeading1"/>
        <w:tabs>
          <w:tab w:val="right" w:pos="680"/>
        </w:tabs>
        <w:ind w:left="850" w:hanging="850"/>
      </w:pPr>
      <w:r>
        <w:tab/>
      </w:r>
      <w:bookmarkStart w:id="294" w:name="_Toc261422722"/>
      <w:bookmarkStart w:id="295" w:name="_Toc151727833"/>
      <w:r>
        <w:t>107</w:t>
      </w:r>
      <w:r>
        <w:tab/>
        <w:t>Prohibition of requesting, instructing, inducing, encouraging, authorising or assisting discriminatory conduct</w:t>
      </w:r>
      <w:bookmarkEnd w:id="294"/>
      <w:bookmarkEnd w:id="295"/>
    </w:p>
    <w:p w14:paraId="19F9EEDE" w14:textId="77777777" w:rsidR="001605D5" w:rsidRDefault="001605D5" w:rsidP="001605D5">
      <w:pPr>
        <w:pStyle w:val="BodySectionSub"/>
      </w:pPr>
      <w:r>
        <w:t>A person must not request, instruct, induce, encourage, authorise or assist another person to engage in discriminatory conduct in contravention of section 104.</w:t>
      </w:r>
    </w:p>
    <w:p w14:paraId="244D87C1" w14:textId="72923503" w:rsidR="001605D5" w:rsidRDefault="001605D5" w:rsidP="001605D5">
      <w:pPr>
        <w:pStyle w:val="BodySectionSub"/>
      </w:pPr>
      <w:r>
        <w:t>Maximum penalty:</w:t>
      </w:r>
      <w:r w:rsidR="00614AB1">
        <w:t xml:space="preserve"> </w:t>
      </w:r>
      <w:r w:rsidR="00614AB1" w:rsidRPr="00614AB1">
        <w:t>tier A monetary penalty.</w:t>
      </w:r>
    </w:p>
    <w:p w14:paraId="747D8401" w14:textId="77777777" w:rsidR="001605D5" w:rsidRPr="00130C16" w:rsidRDefault="001605D5" w:rsidP="001605D5">
      <w:pPr>
        <w:pStyle w:val="DraftSectionNote"/>
        <w:tabs>
          <w:tab w:val="right" w:pos="1304"/>
        </w:tabs>
        <w:ind w:left="850"/>
        <w:rPr>
          <w:b/>
        </w:rPr>
      </w:pPr>
      <w:r w:rsidRPr="00130C16">
        <w:rPr>
          <w:b/>
        </w:rPr>
        <w:t>Note</w:t>
      </w:r>
    </w:p>
    <w:p w14:paraId="0E3DFD46" w14:textId="77777777" w:rsidR="001605D5" w:rsidRPr="00130C16" w:rsidRDefault="001605D5" w:rsidP="001605D5">
      <w:pPr>
        <w:pStyle w:val="DraftSectionNote"/>
        <w:tabs>
          <w:tab w:val="right" w:pos="1304"/>
        </w:tabs>
        <w:ind w:left="850"/>
      </w:pPr>
      <w:r>
        <w:t>Civil proceedings may be brought under Division 3 of this Part if a person requested, instructed, induced, encouraged, authorised or assisted another person to engage in discriminatory conduct for a prohibited reason.</w:t>
      </w:r>
    </w:p>
    <w:p w14:paraId="7B2A10E9" w14:textId="77777777" w:rsidR="001605D5" w:rsidRDefault="001605D5" w:rsidP="001605D5">
      <w:pPr>
        <w:pStyle w:val="DraftHeading1"/>
        <w:tabs>
          <w:tab w:val="right" w:pos="680"/>
        </w:tabs>
        <w:ind w:left="850" w:hanging="850"/>
      </w:pPr>
      <w:r>
        <w:rPr>
          <w:rStyle w:val="CharSectno"/>
        </w:rPr>
        <w:tab/>
      </w:r>
      <w:bookmarkStart w:id="296" w:name="_Toc261422723"/>
      <w:bookmarkStart w:id="297" w:name="_Toc151727834"/>
      <w:r>
        <w:rPr>
          <w:rStyle w:val="CharSectno"/>
        </w:rPr>
        <w:t>108</w:t>
      </w:r>
      <w:r>
        <w:rPr>
          <w:rStyle w:val="CharSectno"/>
        </w:rPr>
        <w:tab/>
        <w:t>Prohibition of coercion or inducement</w:t>
      </w:r>
      <w:bookmarkEnd w:id="296"/>
      <w:bookmarkEnd w:id="297"/>
    </w:p>
    <w:p w14:paraId="17D7BA7A" w14:textId="77777777" w:rsidR="001605D5" w:rsidRDefault="001605D5" w:rsidP="001605D5">
      <w:pPr>
        <w:pStyle w:val="DraftHeading2"/>
        <w:tabs>
          <w:tab w:val="right" w:pos="1247"/>
        </w:tabs>
        <w:ind w:left="1361" w:hanging="1361"/>
      </w:pPr>
      <w:r>
        <w:tab/>
        <w:t>(1)</w:t>
      </w:r>
      <w:r>
        <w:tab/>
        <w:t>A person must not organise or take, or threaten to organise or take, any action against another person with intent to coerce or induce the other person, or a third person:</w:t>
      </w:r>
    </w:p>
    <w:p w14:paraId="4A19894D" w14:textId="77777777" w:rsidR="001605D5" w:rsidRDefault="001605D5" w:rsidP="001605D5">
      <w:pPr>
        <w:pStyle w:val="DraftHeading3"/>
        <w:tabs>
          <w:tab w:val="right" w:pos="1757"/>
        </w:tabs>
        <w:ind w:left="1871" w:hanging="1871"/>
      </w:pPr>
      <w:r>
        <w:tab/>
      </w:r>
      <w:r w:rsidRPr="006E1A16">
        <w:t>(a)</w:t>
      </w:r>
      <w:r>
        <w:tab/>
        <w:t>to exercise or not to exercise a power, or to propose to exercise or not to exercise a power, under this Act; or</w:t>
      </w:r>
    </w:p>
    <w:p w14:paraId="50B5248A" w14:textId="77777777" w:rsidR="001605D5" w:rsidRDefault="001605D5" w:rsidP="001605D5">
      <w:pPr>
        <w:pStyle w:val="DraftHeading3"/>
        <w:tabs>
          <w:tab w:val="right" w:pos="1757"/>
        </w:tabs>
        <w:ind w:left="1871" w:hanging="1871"/>
      </w:pPr>
      <w:r>
        <w:tab/>
      </w:r>
      <w:r w:rsidRPr="00481FE5">
        <w:t>(b)</w:t>
      </w:r>
      <w:r>
        <w:tab/>
        <w:t>to perform or not to perform a function, or to propose to perform or not to perform a function, under this Act; or</w:t>
      </w:r>
    </w:p>
    <w:p w14:paraId="5047AC9B" w14:textId="77777777" w:rsidR="001605D5" w:rsidRDefault="001605D5" w:rsidP="001605D5">
      <w:pPr>
        <w:pStyle w:val="DraftHeading3"/>
        <w:tabs>
          <w:tab w:val="right" w:pos="1757"/>
        </w:tabs>
        <w:ind w:left="1871" w:hanging="1871"/>
      </w:pPr>
      <w:r>
        <w:tab/>
        <w:t>(c</w:t>
      </w:r>
      <w:r w:rsidRPr="006E1A16">
        <w:t>)</w:t>
      </w:r>
      <w:r>
        <w:tab/>
        <w:t>to exercise or not to exercise a power or perform a function, or to propose to exercise or not to exercise a power or perform a function, in a particular way; or</w:t>
      </w:r>
    </w:p>
    <w:p w14:paraId="68B5946B" w14:textId="77777777" w:rsidR="001605D5" w:rsidRDefault="001605D5" w:rsidP="001605D5">
      <w:pPr>
        <w:pStyle w:val="DraftHeading3"/>
        <w:tabs>
          <w:tab w:val="right" w:pos="1757"/>
        </w:tabs>
        <w:ind w:left="1871" w:hanging="1871"/>
      </w:pPr>
      <w:r>
        <w:tab/>
      </w:r>
      <w:r w:rsidRPr="00481FE5">
        <w:t>(d)</w:t>
      </w:r>
      <w:r>
        <w:tab/>
        <w:t>to refrain from seeking, or continuing to undertake, a role under this Act.</w:t>
      </w:r>
    </w:p>
    <w:p w14:paraId="190BAC1C" w14:textId="3F8438BE" w:rsidR="001605D5" w:rsidRDefault="001605D5" w:rsidP="001605D5">
      <w:pPr>
        <w:pStyle w:val="BodySectionSub"/>
      </w:pPr>
      <w:r>
        <w:t>Maximum penalty:</w:t>
      </w:r>
      <w:r w:rsidR="00614AB1">
        <w:t xml:space="preserve"> </w:t>
      </w:r>
      <w:r w:rsidR="00614AB1" w:rsidRPr="00614AB1">
        <w:t>tier A monetary penalty.</w:t>
      </w:r>
    </w:p>
    <w:p w14:paraId="4B1E3BD4" w14:textId="77777777" w:rsidR="001605D5" w:rsidRPr="00A36C1F" w:rsidRDefault="001605D5" w:rsidP="001605D5">
      <w:pPr>
        <w:pStyle w:val="DraftSub-sectionNote"/>
        <w:tabs>
          <w:tab w:val="right" w:pos="1814"/>
        </w:tabs>
        <w:ind w:left="1361"/>
        <w:rPr>
          <w:b/>
        </w:rPr>
      </w:pPr>
      <w:r w:rsidRPr="00A36C1F">
        <w:rPr>
          <w:b/>
        </w:rPr>
        <w:lastRenderedPageBreak/>
        <w:t>Note</w:t>
      </w:r>
    </w:p>
    <w:p w14:paraId="61EA15B8" w14:textId="77777777" w:rsidR="001605D5" w:rsidRPr="00130C16" w:rsidRDefault="001605D5" w:rsidP="001605D5">
      <w:pPr>
        <w:pStyle w:val="DraftSub-sectionNote"/>
        <w:tabs>
          <w:tab w:val="right" w:pos="1814"/>
        </w:tabs>
        <w:ind w:left="1361"/>
      </w:pPr>
      <w:r>
        <w:t>Civil proceedings may be brought under Division 3 of this Part in relation to a contravention of this section.</w:t>
      </w:r>
    </w:p>
    <w:p w14:paraId="6C502EA6" w14:textId="77777777" w:rsidR="001605D5" w:rsidRDefault="001605D5" w:rsidP="001605D5">
      <w:pPr>
        <w:pStyle w:val="DraftHeading2"/>
        <w:tabs>
          <w:tab w:val="right" w:pos="1247"/>
        </w:tabs>
        <w:ind w:left="1361" w:hanging="1361"/>
      </w:pPr>
      <w:r>
        <w:tab/>
      </w:r>
      <w:r w:rsidRPr="00E41CEC">
        <w:t>(2)</w:t>
      </w:r>
      <w:r>
        <w:tab/>
        <w:t>In this section, a reference to taking action or threatening to take action against a person includes a reference to not taking a particular action or threatening not to take a particular action in relation to that person.</w:t>
      </w:r>
    </w:p>
    <w:p w14:paraId="5B1A8B57" w14:textId="77777777" w:rsidR="001605D5" w:rsidRDefault="001605D5" w:rsidP="001605D5">
      <w:pPr>
        <w:pStyle w:val="DraftHeading2"/>
        <w:tabs>
          <w:tab w:val="right" w:pos="1247"/>
        </w:tabs>
        <w:ind w:left="1361" w:hanging="1361"/>
      </w:pPr>
      <w:r>
        <w:tab/>
      </w:r>
      <w:r w:rsidRPr="00AD2729">
        <w:t>(3)</w:t>
      </w:r>
      <w:r>
        <w:tab/>
        <w:t>To avoid doubt, a reasonable direction given by an emergency services worker in an emergency is not an action with intent to coerce or induce a person.</w:t>
      </w:r>
    </w:p>
    <w:p w14:paraId="24607E52" w14:textId="77777777" w:rsidR="001605D5" w:rsidRPr="004634FD" w:rsidRDefault="001605D5" w:rsidP="001605D5">
      <w:pPr>
        <w:pStyle w:val="DraftSub-sectionNote"/>
        <w:tabs>
          <w:tab w:val="right" w:pos="1814"/>
        </w:tabs>
        <w:ind w:left="1361"/>
        <w:rPr>
          <w:b/>
        </w:rPr>
      </w:pPr>
      <w:r w:rsidRPr="004634FD">
        <w:rPr>
          <w:b/>
        </w:rPr>
        <w:t>Note</w:t>
      </w:r>
    </w:p>
    <w:p w14:paraId="24DAD0FB" w14:textId="7CAB2245" w:rsidR="001605D5" w:rsidRPr="004634FD" w:rsidRDefault="001605D5" w:rsidP="001605D5">
      <w:pPr>
        <w:pStyle w:val="DraftSub-sectionNote"/>
        <w:tabs>
          <w:tab w:val="right" w:pos="1814"/>
        </w:tabs>
        <w:ind w:left="1361"/>
      </w:pPr>
      <w:r>
        <w:t>See the jurisdictional note in the Appendix.</w:t>
      </w:r>
      <w:r w:rsidR="00835418">
        <w:br/>
      </w:r>
      <w:r w:rsidR="00835418">
        <w:br/>
      </w:r>
      <w:r w:rsidR="00835418">
        <w:br/>
      </w:r>
      <w:r w:rsidR="00835418">
        <w:br/>
      </w:r>
    </w:p>
    <w:p w14:paraId="798FE1B5" w14:textId="77777777" w:rsidR="001605D5" w:rsidRDefault="001605D5" w:rsidP="001605D5">
      <w:pPr>
        <w:pStyle w:val="DraftHeading1"/>
        <w:tabs>
          <w:tab w:val="right" w:pos="680"/>
        </w:tabs>
        <w:ind w:left="850" w:hanging="850"/>
      </w:pPr>
      <w:r>
        <w:tab/>
      </w:r>
      <w:bookmarkStart w:id="298" w:name="_Toc261422724"/>
      <w:bookmarkStart w:id="299" w:name="_Toc151727835"/>
      <w:r>
        <w:t>109</w:t>
      </w:r>
      <w:r>
        <w:tab/>
        <w:t>Misrepresentation</w:t>
      </w:r>
      <w:bookmarkEnd w:id="298"/>
      <w:bookmarkEnd w:id="299"/>
    </w:p>
    <w:p w14:paraId="1FD2C342" w14:textId="77777777" w:rsidR="001605D5" w:rsidRDefault="001605D5" w:rsidP="001605D5">
      <w:pPr>
        <w:pStyle w:val="DraftHeading2"/>
        <w:tabs>
          <w:tab w:val="right" w:pos="1247"/>
        </w:tabs>
        <w:ind w:left="1361" w:hanging="1361"/>
      </w:pPr>
      <w:r>
        <w:tab/>
      </w:r>
      <w:r w:rsidRPr="00E41CEC">
        <w:t>(1)</w:t>
      </w:r>
      <w:r>
        <w:tab/>
        <w:t>A person must not knowingly or recklessly make a false or misleading representation to another person about</w:t>
      </w:r>
      <w:r w:rsidRPr="00216F26">
        <w:t xml:space="preserve"> </w:t>
      </w:r>
      <w:r>
        <w:t>that other person's:</w:t>
      </w:r>
    </w:p>
    <w:p w14:paraId="73998108" w14:textId="77777777" w:rsidR="001605D5" w:rsidRDefault="001605D5" w:rsidP="001605D5">
      <w:pPr>
        <w:pStyle w:val="DraftHeading3"/>
        <w:tabs>
          <w:tab w:val="right" w:pos="1757"/>
        </w:tabs>
        <w:ind w:left="1871" w:hanging="1871"/>
      </w:pPr>
      <w:r>
        <w:tab/>
      </w:r>
      <w:r w:rsidRPr="00E41CEC">
        <w:t>(a)</w:t>
      </w:r>
      <w:r>
        <w:tab/>
        <w:t>rights or obligations under this Act; or</w:t>
      </w:r>
    </w:p>
    <w:p w14:paraId="62F809BD" w14:textId="77777777" w:rsidR="001605D5" w:rsidRPr="00216F26" w:rsidRDefault="001605D5" w:rsidP="001605D5">
      <w:pPr>
        <w:pStyle w:val="DraftHeading3"/>
        <w:tabs>
          <w:tab w:val="right" w:pos="1757"/>
        </w:tabs>
        <w:ind w:left="1871" w:hanging="1871"/>
      </w:pPr>
      <w:r>
        <w:tab/>
      </w:r>
      <w:r w:rsidRPr="00216F26">
        <w:t>(b)</w:t>
      </w:r>
      <w:r>
        <w:tab/>
        <w:t>ability to initiate, or participate in, a process or proceedings under this Act; or</w:t>
      </w:r>
    </w:p>
    <w:p w14:paraId="609A7EFC" w14:textId="77777777" w:rsidR="001605D5" w:rsidRDefault="001605D5" w:rsidP="001605D5">
      <w:pPr>
        <w:pStyle w:val="DraftHeading3"/>
        <w:tabs>
          <w:tab w:val="right" w:pos="1757"/>
        </w:tabs>
        <w:ind w:left="1871" w:hanging="1871"/>
      </w:pPr>
      <w:r>
        <w:tab/>
        <w:t>(c</w:t>
      </w:r>
      <w:r w:rsidRPr="00E41CEC">
        <w:t>)</w:t>
      </w:r>
      <w:r>
        <w:tab/>
        <w:t>ability to make a complaint or inquiry to a person or body empowered under this Act to seek compliance with this Act.</w:t>
      </w:r>
    </w:p>
    <w:p w14:paraId="220675E5" w14:textId="0DBAB1E4" w:rsidR="001605D5" w:rsidRDefault="001605D5" w:rsidP="001605D5">
      <w:pPr>
        <w:pStyle w:val="BodySectionSub"/>
      </w:pPr>
      <w:r>
        <w:t>Maximum penalty:</w:t>
      </w:r>
      <w:r w:rsidR="00614AB1">
        <w:t xml:space="preserve"> </w:t>
      </w:r>
      <w:r w:rsidR="00614AB1" w:rsidRPr="00614AB1">
        <w:t>tier A monetary penalty.</w:t>
      </w:r>
    </w:p>
    <w:p w14:paraId="3B2CE69E" w14:textId="77777777" w:rsidR="001605D5" w:rsidRDefault="001605D5" w:rsidP="001605D5">
      <w:pPr>
        <w:pStyle w:val="DraftHeading2"/>
        <w:tabs>
          <w:tab w:val="right" w:pos="1247"/>
        </w:tabs>
        <w:ind w:left="1361" w:hanging="1361"/>
      </w:pPr>
      <w:r>
        <w:tab/>
      </w:r>
      <w:r w:rsidRPr="00E41CEC">
        <w:t>(2)</w:t>
      </w:r>
      <w:r>
        <w:tab/>
        <w:t>Subsection</w:t>
      </w:r>
      <w:r w:rsidR="008172BE">
        <w:t xml:space="preserve"> </w:t>
      </w:r>
      <w:r>
        <w:t>(1) does not apply if the person to whom the representation is made would not be expected to rely on it.</w:t>
      </w:r>
    </w:p>
    <w:p w14:paraId="449813AA" w14:textId="77777777" w:rsidR="001605D5" w:rsidRPr="007428D6" w:rsidRDefault="001605D5" w:rsidP="001605D5">
      <w:pPr>
        <w:pStyle w:val="Heading-DIVISION"/>
        <w:ind w:left="1500" w:hanging="1500"/>
        <w:jc w:val="left"/>
      </w:pPr>
      <w:bookmarkStart w:id="300" w:name="_Toc261422725"/>
      <w:bookmarkStart w:id="301" w:name="_Toc151727836"/>
      <w:r w:rsidRPr="007428D6">
        <w:t>Division 2</w:t>
      </w:r>
      <w:r w:rsidRPr="007428D6">
        <w:tab/>
        <w:t>Criminal proceedings</w:t>
      </w:r>
      <w:r>
        <w:t xml:space="preserve"> in relation to discriminatory conduct</w:t>
      </w:r>
      <w:bookmarkEnd w:id="300"/>
      <w:bookmarkEnd w:id="301"/>
    </w:p>
    <w:p w14:paraId="1937398D" w14:textId="77777777" w:rsidR="001605D5" w:rsidRDefault="001605D5" w:rsidP="001605D5">
      <w:pPr>
        <w:pStyle w:val="DraftHeading1"/>
        <w:tabs>
          <w:tab w:val="right" w:pos="680"/>
        </w:tabs>
        <w:ind w:left="850" w:hanging="850"/>
      </w:pPr>
      <w:r>
        <w:tab/>
      </w:r>
      <w:bookmarkStart w:id="302" w:name="_Toc151727837"/>
      <w:r w:rsidRPr="00A40C2A">
        <w:t>110</w:t>
      </w:r>
      <w:r>
        <w:tab/>
        <w:t>Proof of discriminatory conduct</w:t>
      </w:r>
      <w:bookmarkEnd w:id="302"/>
    </w:p>
    <w:p w14:paraId="76A79310" w14:textId="77777777" w:rsidR="001605D5" w:rsidRDefault="001605D5" w:rsidP="001605D5">
      <w:pPr>
        <w:pStyle w:val="DraftHeading2"/>
        <w:tabs>
          <w:tab w:val="right" w:pos="1247"/>
        </w:tabs>
        <w:ind w:left="1361" w:hanging="1361"/>
      </w:pPr>
      <w:r>
        <w:lastRenderedPageBreak/>
        <w:tab/>
      </w:r>
      <w:r w:rsidRPr="00A40C2A">
        <w:t>(1)</w:t>
      </w:r>
      <w:r>
        <w:tab/>
        <w:t xml:space="preserve">This section applies if in proceedings for an offence of contravening section 104 </w:t>
      </w:r>
      <w:r w:rsidRPr="00582306">
        <w:t>or 107</w:t>
      </w:r>
      <w:r>
        <w:t>, the prosecution:</w:t>
      </w:r>
    </w:p>
    <w:p w14:paraId="15C1B989" w14:textId="77777777" w:rsidR="001605D5" w:rsidRDefault="001605D5" w:rsidP="001605D5">
      <w:pPr>
        <w:pStyle w:val="DraftHeading3"/>
        <w:tabs>
          <w:tab w:val="right" w:pos="1757"/>
        </w:tabs>
        <w:ind w:left="1871" w:hanging="1871"/>
      </w:pPr>
      <w:r>
        <w:tab/>
      </w:r>
      <w:r w:rsidRPr="00A40C2A">
        <w:t>(a)</w:t>
      </w:r>
      <w:r>
        <w:tab/>
        <w:t>proves that the discriminatory conduct was engaged in; and</w:t>
      </w:r>
    </w:p>
    <w:p w14:paraId="43F785D3" w14:textId="77777777" w:rsidR="001605D5" w:rsidRDefault="001605D5" w:rsidP="001605D5">
      <w:pPr>
        <w:pStyle w:val="DraftHeading3"/>
        <w:tabs>
          <w:tab w:val="right" w:pos="1757"/>
        </w:tabs>
        <w:ind w:left="1871" w:hanging="1871"/>
      </w:pPr>
      <w:r>
        <w:tab/>
      </w:r>
      <w:r w:rsidRPr="00A40C2A">
        <w:t>(b)</w:t>
      </w:r>
      <w:r>
        <w:tab/>
        <w:t>proves that a circumstance referred to in section 106(a) to (j) existed at the time the discriminatory conduct was engaged in; and</w:t>
      </w:r>
    </w:p>
    <w:p w14:paraId="09D5CD51" w14:textId="77777777" w:rsidR="001605D5" w:rsidRDefault="001605D5" w:rsidP="001605D5">
      <w:pPr>
        <w:pStyle w:val="DraftHeading3"/>
        <w:tabs>
          <w:tab w:val="right" w:pos="1757"/>
        </w:tabs>
        <w:ind w:left="1871" w:hanging="1871"/>
      </w:pPr>
      <w:r>
        <w:tab/>
      </w:r>
      <w:r w:rsidRPr="00A40C2A">
        <w:t>(c)</w:t>
      </w:r>
      <w:r>
        <w:tab/>
        <w:t>adduces evidence that the discriminatory conduct was engaged in for a prohibited reason.</w:t>
      </w:r>
    </w:p>
    <w:p w14:paraId="6A3251D9" w14:textId="77777777" w:rsidR="001605D5" w:rsidRDefault="001605D5" w:rsidP="001605D5">
      <w:pPr>
        <w:pStyle w:val="DraftHeading2"/>
        <w:tabs>
          <w:tab w:val="right" w:pos="1247"/>
        </w:tabs>
        <w:ind w:left="1361" w:hanging="1361"/>
      </w:pPr>
      <w:r>
        <w:tab/>
      </w:r>
      <w:r w:rsidRPr="00A40C2A">
        <w:t>(2)</w:t>
      </w:r>
      <w:r>
        <w:tab/>
        <w:t>The reason alleged for the discriminatory conduct is presumed to be the dominant reason for that conduct unless the accused proves, on the balance of probabilities, that the reason was not the dominant reason for the conduct.</w:t>
      </w:r>
    </w:p>
    <w:p w14:paraId="277ADF3B" w14:textId="77777777" w:rsidR="001605D5" w:rsidRDefault="001605D5" w:rsidP="001605D5">
      <w:pPr>
        <w:pStyle w:val="DraftHeading2"/>
        <w:tabs>
          <w:tab w:val="right" w:pos="1247"/>
        </w:tabs>
        <w:ind w:left="1361" w:hanging="1361"/>
      </w:pPr>
      <w:r>
        <w:tab/>
      </w:r>
      <w:r w:rsidRPr="00A40C2A">
        <w:t>(3)</w:t>
      </w:r>
      <w:r>
        <w:tab/>
        <w:t>To avoid doubt, the burden of proof on the accused under subsection (2) is a legal burden of proof.</w:t>
      </w:r>
    </w:p>
    <w:p w14:paraId="2FD29567" w14:textId="77777777" w:rsidR="001605D5" w:rsidRPr="00A40C2A" w:rsidRDefault="001605D5" w:rsidP="001605D5">
      <w:pPr>
        <w:pStyle w:val="DraftSectionNote"/>
        <w:tabs>
          <w:tab w:val="right" w:pos="1304"/>
        </w:tabs>
        <w:ind w:left="850"/>
        <w:rPr>
          <w:b/>
        </w:rPr>
      </w:pPr>
      <w:r w:rsidRPr="00A40C2A">
        <w:rPr>
          <w:b/>
        </w:rPr>
        <w:t>Note</w:t>
      </w:r>
    </w:p>
    <w:p w14:paraId="3CBA6862" w14:textId="77777777" w:rsidR="001605D5" w:rsidRDefault="001605D5" w:rsidP="001605D5">
      <w:pPr>
        <w:pStyle w:val="DraftSectionNote"/>
        <w:tabs>
          <w:tab w:val="right" w:pos="1304"/>
        </w:tabs>
        <w:ind w:left="850"/>
      </w:pPr>
      <w:r>
        <w:t>See the jurisdictional note in the Appendix.</w:t>
      </w:r>
    </w:p>
    <w:p w14:paraId="56435AE1" w14:textId="77777777" w:rsidR="001605D5" w:rsidRDefault="001605D5" w:rsidP="001605D5">
      <w:pPr>
        <w:pStyle w:val="DraftHeading1"/>
        <w:tabs>
          <w:tab w:val="right" w:pos="680"/>
        </w:tabs>
        <w:ind w:left="850" w:hanging="850"/>
      </w:pPr>
      <w:r>
        <w:tab/>
      </w:r>
      <w:bookmarkStart w:id="303" w:name="_Toc261422727"/>
      <w:bookmarkStart w:id="304" w:name="_Toc151727838"/>
      <w:r>
        <w:t>111</w:t>
      </w:r>
      <w:r>
        <w:tab/>
        <w:t>Order for compensation or reinstatement</w:t>
      </w:r>
      <w:bookmarkEnd w:id="303"/>
      <w:bookmarkEnd w:id="304"/>
    </w:p>
    <w:p w14:paraId="71025D6D" w14:textId="77777777" w:rsidR="001605D5" w:rsidRDefault="001605D5" w:rsidP="001605D5">
      <w:pPr>
        <w:pStyle w:val="BodySectionSub"/>
      </w:pPr>
      <w:r>
        <w:t>If a person is convicted or found guilty of an offence under section 104 or 107, the court may (in addition to imposing a penalty) make either or both of the following orders:</w:t>
      </w:r>
    </w:p>
    <w:p w14:paraId="02C709D3" w14:textId="77777777" w:rsidR="001605D5" w:rsidRDefault="001605D5" w:rsidP="001605D5">
      <w:pPr>
        <w:pStyle w:val="DraftHeading3"/>
        <w:tabs>
          <w:tab w:val="right" w:pos="1757"/>
        </w:tabs>
        <w:ind w:left="1871" w:hanging="1871"/>
      </w:pPr>
      <w:r>
        <w:tab/>
        <w:t>(a)</w:t>
      </w:r>
      <w:r>
        <w:tab/>
        <w:t>an order that the offender pay (within a specified period) the compensation to the person who was the subject of the discriminatory conduct that the court considers appropriate;</w:t>
      </w:r>
    </w:p>
    <w:p w14:paraId="28D0946F" w14:textId="77777777" w:rsidR="001605D5" w:rsidRDefault="001605D5" w:rsidP="001605D5">
      <w:pPr>
        <w:pStyle w:val="DraftHeading3"/>
        <w:tabs>
          <w:tab w:val="right" w:pos="1757"/>
        </w:tabs>
        <w:ind w:left="1871" w:hanging="1871"/>
      </w:pPr>
      <w:r>
        <w:tab/>
        <w:t>(b)</w:t>
      </w:r>
      <w:r>
        <w:tab/>
        <w:t>in relation to a person who was or is an employee or prospective employee, an order that:</w:t>
      </w:r>
    </w:p>
    <w:p w14:paraId="64DB2351" w14:textId="77777777" w:rsidR="001605D5" w:rsidRDefault="001605D5" w:rsidP="001605D5">
      <w:pPr>
        <w:pStyle w:val="DraftHeading4"/>
        <w:tabs>
          <w:tab w:val="right" w:pos="2268"/>
        </w:tabs>
        <w:ind w:left="2381" w:hanging="2381"/>
      </w:pPr>
      <w:r>
        <w:lastRenderedPageBreak/>
        <w:tab/>
        <w:t>(</w:t>
      </w:r>
      <w:proofErr w:type="spellStart"/>
      <w:r>
        <w:t>i</w:t>
      </w:r>
      <w:proofErr w:type="spellEnd"/>
      <w:r>
        <w:t>)</w:t>
      </w:r>
      <w:r>
        <w:tab/>
        <w:t>the person be reinstated or re</w:t>
      </w:r>
      <w:r>
        <w:noBreakHyphen/>
        <w:t>employed in his or her former position or, if that position is not available, in a similar position; or</w:t>
      </w:r>
    </w:p>
    <w:p w14:paraId="45E6C5B9" w14:textId="77777777" w:rsidR="001605D5" w:rsidRDefault="001605D5" w:rsidP="001605D5">
      <w:pPr>
        <w:pStyle w:val="DraftHeading4"/>
        <w:tabs>
          <w:tab w:val="right" w:pos="2268"/>
        </w:tabs>
        <w:ind w:left="2381" w:hanging="2381"/>
      </w:pPr>
      <w:r>
        <w:tab/>
        <w:t>(ii)</w:t>
      </w:r>
      <w:r>
        <w:tab/>
        <w:t>the person be employed in the position for which he or she had applied or a similar position.</w:t>
      </w:r>
    </w:p>
    <w:p w14:paraId="413C283E" w14:textId="77777777" w:rsidR="001605D5" w:rsidRPr="007428D6" w:rsidRDefault="001605D5" w:rsidP="001605D5">
      <w:pPr>
        <w:pStyle w:val="Heading-DIVISION"/>
        <w:ind w:left="1500" w:hanging="1500"/>
        <w:jc w:val="left"/>
      </w:pPr>
      <w:bookmarkStart w:id="305" w:name="_Toc261422728"/>
      <w:bookmarkStart w:id="306" w:name="_Toc151727839"/>
      <w:r w:rsidRPr="007428D6">
        <w:t>Division 3</w:t>
      </w:r>
      <w:r w:rsidRPr="007428D6">
        <w:tab/>
        <w:t>Civil proceedings</w:t>
      </w:r>
      <w:r>
        <w:t xml:space="preserve"> in relation to discriminatory or coercive conduct</w:t>
      </w:r>
      <w:bookmarkEnd w:id="305"/>
      <w:bookmarkEnd w:id="306"/>
    </w:p>
    <w:p w14:paraId="3BE0AACA" w14:textId="77777777" w:rsidR="001605D5" w:rsidRPr="00D31CDC" w:rsidRDefault="001605D5" w:rsidP="001605D5">
      <w:pPr>
        <w:pStyle w:val="DraftHeading1"/>
        <w:tabs>
          <w:tab w:val="right" w:pos="680"/>
        </w:tabs>
        <w:ind w:left="850" w:hanging="850"/>
      </w:pPr>
      <w:r>
        <w:tab/>
      </w:r>
      <w:bookmarkStart w:id="307" w:name="_Toc261422729"/>
      <w:bookmarkStart w:id="308" w:name="_Toc151727840"/>
      <w:r>
        <w:t>112</w:t>
      </w:r>
      <w:r>
        <w:tab/>
        <w:t>Civil proceedings in relation to engaging in or inducing discriminatory or coercive conduct</w:t>
      </w:r>
      <w:bookmarkEnd w:id="307"/>
      <w:bookmarkEnd w:id="308"/>
    </w:p>
    <w:p w14:paraId="3504E02D" w14:textId="77777777" w:rsidR="001605D5" w:rsidRDefault="001605D5" w:rsidP="001605D5">
      <w:pPr>
        <w:pStyle w:val="DraftHeading3"/>
        <w:tabs>
          <w:tab w:val="right" w:pos="1247"/>
        </w:tabs>
        <w:ind w:left="1361" w:hanging="1361"/>
        <w:rPr>
          <w:lang w:val="en-US"/>
        </w:rPr>
      </w:pPr>
      <w:r>
        <w:rPr>
          <w:lang w:val="en-US"/>
        </w:rPr>
        <w:tab/>
      </w:r>
      <w:r w:rsidRPr="00890F48">
        <w:rPr>
          <w:lang w:val="en-US"/>
        </w:rPr>
        <w:t>(1)</w:t>
      </w:r>
      <w:r>
        <w:rPr>
          <w:lang w:val="en-US"/>
        </w:rPr>
        <w:tab/>
        <w:t>An eligible person may apply to the [designated court or tribunal] for an order under this section.</w:t>
      </w:r>
    </w:p>
    <w:p w14:paraId="1718DB31" w14:textId="77777777" w:rsidR="001605D5" w:rsidRDefault="001605D5" w:rsidP="001605D5">
      <w:pPr>
        <w:pStyle w:val="DraftHeading3"/>
        <w:tabs>
          <w:tab w:val="right" w:pos="1247"/>
        </w:tabs>
        <w:ind w:left="1361" w:hanging="1361"/>
      </w:pPr>
      <w:r>
        <w:tab/>
      </w:r>
      <w:r w:rsidRPr="00890F48">
        <w:t>(2)</w:t>
      </w:r>
      <w:r>
        <w:tab/>
        <w:t>The [designated court or tribunal] may make 1 or more of the orders set out in subsection (3) in relation to a person who has:</w:t>
      </w:r>
    </w:p>
    <w:p w14:paraId="1EC25612" w14:textId="617E5D02" w:rsidR="008172BE" w:rsidRPr="008172BE" w:rsidRDefault="001605D5" w:rsidP="00697CBF">
      <w:pPr>
        <w:pStyle w:val="DraftHeading3"/>
        <w:tabs>
          <w:tab w:val="right" w:pos="1757"/>
        </w:tabs>
        <w:ind w:left="1871" w:hanging="1871"/>
      </w:pPr>
      <w:r>
        <w:tab/>
      </w:r>
      <w:r w:rsidRPr="002A68EE">
        <w:t>(a)</w:t>
      </w:r>
      <w:r>
        <w:tab/>
        <w:t>engaged in discriminatory conduct for a prohibited reason; or</w:t>
      </w:r>
    </w:p>
    <w:p w14:paraId="206CAA16" w14:textId="77777777" w:rsidR="001605D5" w:rsidRDefault="001605D5" w:rsidP="001605D5">
      <w:pPr>
        <w:pStyle w:val="DraftHeading3"/>
        <w:tabs>
          <w:tab w:val="right" w:pos="1757"/>
        </w:tabs>
        <w:ind w:left="1871" w:hanging="1871"/>
      </w:pPr>
      <w:r>
        <w:tab/>
      </w:r>
      <w:r w:rsidRPr="002A68EE">
        <w:t>(b)</w:t>
      </w:r>
      <w:r>
        <w:tab/>
        <w:t>requested, instructed, induced, encouraged, authorised or assisted another person to engage in discriminatory conduct for a prohibited reason; or</w:t>
      </w:r>
    </w:p>
    <w:p w14:paraId="03C5D4A7" w14:textId="77777777" w:rsidR="001605D5" w:rsidRDefault="001605D5" w:rsidP="001605D5">
      <w:pPr>
        <w:pStyle w:val="DraftHeading3"/>
        <w:tabs>
          <w:tab w:val="right" w:pos="1757"/>
        </w:tabs>
        <w:ind w:left="1871" w:hanging="1871"/>
      </w:pPr>
      <w:r>
        <w:tab/>
      </w:r>
      <w:r w:rsidRPr="002A68EE">
        <w:t>(c)</w:t>
      </w:r>
      <w:r>
        <w:tab/>
        <w:t>contravened section 108.</w:t>
      </w:r>
    </w:p>
    <w:p w14:paraId="577BC928" w14:textId="77777777" w:rsidR="001605D5" w:rsidRPr="002A68EE" w:rsidRDefault="001605D5" w:rsidP="001605D5">
      <w:pPr>
        <w:pStyle w:val="DraftHeading2"/>
        <w:tabs>
          <w:tab w:val="right" w:pos="1247"/>
        </w:tabs>
        <w:ind w:left="1361" w:hanging="1361"/>
      </w:pPr>
      <w:r>
        <w:tab/>
      </w:r>
      <w:r w:rsidRPr="002A68EE">
        <w:t>(3)</w:t>
      </w:r>
      <w:r>
        <w:tab/>
        <w:t>For the purposes of subsection (2), the orders that the [designated court or tribunal] may make are:</w:t>
      </w:r>
    </w:p>
    <w:p w14:paraId="42E0F01A" w14:textId="77777777" w:rsidR="001605D5" w:rsidRPr="00AE71FC" w:rsidRDefault="001605D5" w:rsidP="001605D5">
      <w:pPr>
        <w:pStyle w:val="DraftHeading3"/>
        <w:tabs>
          <w:tab w:val="right" w:pos="1757"/>
        </w:tabs>
        <w:ind w:left="1871" w:hanging="1871"/>
      </w:pPr>
      <w:r>
        <w:tab/>
      </w:r>
      <w:r w:rsidRPr="00AE71FC">
        <w:t>(a)</w:t>
      </w:r>
      <w:r>
        <w:tab/>
        <w:t>an injunction; or</w:t>
      </w:r>
    </w:p>
    <w:p w14:paraId="4A67F6DA" w14:textId="77777777" w:rsidR="001605D5" w:rsidRDefault="001605D5" w:rsidP="001605D5">
      <w:pPr>
        <w:pStyle w:val="DraftHeading4"/>
        <w:tabs>
          <w:tab w:val="right" w:pos="1757"/>
        </w:tabs>
        <w:ind w:left="1871" w:hanging="1871"/>
      </w:pPr>
      <w:r>
        <w:tab/>
        <w:t>(b</w:t>
      </w:r>
      <w:r w:rsidRPr="00890F48">
        <w:t>)</w:t>
      </w:r>
      <w:r>
        <w:tab/>
        <w:t>in the case of conduct referred to in subsection (2)(a) or (b), an order that the person pay (within a specified period) the compensation to the person who was the subject of the discriminatory conduct that the [designated court or tribunal] considers appropriate; or</w:t>
      </w:r>
    </w:p>
    <w:p w14:paraId="1175E822" w14:textId="77777777" w:rsidR="001605D5" w:rsidRDefault="001605D5" w:rsidP="001605D5">
      <w:pPr>
        <w:pStyle w:val="DraftHeading4"/>
        <w:tabs>
          <w:tab w:val="right" w:pos="1757"/>
        </w:tabs>
        <w:ind w:left="1871" w:hanging="1871"/>
      </w:pPr>
      <w:r>
        <w:lastRenderedPageBreak/>
        <w:tab/>
        <w:t>(c</w:t>
      </w:r>
      <w:r w:rsidRPr="00890F48">
        <w:t>)</w:t>
      </w:r>
      <w:r>
        <w:tab/>
        <w:t>in the case of conduct referred to in subsection (2)(a) in relation to a worker who was or is an employee or prospective employee, an order that:</w:t>
      </w:r>
    </w:p>
    <w:p w14:paraId="73571925" w14:textId="77777777" w:rsidR="001605D5" w:rsidRDefault="001605D5" w:rsidP="001605D5">
      <w:pPr>
        <w:pStyle w:val="DraftHeading4"/>
        <w:tabs>
          <w:tab w:val="right" w:pos="2268"/>
        </w:tabs>
        <w:ind w:left="2381" w:hanging="2381"/>
      </w:pPr>
      <w:r>
        <w:tab/>
        <w:t>(</w:t>
      </w:r>
      <w:proofErr w:type="spellStart"/>
      <w:r>
        <w:t>i</w:t>
      </w:r>
      <w:proofErr w:type="spellEnd"/>
      <w:r>
        <w:t>)</w:t>
      </w:r>
      <w:r>
        <w:tab/>
        <w:t>the worker be reinstated or re</w:t>
      </w:r>
      <w:r>
        <w:noBreakHyphen/>
        <w:t>employed in his or her former position or, if that position is not available, in a similar position; or</w:t>
      </w:r>
    </w:p>
    <w:p w14:paraId="6F6C9481" w14:textId="77777777" w:rsidR="001605D5" w:rsidRPr="006C1823" w:rsidRDefault="001605D5" w:rsidP="001605D5">
      <w:pPr>
        <w:pStyle w:val="DraftHeading4"/>
        <w:tabs>
          <w:tab w:val="right" w:pos="2268"/>
        </w:tabs>
        <w:ind w:left="2381" w:hanging="2381"/>
      </w:pPr>
      <w:r>
        <w:tab/>
        <w:t>(ii)</w:t>
      </w:r>
      <w:r>
        <w:tab/>
        <w:t>the prospective worker be employed in the position for which he or she had applied or a similar position; or</w:t>
      </w:r>
    </w:p>
    <w:p w14:paraId="338A00A4" w14:textId="77777777" w:rsidR="001605D5" w:rsidRDefault="001605D5" w:rsidP="001605D5">
      <w:pPr>
        <w:pStyle w:val="DraftHeading3"/>
        <w:tabs>
          <w:tab w:val="right" w:pos="1757"/>
        </w:tabs>
        <w:ind w:left="1871" w:hanging="1871"/>
      </w:pPr>
      <w:r>
        <w:tab/>
      </w:r>
      <w:r w:rsidRPr="006C142C">
        <w:t>(d)</w:t>
      </w:r>
      <w:r>
        <w:tab/>
        <w:t>any other order that the [designated court or tribunal] considers appropriate.</w:t>
      </w:r>
    </w:p>
    <w:p w14:paraId="50475D15" w14:textId="77777777" w:rsidR="001605D5" w:rsidRDefault="001605D5" w:rsidP="001605D5">
      <w:pPr>
        <w:pStyle w:val="DraftHeading2"/>
        <w:tabs>
          <w:tab w:val="right" w:pos="1247"/>
        </w:tabs>
        <w:ind w:left="1361" w:hanging="1361"/>
      </w:pPr>
      <w:r>
        <w:tab/>
      </w:r>
      <w:r w:rsidRPr="00894394">
        <w:t>(</w:t>
      </w:r>
      <w:r>
        <w:t>4</w:t>
      </w:r>
      <w:r w:rsidRPr="00894394">
        <w:t>)</w:t>
      </w:r>
      <w:r>
        <w:tab/>
        <w:t>For the purposes of this section, a person may be found to have engaged in discriminatory conduct for a prohibited reason only if a reason referred to in section 106 was a substantial reason for the conduct.</w:t>
      </w:r>
    </w:p>
    <w:p w14:paraId="5CCACFBC" w14:textId="77777777" w:rsidR="001605D5" w:rsidRDefault="001605D5" w:rsidP="001605D5">
      <w:pPr>
        <w:pStyle w:val="DraftHeading2"/>
        <w:tabs>
          <w:tab w:val="right" w:pos="1247"/>
        </w:tabs>
        <w:ind w:left="1361" w:hanging="1361"/>
      </w:pPr>
      <w:r>
        <w:tab/>
        <w:t>(5</w:t>
      </w:r>
      <w:r w:rsidRPr="00890F48">
        <w:t>)</w:t>
      </w:r>
      <w:r>
        <w:tab/>
        <w:t>Nothing in this section is to be construed as limiting any other power of the [designated court or tribunal].</w:t>
      </w:r>
    </w:p>
    <w:p w14:paraId="6B9048B8" w14:textId="77777777" w:rsidR="001605D5" w:rsidRDefault="001605D5" w:rsidP="001605D5">
      <w:pPr>
        <w:pStyle w:val="DraftHeading2"/>
        <w:tabs>
          <w:tab w:val="right" w:pos="1247"/>
        </w:tabs>
        <w:ind w:left="1361" w:hanging="1361"/>
      </w:pPr>
      <w:r>
        <w:tab/>
      </w:r>
      <w:r w:rsidRPr="00491822">
        <w:t>(</w:t>
      </w:r>
      <w:r>
        <w:t>6</w:t>
      </w:r>
      <w:r w:rsidRPr="00491822">
        <w:t>)</w:t>
      </w:r>
      <w:r w:rsidRPr="00DD1E18">
        <w:tab/>
      </w:r>
      <w:r>
        <w:t xml:space="preserve">For the purposes of this section, each of the following is an </w:t>
      </w:r>
      <w:r w:rsidRPr="00DD1E18">
        <w:rPr>
          <w:b/>
          <w:i/>
        </w:rPr>
        <w:t>eligible person</w:t>
      </w:r>
      <w:r>
        <w:t>:</w:t>
      </w:r>
    </w:p>
    <w:p w14:paraId="1942AA7D" w14:textId="77777777" w:rsidR="001605D5" w:rsidRDefault="001605D5" w:rsidP="001605D5">
      <w:pPr>
        <w:pStyle w:val="DraftHeading4"/>
        <w:tabs>
          <w:tab w:val="right" w:pos="1757"/>
        </w:tabs>
        <w:ind w:left="1871" w:hanging="1871"/>
      </w:pPr>
      <w:r>
        <w:tab/>
      </w:r>
      <w:r w:rsidRPr="00890F48">
        <w:t>(a)</w:t>
      </w:r>
      <w:r>
        <w:tab/>
        <w:t>a person affected by the contravention;</w:t>
      </w:r>
    </w:p>
    <w:p w14:paraId="2D9349C3" w14:textId="77777777" w:rsidR="001605D5" w:rsidRPr="00491822" w:rsidRDefault="001605D5" w:rsidP="001605D5">
      <w:pPr>
        <w:pStyle w:val="DraftHeading3"/>
        <w:tabs>
          <w:tab w:val="right" w:pos="1757"/>
        </w:tabs>
        <w:ind w:left="1871" w:hanging="1871"/>
      </w:pPr>
      <w:r>
        <w:tab/>
      </w:r>
      <w:r w:rsidRPr="00491822">
        <w:t>(b)</w:t>
      </w:r>
      <w:r w:rsidRPr="00B13238">
        <w:tab/>
        <w:t xml:space="preserve">a person authorised </w:t>
      </w:r>
      <w:r>
        <w:t xml:space="preserve">as a representative by </w:t>
      </w:r>
      <w:r w:rsidRPr="00B13238">
        <w:t>a person referred to in paragraph (a).</w:t>
      </w:r>
    </w:p>
    <w:p w14:paraId="06819B34" w14:textId="77777777" w:rsidR="001605D5" w:rsidRPr="003F2B58" w:rsidRDefault="001605D5" w:rsidP="001605D5">
      <w:pPr>
        <w:pStyle w:val="DraftSectionNote"/>
        <w:tabs>
          <w:tab w:val="right" w:pos="1304"/>
        </w:tabs>
        <w:ind w:left="850"/>
        <w:rPr>
          <w:b/>
        </w:rPr>
      </w:pPr>
      <w:r w:rsidRPr="003F2B58">
        <w:rPr>
          <w:b/>
        </w:rPr>
        <w:t>Note</w:t>
      </w:r>
    </w:p>
    <w:p w14:paraId="352BD9CE" w14:textId="77777777" w:rsidR="001605D5" w:rsidRDefault="001605D5" w:rsidP="001605D5">
      <w:pPr>
        <w:pStyle w:val="DraftSectionNote"/>
        <w:tabs>
          <w:tab w:val="right" w:pos="1304"/>
        </w:tabs>
        <w:ind w:left="850"/>
      </w:pPr>
      <w:r>
        <w:t>See the jurisdictional note in the Appendix.</w:t>
      </w:r>
    </w:p>
    <w:p w14:paraId="6E4F8B5A" w14:textId="77777777" w:rsidR="001605D5" w:rsidRDefault="001605D5" w:rsidP="001605D5">
      <w:pPr>
        <w:pStyle w:val="DraftHeading1"/>
        <w:tabs>
          <w:tab w:val="right" w:pos="680"/>
        </w:tabs>
        <w:ind w:left="850" w:hanging="850"/>
      </w:pPr>
      <w:r>
        <w:tab/>
      </w:r>
      <w:bookmarkStart w:id="309" w:name="_Toc261422730"/>
      <w:bookmarkStart w:id="310" w:name="_Toc151727841"/>
      <w:r>
        <w:t>113</w:t>
      </w:r>
      <w:r>
        <w:tab/>
        <w:t>Procedure for civil actions for discriminatory conduct</w:t>
      </w:r>
      <w:bookmarkEnd w:id="309"/>
      <w:bookmarkEnd w:id="310"/>
    </w:p>
    <w:p w14:paraId="7CA1DB86" w14:textId="77777777" w:rsidR="001605D5" w:rsidRDefault="001605D5" w:rsidP="001605D5">
      <w:pPr>
        <w:pStyle w:val="DraftHeading3"/>
        <w:tabs>
          <w:tab w:val="right" w:pos="1247"/>
        </w:tabs>
        <w:ind w:left="1361" w:hanging="1361"/>
      </w:pPr>
      <w:r>
        <w:tab/>
      </w:r>
      <w:r w:rsidRPr="00890F48">
        <w:t>(1)</w:t>
      </w:r>
      <w:r>
        <w:tab/>
        <w:t>A proceeding brought under section 112 must be commenced not more than 1 year after the date on which the applicant knew or ought to have known that the cause of action accrued.</w:t>
      </w:r>
    </w:p>
    <w:p w14:paraId="686FB02B" w14:textId="77777777" w:rsidR="001605D5" w:rsidRDefault="001605D5" w:rsidP="001605D5">
      <w:pPr>
        <w:pStyle w:val="DraftHeading3"/>
        <w:tabs>
          <w:tab w:val="right" w:pos="1247"/>
        </w:tabs>
        <w:ind w:left="1361" w:hanging="1361"/>
      </w:pPr>
      <w:r>
        <w:lastRenderedPageBreak/>
        <w:tab/>
      </w:r>
      <w:r w:rsidRPr="00890F48">
        <w:t>(2)</w:t>
      </w:r>
      <w:r>
        <w:tab/>
        <w:t>In a proceeding under section 112 in relation to conduct referred to in section 112(2)(a) or (b), if a prohibited reason is alleged for discriminatory conduct, that reason is presumed to be a substantial reason for that conduct unless the defendant proves, on the balance of probabilities, that the reason was not a substantial reason for the conduct.</w:t>
      </w:r>
    </w:p>
    <w:p w14:paraId="1FC651A4" w14:textId="77777777" w:rsidR="001605D5" w:rsidRDefault="001605D5" w:rsidP="001605D5">
      <w:pPr>
        <w:pStyle w:val="DraftHeading3"/>
        <w:tabs>
          <w:tab w:val="right" w:pos="1247"/>
        </w:tabs>
        <w:ind w:left="1361" w:hanging="1361"/>
      </w:pPr>
      <w:r>
        <w:tab/>
      </w:r>
      <w:r w:rsidRPr="00890F48">
        <w:t>(3)</w:t>
      </w:r>
      <w:r>
        <w:tab/>
        <w:t>It is a defence to a proceeding under section 112 in relation to</w:t>
      </w:r>
      <w:r w:rsidR="006D3520">
        <w:t xml:space="preserve"> </w:t>
      </w:r>
      <w:r>
        <w:t>conduct referred to in section 112(2)(a) or (b) if the defendant proves that:</w:t>
      </w:r>
    </w:p>
    <w:p w14:paraId="1636C943" w14:textId="77777777" w:rsidR="001605D5" w:rsidRDefault="001605D5" w:rsidP="001605D5">
      <w:pPr>
        <w:pStyle w:val="DraftHeading4"/>
        <w:tabs>
          <w:tab w:val="right" w:pos="1757"/>
        </w:tabs>
        <w:ind w:left="1871" w:hanging="1871"/>
      </w:pPr>
      <w:r>
        <w:tab/>
      </w:r>
      <w:r w:rsidRPr="00890F48">
        <w:t>(a)</w:t>
      </w:r>
      <w:r>
        <w:tab/>
        <w:t>the conduct was reasonable in the circumstances; and</w:t>
      </w:r>
    </w:p>
    <w:p w14:paraId="4ED3CA28" w14:textId="77777777" w:rsidR="001605D5" w:rsidRDefault="001605D5" w:rsidP="001605D5">
      <w:pPr>
        <w:pStyle w:val="DraftHeading4"/>
        <w:tabs>
          <w:tab w:val="right" w:pos="1757"/>
        </w:tabs>
        <w:ind w:left="1871" w:hanging="1871"/>
      </w:pPr>
      <w:r>
        <w:tab/>
      </w:r>
      <w:r w:rsidRPr="00890F48">
        <w:t>(b)</w:t>
      </w:r>
      <w:r>
        <w:tab/>
        <w:t>a substantial reason for the conduct was to comply with the requirements of this Act or a corresponding WHS law.</w:t>
      </w:r>
    </w:p>
    <w:p w14:paraId="2DFF50ED" w14:textId="77777777" w:rsidR="001605D5" w:rsidRDefault="001605D5" w:rsidP="001605D5">
      <w:pPr>
        <w:pStyle w:val="DraftHeading2"/>
        <w:tabs>
          <w:tab w:val="right" w:pos="1247"/>
        </w:tabs>
        <w:ind w:left="1361" w:hanging="1361"/>
      </w:pPr>
      <w:r>
        <w:tab/>
      </w:r>
      <w:r w:rsidRPr="00BB2DB3">
        <w:t>(4)</w:t>
      </w:r>
      <w:r>
        <w:tab/>
        <w:t>To avoid doubt, the burden of proof on the defendant under subsections (2) and (3) is a legal burden of proof.</w:t>
      </w:r>
    </w:p>
    <w:p w14:paraId="36D05942" w14:textId="77777777" w:rsidR="001605D5" w:rsidRPr="007428D6" w:rsidRDefault="001605D5" w:rsidP="001605D5">
      <w:pPr>
        <w:pStyle w:val="Heading-DIVISION"/>
        <w:ind w:left="1500" w:hanging="1500"/>
        <w:jc w:val="left"/>
      </w:pPr>
      <w:bookmarkStart w:id="311" w:name="_Toc261422731"/>
      <w:bookmarkStart w:id="312" w:name="_Toc151727842"/>
      <w:r w:rsidRPr="007428D6">
        <w:t>Division 4</w:t>
      </w:r>
      <w:r w:rsidRPr="007428D6">
        <w:tab/>
        <w:t>General</w:t>
      </w:r>
      <w:bookmarkEnd w:id="311"/>
      <w:bookmarkEnd w:id="312"/>
    </w:p>
    <w:p w14:paraId="71FD058D" w14:textId="77777777" w:rsidR="001605D5" w:rsidRPr="008F3996" w:rsidRDefault="001605D5" w:rsidP="001605D5">
      <w:pPr>
        <w:pStyle w:val="DraftHeading1"/>
        <w:tabs>
          <w:tab w:val="right" w:pos="680"/>
        </w:tabs>
        <w:ind w:left="850" w:hanging="850"/>
      </w:pPr>
      <w:r>
        <w:tab/>
      </w:r>
      <w:bookmarkStart w:id="313" w:name="_Toc261422732"/>
      <w:bookmarkStart w:id="314" w:name="_Toc151727843"/>
      <w:r>
        <w:t>114</w:t>
      </w:r>
      <w:r>
        <w:tab/>
        <w:t>General provisions relating to orders</w:t>
      </w:r>
      <w:bookmarkEnd w:id="313"/>
      <w:bookmarkEnd w:id="314"/>
    </w:p>
    <w:p w14:paraId="12CAE47E" w14:textId="77777777" w:rsidR="001605D5" w:rsidRDefault="001605D5" w:rsidP="001605D5">
      <w:pPr>
        <w:pStyle w:val="DraftHeading3"/>
        <w:tabs>
          <w:tab w:val="right" w:pos="1247"/>
        </w:tabs>
        <w:ind w:left="1361" w:hanging="1361"/>
      </w:pPr>
      <w:r>
        <w:tab/>
        <w:t>(1</w:t>
      </w:r>
      <w:r w:rsidRPr="00890F48">
        <w:t>)</w:t>
      </w:r>
      <w:r>
        <w:tab/>
        <w:t>The making of an order in a proceeding under section 112 in relation to conduct referred to in section 112(2)(a) or (b) does not prevent the bringing of a proceeding for an offence under section 104 or 107 in relation to the same conduct.</w:t>
      </w:r>
    </w:p>
    <w:p w14:paraId="0CAC6967" w14:textId="77777777" w:rsidR="001605D5" w:rsidRDefault="001605D5" w:rsidP="001605D5">
      <w:pPr>
        <w:pStyle w:val="DraftHeading3"/>
        <w:tabs>
          <w:tab w:val="right" w:pos="1247"/>
        </w:tabs>
        <w:ind w:left="1361" w:hanging="1361"/>
      </w:pPr>
      <w:r>
        <w:tab/>
        <w:t>(2</w:t>
      </w:r>
      <w:r w:rsidRPr="00890F48">
        <w:t>)</w:t>
      </w:r>
      <w:r>
        <w:tab/>
        <w:t>If the [designated court or tribunal] makes an order under section 112 in a proceeding in relation to conduct referred to in section 112(2)(a) or (b), the court cannot make an order under section 111 in a proceeding for an offence under section 104 or 107 in relation to the same conduct.</w:t>
      </w:r>
    </w:p>
    <w:p w14:paraId="4D544DAA" w14:textId="77777777" w:rsidR="001605D5" w:rsidRDefault="001605D5" w:rsidP="001605D5">
      <w:pPr>
        <w:pStyle w:val="DraftHeading2"/>
        <w:tabs>
          <w:tab w:val="right" w:pos="1247"/>
        </w:tabs>
        <w:ind w:left="1361" w:hanging="1361"/>
      </w:pPr>
      <w:r>
        <w:tab/>
        <w:t>(3</w:t>
      </w:r>
      <w:r w:rsidRPr="00890F48">
        <w:t>)</w:t>
      </w:r>
      <w:r>
        <w:tab/>
        <w:t xml:space="preserve">If the court makes an order under section 111 in a proceeding for an offence under section 104 or 107, the [designated court or tribunal] cannot </w:t>
      </w:r>
      <w:r>
        <w:lastRenderedPageBreak/>
        <w:t>make an order under section 112 in a proceeding in relation to conduct referred to in section 112(2)(a) or (b) that is the same conduct.</w:t>
      </w:r>
    </w:p>
    <w:p w14:paraId="363443E8" w14:textId="77777777" w:rsidR="001605D5" w:rsidRPr="00923862" w:rsidRDefault="001605D5" w:rsidP="001605D5">
      <w:pPr>
        <w:pStyle w:val="DraftSectionNote"/>
        <w:tabs>
          <w:tab w:val="right" w:pos="1304"/>
        </w:tabs>
        <w:ind w:left="850"/>
        <w:rPr>
          <w:b/>
        </w:rPr>
      </w:pPr>
      <w:r w:rsidRPr="00923862">
        <w:rPr>
          <w:b/>
        </w:rPr>
        <w:t>Note</w:t>
      </w:r>
      <w:r>
        <w:rPr>
          <w:b/>
        </w:rPr>
        <w:t>s</w:t>
      </w:r>
    </w:p>
    <w:p w14:paraId="0E1DEA42" w14:textId="77777777" w:rsidR="001605D5" w:rsidRDefault="001605D5" w:rsidP="001605D5">
      <w:pPr>
        <w:pStyle w:val="DraftSectionNote"/>
        <w:tabs>
          <w:tab w:val="right" w:pos="1304"/>
        </w:tabs>
        <w:ind w:left="850"/>
      </w:pPr>
      <w:r>
        <w:t>See the jurisdictional note in the Appendix.</w:t>
      </w:r>
    </w:p>
    <w:p w14:paraId="2CB0AAB0" w14:textId="77777777" w:rsidR="001605D5" w:rsidRDefault="001605D5" w:rsidP="001605D5">
      <w:pPr>
        <w:pStyle w:val="DraftHeading1"/>
        <w:tabs>
          <w:tab w:val="right" w:pos="680"/>
        </w:tabs>
        <w:ind w:left="850" w:hanging="850"/>
      </w:pPr>
      <w:r>
        <w:tab/>
      </w:r>
      <w:bookmarkStart w:id="315" w:name="_Toc261422733"/>
      <w:bookmarkStart w:id="316" w:name="_Toc151727844"/>
      <w:r>
        <w:t>115</w:t>
      </w:r>
      <w:r>
        <w:tab/>
        <w:t>Prohibition of multiple actions</w:t>
      </w:r>
      <w:bookmarkEnd w:id="315"/>
      <w:bookmarkEnd w:id="316"/>
    </w:p>
    <w:p w14:paraId="1090EB12" w14:textId="77777777" w:rsidR="001605D5" w:rsidRDefault="001605D5" w:rsidP="001605D5">
      <w:pPr>
        <w:pStyle w:val="BodySectionSub"/>
      </w:pPr>
      <w:r>
        <w:t>A person cannot:</w:t>
      </w:r>
    </w:p>
    <w:p w14:paraId="2296CFCE" w14:textId="77777777" w:rsidR="001605D5" w:rsidRDefault="001605D5" w:rsidP="001605D5">
      <w:pPr>
        <w:pStyle w:val="DraftHeading3"/>
        <w:tabs>
          <w:tab w:val="right" w:pos="1757"/>
        </w:tabs>
        <w:ind w:left="1871" w:hanging="1871"/>
      </w:pPr>
      <w:r>
        <w:tab/>
      </w:r>
      <w:r w:rsidRPr="003577F8">
        <w:t>(a)</w:t>
      </w:r>
      <w:r>
        <w:tab/>
        <w:t>commence a proceeding under Division 3 of this Part if the person has commenced a proceeding or made an application or complaint in relation to the same matter under a law of the Commonwealth or a State and that proceeding, application or complaint has not been withdrawn; or</w:t>
      </w:r>
    </w:p>
    <w:p w14:paraId="0EAEE981" w14:textId="77777777" w:rsidR="001605D5" w:rsidRDefault="001605D5" w:rsidP="001605D5">
      <w:pPr>
        <w:pStyle w:val="DraftHeading3"/>
        <w:tabs>
          <w:tab w:val="right" w:pos="1757"/>
        </w:tabs>
        <w:ind w:left="1871" w:hanging="1871"/>
      </w:pPr>
      <w:r>
        <w:tab/>
      </w:r>
      <w:r w:rsidRPr="003577F8">
        <w:t>(b)</w:t>
      </w:r>
      <w:r>
        <w:tab/>
        <w:t>recover any compensation under Division 3 of this Part if the person has received compensation for the matter under a law of the Commonwealth or a State; or</w:t>
      </w:r>
    </w:p>
    <w:p w14:paraId="6740C145" w14:textId="77777777" w:rsidR="001605D5" w:rsidRDefault="001605D5" w:rsidP="001605D5">
      <w:pPr>
        <w:pStyle w:val="DraftHeading3"/>
        <w:tabs>
          <w:tab w:val="right" w:pos="1757"/>
        </w:tabs>
        <w:ind w:left="1871" w:hanging="1871"/>
      </w:pPr>
      <w:r>
        <w:tab/>
      </w:r>
      <w:r w:rsidRPr="007921B5">
        <w:t>(c)</w:t>
      </w:r>
      <w:r>
        <w:tab/>
        <w:t>commence or continue an application under Division 3 of this Part if the person has failed in a proceeding, application or complaint in relation to the same matter under a law of the Commonwealth or a State, other than a proceeding, application or complaint relating to workers' compensation.</w:t>
      </w:r>
    </w:p>
    <w:p w14:paraId="3A4351E1" w14:textId="77777777" w:rsidR="001605D5" w:rsidRPr="004E78A4" w:rsidRDefault="001605D5" w:rsidP="001605D5">
      <w:pPr>
        <w:pStyle w:val="Heading-PART"/>
        <w:tabs>
          <w:tab w:val="left" w:pos="1020"/>
        </w:tabs>
        <w:ind w:left="1021" w:hanging="1021"/>
        <w:jc w:val="left"/>
        <w:rPr>
          <w:caps w:val="0"/>
          <w:sz w:val="28"/>
        </w:rPr>
      </w:pPr>
      <w:r>
        <w:br w:type="page"/>
      </w:r>
      <w:bookmarkStart w:id="317" w:name="_Toc261422734"/>
      <w:bookmarkStart w:id="318" w:name="_Toc151727845"/>
      <w:r>
        <w:rPr>
          <w:caps w:val="0"/>
          <w:sz w:val="28"/>
        </w:rPr>
        <w:lastRenderedPageBreak/>
        <w:t xml:space="preserve">Part 7 </w:t>
      </w:r>
      <w:r>
        <w:rPr>
          <w:caps w:val="0"/>
          <w:sz w:val="28"/>
        </w:rPr>
        <w:tab/>
      </w:r>
      <w:r w:rsidRPr="004E78A4">
        <w:rPr>
          <w:caps w:val="0"/>
          <w:sz w:val="28"/>
        </w:rPr>
        <w:t xml:space="preserve">Workplace entry by </w:t>
      </w:r>
      <w:r>
        <w:rPr>
          <w:caps w:val="0"/>
          <w:sz w:val="28"/>
        </w:rPr>
        <w:t>WHS</w:t>
      </w:r>
      <w:r w:rsidRPr="004E78A4">
        <w:rPr>
          <w:caps w:val="0"/>
          <w:sz w:val="28"/>
        </w:rPr>
        <w:t xml:space="preserve"> entry permit holders</w:t>
      </w:r>
      <w:bookmarkEnd w:id="317"/>
      <w:bookmarkEnd w:id="318"/>
    </w:p>
    <w:p w14:paraId="43A8E819" w14:textId="77777777" w:rsidR="001605D5" w:rsidRPr="00E97AE4" w:rsidRDefault="001605D5" w:rsidP="001605D5">
      <w:pPr>
        <w:pStyle w:val="DraftSectionNote"/>
        <w:tabs>
          <w:tab w:val="right" w:pos="46"/>
          <w:tab w:val="right" w:pos="1304"/>
        </w:tabs>
        <w:ind w:left="1259" w:hanging="408"/>
        <w:rPr>
          <w:b/>
        </w:rPr>
      </w:pPr>
      <w:r w:rsidRPr="00E97AE4">
        <w:rPr>
          <w:b/>
        </w:rPr>
        <w:t>Note</w:t>
      </w:r>
      <w:r>
        <w:rPr>
          <w:b/>
        </w:rPr>
        <w:t>s</w:t>
      </w:r>
    </w:p>
    <w:p w14:paraId="41DCEC3C" w14:textId="77777777" w:rsidR="001605D5" w:rsidRPr="00C10D26" w:rsidRDefault="001605D5" w:rsidP="001605D5">
      <w:pPr>
        <w:pStyle w:val="DraftSectionNote"/>
        <w:tabs>
          <w:tab w:val="right" w:pos="46"/>
          <w:tab w:val="right" w:pos="1304"/>
        </w:tabs>
        <w:ind w:left="1259" w:hanging="408"/>
      </w:pPr>
      <w:r w:rsidRPr="00C10D26">
        <w:t>1</w:t>
      </w:r>
      <w:r w:rsidRPr="00C10D26">
        <w:tab/>
        <w:t>See the jurisdictional note in the Appendix.</w:t>
      </w:r>
    </w:p>
    <w:p w14:paraId="535F9BE1" w14:textId="77777777" w:rsidR="001605D5" w:rsidRPr="00C10D26" w:rsidRDefault="001605D5" w:rsidP="001605D5">
      <w:pPr>
        <w:pStyle w:val="DraftSectionNote"/>
        <w:tabs>
          <w:tab w:val="right" w:pos="46"/>
          <w:tab w:val="right" w:pos="1304"/>
        </w:tabs>
        <w:ind w:left="1259" w:hanging="408"/>
      </w:pPr>
      <w:r w:rsidRPr="00C10D26">
        <w:t>2</w:t>
      </w:r>
      <w:r w:rsidRPr="00C10D26">
        <w:tab/>
        <w:t xml:space="preserve">Division </w:t>
      </w:r>
      <w:r>
        <w:t>7</w:t>
      </w:r>
      <w:r w:rsidRPr="00C10D26">
        <w:t xml:space="preserve"> of Part 13 sets out the procedure in relation to the bringing of proceedings </w:t>
      </w:r>
      <w:r>
        <w:t>in relation to</w:t>
      </w:r>
      <w:r w:rsidRPr="00C10D26">
        <w:t xml:space="preserve"> WHS civil penalty provisions.</w:t>
      </w:r>
    </w:p>
    <w:p w14:paraId="15EBD7AA" w14:textId="77777777" w:rsidR="001605D5" w:rsidRPr="007428D6" w:rsidRDefault="001605D5" w:rsidP="001605D5">
      <w:pPr>
        <w:pStyle w:val="Heading-DIVISION"/>
        <w:ind w:left="1500" w:hanging="1500"/>
        <w:jc w:val="left"/>
      </w:pPr>
      <w:bookmarkStart w:id="319" w:name="_Toc261422735"/>
      <w:bookmarkStart w:id="320" w:name="_Toc151727846"/>
      <w:r w:rsidRPr="007428D6">
        <w:t>Division 1</w:t>
      </w:r>
      <w:r w:rsidRPr="007428D6">
        <w:tab/>
        <w:t>Introduct</w:t>
      </w:r>
      <w:r>
        <w:t>ory</w:t>
      </w:r>
      <w:bookmarkEnd w:id="319"/>
      <w:bookmarkEnd w:id="320"/>
    </w:p>
    <w:p w14:paraId="13BD4ED5" w14:textId="77777777" w:rsidR="001605D5" w:rsidRDefault="001605D5" w:rsidP="001605D5">
      <w:pPr>
        <w:pStyle w:val="DraftHeading1"/>
        <w:tabs>
          <w:tab w:val="right" w:pos="680"/>
        </w:tabs>
        <w:ind w:left="850" w:hanging="850"/>
      </w:pPr>
      <w:r>
        <w:tab/>
      </w:r>
      <w:bookmarkStart w:id="321" w:name="_Toc261422736"/>
      <w:bookmarkStart w:id="322" w:name="_Toc151727847"/>
      <w:r>
        <w:t>116</w:t>
      </w:r>
      <w:r>
        <w:tab/>
        <w:t>Definitions</w:t>
      </w:r>
      <w:bookmarkEnd w:id="321"/>
      <w:bookmarkEnd w:id="322"/>
    </w:p>
    <w:p w14:paraId="6085EC16" w14:textId="77777777" w:rsidR="001605D5" w:rsidRDefault="001605D5" w:rsidP="001605D5">
      <w:pPr>
        <w:pStyle w:val="BodySectionSub"/>
      </w:pPr>
      <w:r w:rsidRPr="00126AD7">
        <w:t>In this Part</w:t>
      </w:r>
      <w:r>
        <w:t>:</w:t>
      </w:r>
    </w:p>
    <w:p w14:paraId="0CBEF65D" w14:textId="77777777" w:rsidR="001605D5" w:rsidRDefault="001605D5" w:rsidP="001605D5">
      <w:pPr>
        <w:pStyle w:val="DraftDefinition2"/>
      </w:pPr>
      <w:r>
        <w:rPr>
          <w:b/>
          <w:i/>
        </w:rPr>
        <w:t>official</w:t>
      </w:r>
      <w:r>
        <w:t xml:space="preserve"> </w:t>
      </w:r>
      <w:r w:rsidRPr="004C23E2">
        <w:rPr>
          <w:b/>
          <w:i/>
        </w:rPr>
        <w:t>of a union</w:t>
      </w:r>
      <w:r>
        <w:t xml:space="preserve"> means a person who holds an office in, or is an employee of, the union.</w:t>
      </w:r>
    </w:p>
    <w:p w14:paraId="14FE169E" w14:textId="77777777" w:rsidR="001605D5" w:rsidRDefault="001605D5" w:rsidP="001605D5">
      <w:pPr>
        <w:pStyle w:val="DraftDefinition2"/>
      </w:pPr>
      <w:r w:rsidRPr="00285A98">
        <w:rPr>
          <w:b/>
          <w:i/>
        </w:rPr>
        <w:t xml:space="preserve">relevant </w:t>
      </w:r>
      <w:r>
        <w:rPr>
          <w:b/>
          <w:i/>
        </w:rPr>
        <w:t xml:space="preserve">person conducting a </w:t>
      </w:r>
      <w:r w:rsidRPr="00285A98">
        <w:rPr>
          <w:b/>
          <w:i/>
        </w:rPr>
        <w:t>business or undertaking</w:t>
      </w:r>
      <w:r>
        <w:t xml:space="preserve"> means a person conducting a business or undertaking in relation to which the WHS entry permit </w:t>
      </w:r>
      <w:r w:rsidRPr="003F2B58">
        <w:t>holder</w:t>
      </w:r>
      <w:r>
        <w:t xml:space="preserve"> is exercising or proposes to exercise the right of entry.</w:t>
      </w:r>
    </w:p>
    <w:p w14:paraId="72B67427" w14:textId="77777777" w:rsidR="001605D5" w:rsidRPr="00EC244F" w:rsidRDefault="001605D5" w:rsidP="001605D5">
      <w:pPr>
        <w:pStyle w:val="DraftDefinition2"/>
      </w:pPr>
      <w:r w:rsidRPr="00EC244F">
        <w:rPr>
          <w:b/>
          <w:i/>
        </w:rPr>
        <w:t>relevant State or Territory industrial law</w:t>
      </w:r>
      <w:r w:rsidRPr="00EC244F">
        <w:t xml:space="preserve"> means:</w:t>
      </w:r>
    </w:p>
    <w:p w14:paraId="5C92E451" w14:textId="77777777" w:rsidR="001605D5" w:rsidRPr="00327AC7" w:rsidRDefault="001605D5" w:rsidP="001605D5">
      <w:pPr>
        <w:pStyle w:val="NoteDraftSub-sectDef"/>
        <w:tabs>
          <w:tab w:val="right" w:pos="2324"/>
        </w:tabs>
        <w:rPr>
          <w:b/>
        </w:rPr>
      </w:pPr>
      <w:r w:rsidRPr="00327AC7">
        <w:rPr>
          <w:b/>
        </w:rPr>
        <w:t>Note</w:t>
      </w:r>
    </w:p>
    <w:p w14:paraId="0A4DE3DA" w14:textId="77777777" w:rsidR="001605D5" w:rsidRPr="00EC244F" w:rsidRDefault="001605D5" w:rsidP="001605D5">
      <w:pPr>
        <w:pStyle w:val="NoteDraftSub-sectDef"/>
        <w:tabs>
          <w:tab w:val="right" w:pos="2324"/>
        </w:tabs>
      </w:pPr>
      <w:r>
        <w:t>See the jurisdictional note in the Appendix.</w:t>
      </w:r>
    </w:p>
    <w:p w14:paraId="692ACF4D" w14:textId="77777777" w:rsidR="001605D5" w:rsidRPr="003A1B1D" w:rsidRDefault="001605D5" w:rsidP="001605D5">
      <w:pPr>
        <w:pStyle w:val="DraftDefinition2"/>
      </w:pPr>
      <w:r w:rsidRPr="0016121D">
        <w:rPr>
          <w:b/>
          <w:i/>
        </w:rPr>
        <w:t>relevant union</w:t>
      </w:r>
      <w:r w:rsidRPr="003A1B1D">
        <w:rPr>
          <w:b/>
          <w:i/>
        </w:rPr>
        <w:t xml:space="preserve"> </w:t>
      </w:r>
      <w:r w:rsidRPr="00441E74">
        <w:t>means</w:t>
      </w:r>
      <w:r>
        <w:rPr>
          <w:b/>
          <w:i/>
        </w:rPr>
        <w:t xml:space="preserve"> </w:t>
      </w:r>
      <w:r>
        <w:t>the union that a WHS entry permit holder represents.</w:t>
      </w:r>
    </w:p>
    <w:p w14:paraId="2A5FA427" w14:textId="77777777" w:rsidR="001605D5" w:rsidRDefault="001605D5" w:rsidP="001605D5">
      <w:pPr>
        <w:pStyle w:val="DraftDefinition2"/>
      </w:pPr>
      <w:r w:rsidRPr="00231AD6">
        <w:rPr>
          <w:b/>
          <w:i/>
        </w:rPr>
        <w:t>relevant worker</w:t>
      </w:r>
      <w:r>
        <w:t>, in relation to a workplace, means a worker:</w:t>
      </w:r>
    </w:p>
    <w:p w14:paraId="32292437" w14:textId="77777777" w:rsidR="001605D5" w:rsidRDefault="001605D5" w:rsidP="001605D5">
      <w:pPr>
        <w:pStyle w:val="DraftHeading4"/>
        <w:tabs>
          <w:tab w:val="right" w:pos="2268"/>
        </w:tabs>
        <w:ind w:left="2381" w:hanging="2381"/>
      </w:pPr>
      <w:r>
        <w:tab/>
      </w:r>
      <w:r w:rsidRPr="009B2C1F">
        <w:t>(a)</w:t>
      </w:r>
      <w:r>
        <w:tab/>
        <w:t>who is a member, or eligible to be a member, of a relevant union; and</w:t>
      </w:r>
    </w:p>
    <w:p w14:paraId="6F5F26B9" w14:textId="77777777" w:rsidR="001605D5" w:rsidRDefault="001605D5" w:rsidP="001605D5">
      <w:pPr>
        <w:pStyle w:val="DraftHeading4"/>
        <w:tabs>
          <w:tab w:val="right" w:pos="2268"/>
        </w:tabs>
        <w:ind w:left="2381" w:hanging="2381"/>
      </w:pPr>
      <w:r>
        <w:tab/>
      </w:r>
      <w:r w:rsidRPr="009B2C1F">
        <w:t>(b)</w:t>
      </w:r>
      <w:r>
        <w:tab/>
        <w:t>whose industrial interests the relevant union is entitled to represent; and</w:t>
      </w:r>
    </w:p>
    <w:p w14:paraId="305D71C2" w14:textId="77777777" w:rsidR="001605D5" w:rsidRDefault="001605D5" w:rsidP="001605D5">
      <w:pPr>
        <w:pStyle w:val="DraftHeading4"/>
        <w:tabs>
          <w:tab w:val="right" w:pos="2268"/>
        </w:tabs>
        <w:ind w:left="2381" w:hanging="2381"/>
      </w:pPr>
      <w:r>
        <w:tab/>
      </w:r>
      <w:r w:rsidRPr="009B2C1F">
        <w:t>(c)</w:t>
      </w:r>
      <w:r>
        <w:tab/>
        <w:t>who works at that workplace.</w:t>
      </w:r>
    </w:p>
    <w:p w14:paraId="0BE1DE58" w14:textId="77777777" w:rsidR="00BF0FBE" w:rsidRPr="00BF0FBE" w:rsidRDefault="00BF0FBE" w:rsidP="00BF0FBE"/>
    <w:p w14:paraId="731B98A7" w14:textId="77777777" w:rsidR="001605D5" w:rsidRPr="007428D6" w:rsidRDefault="001605D5" w:rsidP="001605D5">
      <w:pPr>
        <w:pStyle w:val="Heading-DIVISION"/>
        <w:ind w:left="1500" w:hanging="1500"/>
        <w:jc w:val="left"/>
      </w:pPr>
      <w:bookmarkStart w:id="323" w:name="_Toc261422737"/>
      <w:bookmarkStart w:id="324" w:name="_Toc151727848"/>
      <w:r w:rsidRPr="007428D6">
        <w:lastRenderedPageBreak/>
        <w:t>Division 2</w:t>
      </w:r>
      <w:r w:rsidRPr="007428D6">
        <w:tab/>
        <w:t>Entry to inquire into suspected contraventions</w:t>
      </w:r>
      <w:bookmarkEnd w:id="323"/>
      <w:bookmarkEnd w:id="324"/>
    </w:p>
    <w:p w14:paraId="04BC31D6" w14:textId="77777777" w:rsidR="001605D5" w:rsidRDefault="001605D5" w:rsidP="001605D5">
      <w:pPr>
        <w:pStyle w:val="DraftHeading1"/>
        <w:tabs>
          <w:tab w:val="right" w:pos="680"/>
        </w:tabs>
        <w:ind w:left="850" w:hanging="850"/>
      </w:pPr>
      <w:r>
        <w:rPr>
          <w:rStyle w:val="CharSectno"/>
        </w:rPr>
        <w:tab/>
      </w:r>
      <w:bookmarkStart w:id="325" w:name="_Toc261422738"/>
      <w:bookmarkStart w:id="326" w:name="_Toc151727849"/>
      <w:r>
        <w:rPr>
          <w:rStyle w:val="CharSectno"/>
        </w:rPr>
        <w:t>117</w:t>
      </w:r>
      <w:r>
        <w:tab/>
        <w:t>Entry to inquire into suspected contraventions</w:t>
      </w:r>
      <w:bookmarkEnd w:id="325"/>
      <w:bookmarkEnd w:id="326"/>
    </w:p>
    <w:p w14:paraId="42D09943" w14:textId="77777777" w:rsidR="001605D5" w:rsidRDefault="001605D5" w:rsidP="001605D5">
      <w:pPr>
        <w:pStyle w:val="DraftHeading2"/>
        <w:tabs>
          <w:tab w:val="right" w:pos="1247"/>
        </w:tabs>
        <w:ind w:left="1361" w:hanging="1361"/>
      </w:pPr>
      <w:r>
        <w:tab/>
      </w:r>
      <w:r w:rsidRPr="00C52ABA">
        <w:t>(1)</w:t>
      </w:r>
      <w:r>
        <w:tab/>
        <w:t>A WHS entry permit holder may enter a workplace for the purpose of inquiring into a suspected contravention of this Act that relates to, or affects, a relevant worker.</w:t>
      </w:r>
    </w:p>
    <w:p w14:paraId="579473DC" w14:textId="77777777" w:rsidR="001605D5" w:rsidRDefault="001605D5" w:rsidP="001605D5">
      <w:pPr>
        <w:pStyle w:val="DraftHeading2"/>
        <w:tabs>
          <w:tab w:val="right" w:pos="1247"/>
        </w:tabs>
        <w:ind w:left="1361" w:hanging="1361"/>
      </w:pPr>
      <w:r>
        <w:tab/>
        <w:t>(2</w:t>
      </w:r>
      <w:r w:rsidRPr="002D53EB">
        <w:t>)</w:t>
      </w:r>
      <w:r>
        <w:tab/>
        <w:t>The WHS entry permit holder must reasonably suspect before entering the workplace that the contravention has occurred or is occurring.</w:t>
      </w:r>
    </w:p>
    <w:p w14:paraId="1234272E" w14:textId="77777777" w:rsidR="001605D5" w:rsidRDefault="006408BF" w:rsidP="006408BF">
      <w:pPr>
        <w:pStyle w:val="DraftHeading1"/>
        <w:tabs>
          <w:tab w:val="right" w:pos="680"/>
        </w:tabs>
        <w:ind w:left="850" w:hanging="850"/>
      </w:pPr>
      <w:bookmarkStart w:id="327" w:name="_Toc261422739"/>
      <w:r>
        <w:rPr>
          <w:rStyle w:val="CharSectno"/>
        </w:rPr>
        <w:tab/>
      </w:r>
      <w:bookmarkStart w:id="328" w:name="_Toc151727850"/>
      <w:r w:rsidR="001605D5" w:rsidRPr="006408BF">
        <w:rPr>
          <w:rStyle w:val="CharSectno"/>
        </w:rPr>
        <w:t>118</w:t>
      </w:r>
      <w:r w:rsidR="001605D5">
        <w:rPr>
          <w:rStyle w:val="CharSectno"/>
        </w:rPr>
        <w:tab/>
      </w:r>
      <w:r w:rsidR="001605D5">
        <w:t>Rights that may be exercised while at workplace</w:t>
      </w:r>
      <w:bookmarkEnd w:id="327"/>
      <w:bookmarkEnd w:id="328"/>
    </w:p>
    <w:p w14:paraId="75CFBC97" w14:textId="77777777" w:rsidR="001605D5" w:rsidRDefault="001605D5" w:rsidP="001605D5">
      <w:pPr>
        <w:pStyle w:val="DraftHeading2"/>
        <w:tabs>
          <w:tab w:val="right" w:pos="1247"/>
        </w:tabs>
        <w:ind w:left="1361" w:hanging="1361"/>
      </w:pPr>
      <w:r>
        <w:tab/>
      </w:r>
      <w:r w:rsidRPr="00A82169">
        <w:t>(1)</w:t>
      </w:r>
      <w:r>
        <w:tab/>
        <w:t>While at the workplace under this Division, the WHS entry permit holder may do all or any of the following in relation to the suspected contravention of this Act:</w:t>
      </w:r>
    </w:p>
    <w:p w14:paraId="3D82E57E" w14:textId="77777777" w:rsidR="001605D5" w:rsidRDefault="001605D5" w:rsidP="001605D5">
      <w:pPr>
        <w:pStyle w:val="DraftHeading3"/>
        <w:tabs>
          <w:tab w:val="right" w:pos="1757"/>
        </w:tabs>
        <w:ind w:left="1871" w:hanging="1871"/>
      </w:pPr>
      <w:r>
        <w:tab/>
      </w:r>
      <w:r w:rsidRPr="00FE7642">
        <w:t>(a)</w:t>
      </w:r>
      <w:r>
        <w:tab/>
        <w:t>inspect any work system, plant, substance, structure or other thing relevant to the suspected contravention;</w:t>
      </w:r>
    </w:p>
    <w:p w14:paraId="61AAD755" w14:textId="77777777" w:rsidR="001605D5" w:rsidRPr="00986926" w:rsidRDefault="001605D5" w:rsidP="001605D5">
      <w:pPr>
        <w:pStyle w:val="DraftHeading3"/>
        <w:tabs>
          <w:tab w:val="right" w:pos="1757"/>
        </w:tabs>
        <w:ind w:left="1871" w:hanging="1871"/>
      </w:pPr>
      <w:r>
        <w:tab/>
      </w:r>
      <w:r w:rsidRPr="00986926">
        <w:t>(b)</w:t>
      </w:r>
      <w:r>
        <w:tab/>
        <w:t>consult with the relevant workers in relation to the suspected contravention;</w:t>
      </w:r>
    </w:p>
    <w:p w14:paraId="7213B96F" w14:textId="77777777" w:rsidR="001605D5" w:rsidRPr="00457C52" w:rsidRDefault="001605D5" w:rsidP="001605D5">
      <w:pPr>
        <w:pStyle w:val="DraftHeading3"/>
        <w:tabs>
          <w:tab w:val="right" w:pos="1757"/>
        </w:tabs>
        <w:ind w:left="1871" w:hanging="1871"/>
      </w:pPr>
      <w:r>
        <w:tab/>
        <w:t>(c</w:t>
      </w:r>
      <w:r w:rsidRPr="006A2A92">
        <w:t>)</w:t>
      </w:r>
      <w:r>
        <w:tab/>
        <w:t>consult with the relevant person conducting a business or undertaking about the suspected contravention;</w:t>
      </w:r>
    </w:p>
    <w:p w14:paraId="79BDC431" w14:textId="77777777" w:rsidR="001605D5" w:rsidRDefault="001605D5" w:rsidP="001605D5">
      <w:pPr>
        <w:pStyle w:val="DraftHeading3"/>
        <w:tabs>
          <w:tab w:val="right" w:pos="1757"/>
        </w:tabs>
        <w:ind w:left="1871" w:hanging="1871"/>
      </w:pPr>
      <w:r>
        <w:tab/>
      </w:r>
      <w:r w:rsidRPr="002F7500">
        <w:t>(d)</w:t>
      </w:r>
      <w:r>
        <w:tab/>
        <w:t>require the relevant person conducting a business or undertaking to allow the WHS entry permit holder to inspect, and make copies of, any document that is directly relevant to the suspected contravention and that:</w:t>
      </w:r>
    </w:p>
    <w:p w14:paraId="001C8929" w14:textId="77777777" w:rsidR="001605D5" w:rsidRDefault="001605D5" w:rsidP="001605D5">
      <w:pPr>
        <w:pStyle w:val="DraftHeading4"/>
        <w:tabs>
          <w:tab w:val="right" w:pos="2268"/>
        </w:tabs>
        <w:ind w:left="2381" w:hanging="2381"/>
      </w:pPr>
      <w:r>
        <w:tab/>
      </w:r>
      <w:r w:rsidRPr="002F7500">
        <w:t>(</w:t>
      </w:r>
      <w:proofErr w:type="spellStart"/>
      <w:r w:rsidRPr="002F7500">
        <w:t>i</w:t>
      </w:r>
      <w:proofErr w:type="spellEnd"/>
      <w:r w:rsidRPr="002F7500">
        <w:t>)</w:t>
      </w:r>
      <w:r>
        <w:tab/>
        <w:t>is kept at the workplace; or</w:t>
      </w:r>
    </w:p>
    <w:p w14:paraId="1AE95EB0" w14:textId="40DF94FE" w:rsidR="001605D5" w:rsidRPr="00EA4F97" w:rsidRDefault="001605D5" w:rsidP="00697CBF">
      <w:pPr>
        <w:pStyle w:val="DraftHeading4"/>
        <w:tabs>
          <w:tab w:val="right" w:pos="2268"/>
        </w:tabs>
        <w:ind w:left="2381" w:hanging="2381"/>
      </w:pPr>
      <w:r>
        <w:tab/>
      </w:r>
      <w:r w:rsidRPr="002F7500">
        <w:t>(ii)</w:t>
      </w:r>
      <w:r>
        <w:tab/>
        <w:t>is accessible from a computer that is kept at the workplace;</w:t>
      </w:r>
    </w:p>
    <w:p w14:paraId="05E25032" w14:textId="77777777" w:rsidR="001605D5" w:rsidRDefault="001605D5" w:rsidP="001605D5">
      <w:pPr>
        <w:pStyle w:val="DraftHeading3"/>
        <w:tabs>
          <w:tab w:val="right" w:pos="1757"/>
        </w:tabs>
        <w:ind w:left="1871" w:hanging="1871"/>
      </w:pPr>
      <w:r>
        <w:tab/>
        <w:t>(e</w:t>
      </w:r>
      <w:r w:rsidRPr="00C43D0F">
        <w:t>)</w:t>
      </w:r>
      <w:r>
        <w:tab/>
        <w:t xml:space="preserve">warn </w:t>
      </w:r>
      <w:r w:rsidRPr="00986926">
        <w:t>any person</w:t>
      </w:r>
      <w:r>
        <w:t xml:space="preserve"> whom the WHS entry permit holder reasonably believes to be </w:t>
      </w:r>
      <w:r>
        <w:lastRenderedPageBreak/>
        <w:t>exposed to a serious risk to his or her health or safety emanating from an immediate or imminent exposure to a hazard, of that risk.</w:t>
      </w:r>
    </w:p>
    <w:p w14:paraId="562B41DD" w14:textId="77777777" w:rsidR="001605D5" w:rsidRDefault="001605D5" w:rsidP="001605D5">
      <w:pPr>
        <w:pStyle w:val="DraftHeading2"/>
        <w:tabs>
          <w:tab w:val="right" w:pos="1247"/>
        </w:tabs>
        <w:ind w:left="1361" w:hanging="1361"/>
      </w:pPr>
      <w:r>
        <w:tab/>
      </w:r>
      <w:r w:rsidRPr="009D3803">
        <w:t>(2)</w:t>
      </w:r>
      <w:r w:rsidRPr="00D41452">
        <w:tab/>
      </w:r>
      <w:r>
        <w:tab/>
      </w:r>
      <w:r w:rsidRPr="00D41452">
        <w:t xml:space="preserve">However, </w:t>
      </w:r>
      <w:r>
        <w:t>the relevant person conducting the business or undertaking</w:t>
      </w:r>
      <w:r w:rsidRPr="00D41452">
        <w:t xml:space="preserve"> is not required under </w:t>
      </w:r>
      <w:r>
        <w:t xml:space="preserve">subsection </w:t>
      </w:r>
      <w:r w:rsidRPr="00D41452">
        <w:t>(1)(</w:t>
      </w:r>
      <w:r>
        <w:t>d</w:t>
      </w:r>
      <w:r w:rsidRPr="00D41452">
        <w:t xml:space="preserve">) to allow the </w:t>
      </w:r>
      <w:r>
        <w:t>WHS entry permit</w:t>
      </w:r>
      <w:r w:rsidRPr="00D41452">
        <w:t xml:space="preserve"> holder to inspect</w:t>
      </w:r>
      <w:r>
        <w:t xml:space="preserve"> or make copies of a</w:t>
      </w:r>
      <w:r w:rsidRPr="00D41452">
        <w:t xml:space="preserve"> document if to do so would contravene a law of the Commonwealth or a law of a State.</w:t>
      </w:r>
    </w:p>
    <w:p w14:paraId="548AA1DC" w14:textId="77777777" w:rsidR="001605D5" w:rsidRDefault="001605D5" w:rsidP="001605D5">
      <w:pPr>
        <w:pStyle w:val="DraftHeading2"/>
        <w:tabs>
          <w:tab w:val="right" w:pos="1247"/>
        </w:tabs>
        <w:ind w:left="1361" w:hanging="1361"/>
      </w:pPr>
      <w:r>
        <w:tab/>
      </w:r>
      <w:r w:rsidRPr="008345D6">
        <w:t>(3)</w:t>
      </w:r>
      <w:r>
        <w:tab/>
        <w:t>A relevant person conducting a business or undertaking must not, without reasonable excuse, refuse or fail to comply with a requirement under subsection (1)(d).</w:t>
      </w:r>
    </w:p>
    <w:p w14:paraId="6570684F" w14:textId="77777777" w:rsidR="001605D5" w:rsidRPr="00327AC7" w:rsidRDefault="001605D5" w:rsidP="001605D5">
      <w:pPr>
        <w:pStyle w:val="BodySectionSub"/>
        <w:rPr>
          <w:i/>
        </w:rPr>
      </w:pPr>
      <w:r w:rsidRPr="00327AC7">
        <w:rPr>
          <w:i/>
        </w:rPr>
        <w:t>WHS civil penalty provision.</w:t>
      </w:r>
    </w:p>
    <w:p w14:paraId="245E946A" w14:textId="1DB475B9" w:rsidR="001605D5" w:rsidRDefault="001605D5" w:rsidP="001605D5">
      <w:pPr>
        <w:pStyle w:val="BodySectionSub"/>
      </w:pPr>
      <w:r>
        <w:t>Maximum penalty:</w:t>
      </w:r>
      <w:r w:rsidR="00C62B48">
        <w:t xml:space="preserve"> </w:t>
      </w:r>
      <w:r w:rsidR="00C62B48" w:rsidRPr="00C62B48">
        <w:t>WHS civil penalty provision tier 2.</w:t>
      </w:r>
    </w:p>
    <w:p w14:paraId="76D3F1B9" w14:textId="77777777" w:rsidR="001605D5" w:rsidRDefault="001605D5" w:rsidP="001605D5">
      <w:pPr>
        <w:pStyle w:val="DraftHeading2"/>
        <w:tabs>
          <w:tab w:val="right" w:pos="1247"/>
        </w:tabs>
        <w:ind w:left="1361" w:hanging="1361"/>
      </w:pPr>
      <w:r>
        <w:tab/>
      </w:r>
      <w:r w:rsidRPr="00A9578F">
        <w:t>(4)</w:t>
      </w:r>
      <w:r>
        <w:tab/>
        <w:t>Subsection (3) places an evidential burden on the defendant to show a reasonable excuse.</w:t>
      </w:r>
    </w:p>
    <w:p w14:paraId="3BED32A2" w14:textId="77777777" w:rsidR="001605D5" w:rsidRPr="006429A4" w:rsidRDefault="001605D5" w:rsidP="001605D5">
      <w:pPr>
        <w:pStyle w:val="DraftSectionNote"/>
        <w:tabs>
          <w:tab w:val="right" w:pos="46"/>
          <w:tab w:val="right" w:pos="1304"/>
        </w:tabs>
        <w:ind w:left="1259" w:hanging="408"/>
        <w:rPr>
          <w:b/>
        </w:rPr>
      </w:pPr>
      <w:r w:rsidRPr="006429A4">
        <w:rPr>
          <w:b/>
        </w:rPr>
        <w:t>Note</w:t>
      </w:r>
      <w:r>
        <w:rPr>
          <w:b/>
        </w:rPr>
        <w:t>s</w:t>
      </w:r>
    </w:p>
    <w:p w14:paraId="15BC34F7" w14:textId="77777777" w:rsidR="001605D5" w:rsidRDefault="001605D5" w:rsidP="001605D5">
      <w:pPr>
        <w:pStyle w:val="DraftSectionNote"/>
        <w:tabs>
          <w:tab w:val="right" w:pos="46"/>
          <w:tab w:val="right" w:pos="1304"/>
        </w:tabs>
        <w:ind w:left="1304" w:hanging="453"/>
      </w:pPr>
      <w:r>
        <w:t>1</w:t>
      </w:r>
      <w:r>
        <w:tab/>
      </w:r>
      <w:r>
        <w:tab/>
      </w:r>
      <w:r>
        <w:tab/>
      </w:r>
      <w:r w:rsidRPr="006429A4">
        <w:t xml:space="preserve">At least 24 </w:t>
      </w:r>
      <w:proofErr w:type="spellStart"/>
      <w:r w:rsidRPr="006429A4">
        <w:t>hours notice</w:t>
      </w:r>
      <w:proofErr w:type="spellEnd"/>
      <w:r w:rsidRPr="006429A4">
        <w:t xml:space="preserve"> is required for an entry to a workplace to inspect</w:t>
      </w:r>
      <w:r>
        <w:t xml:space="preserve"> employee</w:t>
      </w:r>
      <w:r w:rsidRPr="006429A4">
        <w:t xml:space="preserve"> records or </w:t>
      </w:r>
      <w:r>
        <w:t xml:space="preserve">other </w:t>
      </w:r>
      <w:r w:rsidRPr="006429A4">
        <w:t>documents</w:t>
      </w:r>
      <w:r>
        <w:t xml:space="preserve"> held by someone other than a person conducting a business or undertaking.  See </w:t>
      </w:r>
      <w:r w:rsidRPr="006429A4">
        <w:t>section 1</w:t>
      </w:r>
      <w:r>
        <w:t>20</w:t>
      </w:r>
      <w:r w:rsidRPr="006429A4">
        <w:t>.</w:t>
      </w:r>
    </w:p>
    <w:p w14:paraId="70489F79" w14:textId="7B1756F5" w:rsidR="001605D5" w:rsidRDefault="001605D5" w:rsidP="001605D5">
      <w:pPr>
        <w:pStyle w:val="DraftSectionNote"/>
        <w:tabs>
          <w:tab w:val="right" w:pos="46"/>
          <w:tab w:val="right" w:pos="1304"/>
        </w:tabs>
        <w:ind w:left="1304" w:hanging="453"/>
      </w:pPr>
      <w:r>
        <w:t>2</w:t>
      </w:r>
      <w:r>
        <w:tab/>
      </w:r>
      <w:r>
        <w:tab/>
      </w:r>
      <w:r>
        <w:tab/>
        <w:t xml:space="preserve">The use or disclosure of personal information obtained under this section is regulated under the </w:t>
      </w:r>
      <w:r w:rsidRPr="008D222B">
        <w:rPr>
          <w:i/>
        </w:rPr>
        <w:t>Privacy Act 1988</w:t>
      </w:r>
      <w:r>
        <w:t xml:space="preserve"> of the Commonwealth.</w:t>
      </w:r>
      <w:r w:rsidR="00835418">
        <w:br/>
      </w:r>
    </w:p>
    <w:p w14:paraId="4923FE55" w14:textId="53946486" w:rsidR="00080DB4" w:rsidRDefault="00080DB4" w:rsidP="00080DB4">
      <w:pPr>
        <w:pStyle w:val="DraftHeading1"/>
        <w:tabs>
          <w:tab w:val="right" w:pos="680"/>
        </w:tabs>
        <w:ind w:left="850" w:hanging="850"/>
      </w:pPr>
      <w:r>
        <w:tab/>
      </w:r>
      <w:bookmarkStart w:id="329" w:name="_Toc151727851"/>
      <w:r>
        <w:t>1</w:t>
      </w:r>
      <w:r w:rsidR="00F97C94">
        <w:t>19</w:t>
      </w:r>
      <w:r>
        <w:tab/>
      </w:r>
      <w:r w:rsidR="00146E1A" w:rsidRPr="00146E1A">
        <w:t>Notice of entry</w:t>
      </w:r>
      <w:bookmarkEnd w:id="329"/>
    </w:p>
    <w:p w14:paraId="04E0CF3C" w14:textId="12AAFB21" w:rsidR="00080DB4" w:rsidRPr="00622135" w:rsidRDefault="00080DB4" w:rsidP="00080DB4">
      <w:pPr>
        <w:pStyle w:val="DraftHeading2"/>
        <w:tabs>
          <w:tab w:val="right" w:pos="1247"/>
        </w:tabs>
        <w:ind w:left="1361" w:hanging="1361"/>
      </w:pPr>
      <w:r>
        <w:tab/>
      </w:r>
      <w:r w:rsidRPr="00A014E3">
        <w:t>(1)</w:t>
      </w:r>
      <w:r>
        <w:tab/>
      </w:r>
      <w:r w:rsidR="00146E1A" w:rsidRPr="00146E1A">
        <w:t>A WHS entry permit holder must, as soon as practicable after entering a workplace under this Division, give notice of the entry and the suspected contravention, in accordance with the regulations, to:</w:t>
      </w:r>
    </w:p>
    <w:p w14:paraId="7ED070C8" w14:textId="58EE4285" w:rsidR="00146E1A" w:rsidRDefault="00146E1A" w:rsidP="00146E1A">
      <w:pPr>
        <w:pStyle w:val="DraftHeading3"/>
        <w:tabs>
          <w:tab w:val="right" w:pos="1757"/>
        </w:tabs>
        <w:ind w:left="1871" w:hanging="1871"/>
      </w:pPr>
      <w:r>
        <w:tab/>
      </w:r>
      <w:r w:rsidRPr="006B2CCD">
        <w:t>(a)</w:t>
      </w:r>
      <w:r>
        <w:tab/>
      </w:r>
      <w:r w:rsidR="00507814" w:rsidRPr="00507814">
        <w:t>the relevant person conducting a business or undertaking; and</w:t>
      </w:r>
    </w:p>
    <w:p w14:paraId="6B8BF033" w14:textId="7426AEAD" w:rsidR="00146E1A" w:rsidRDefault="00146E1A" w:rsidP="00146E1A">
      <w:pPr>
        <w:pStyle w:val="DraftHeading3"/>
        <w:tabs>
          <w:tab w:val="right" w:pos="1757"/>
        </w:tabs>
        <w:ind w:left="1871" w:hanging="1871"/>
      </w:pPr>
      <w:r>
        <w:lastRenderedPageBreak/>
        <w:tab/>
      </w:r>
      <w:r w:rsidRPr="006B2CCD">
        <w:t>(</w:t>
      </w:r>
      <w:r w:rsidR="00507814">
        <w:t>b</w:t>
      </w:r>
      <w:r w:rsidRPr="006B2CCD">
        <w:t>)</w:t>
      </w:r>
      <w:r>
        <w:tab/>
      </w:r>
      <w:r w:rsidR="00507814" w:rsidRPr="00507814">
        <w:t>the person with management or control of the workplace.</w:t>
      </w:r>
    </w:p>
    <w:p w14:paraId="615C36B0" w14:textId="0AC0DE32" w:rsidR="00507814" w:rsidRPr="00622135" w:rsidRDefault="00507814" w:rsidP="00507814">
      <w:pPr>
        <w:pStyle w:val="DraftHeading2"/>
        <w:tabs>
          <w:tab w:val="right" w:pos="1247"/>
        </w:tabs>
        <w:ind w:left="1361" w:hanging="1361"/>
      </w:pPr>
      <w:r>
        <w:tab/>
      </w:r>
      <w:r w:rsidRPr="00A014E3">
        <w:t>(</w:t>
      </w:r>
      <w:r w:rsidR="007E4E53">
        <w:t>2</w:t>
      </w:r>
      <w:r w:rsidRPr="00A014E3">
        <w:t>)</w:t>
      </w:r>
      <w:r>
        <w:tab/>
      </w:r>
      <w:r w:rsidR="007E4E53" w:rsidRPr="007E4E53">
        <w:t>Subsection (1) does not apply if to give the notice would:</w:t>
      </w:r>
    </w:p>
    <w:p w14:paraId="6E486901" w14:textId="2ECF1EA2" w:rsidR="007E4E53" w:rsidRDefault="007E4E53" w:rsidP="007E4E53">
      <w:pPr>
        <w:pStyle w:val="DraftHeading3"/>
        <w:tabs>
          <w:tab w:val="right" w:pos="1757"/>
        </w:tabs>
        <w:ind w:left="1871" w:hanging="1871"/>
      </w:pPr>
      <w:r>
        <w:tab/>
      </w:r>
      <w:r w:rsidRPr="006B2CCD">
        <w:t>(a)</w:t>
      </w:r>
      <w:r>
        <w:tab/>
      </w:r>
      <w:r w:rsidRPr="007E4E53">
        <w:t>defeat the purpose of the entry to the workplace; or</w:t>
      </w:r>
    </w:p>
    <w:p w14:paraId="6AF1354F" w14:textId="2D8D1CE3" w:rsidR="007E4E53" w:rsidRDefault="007E4E53" w:rsidP="007E4E53">
      <w:pPr>
        <w:pStyle w:val="DraftHeading3"/>
        <w:tabs>
          <w:tab w:val="right" w:pos="1757"/>
        </w:tabs>
        <w:ind w:left="1871" w:hanging="1871"/>
      </w:pPr>
      <w:r>
        <w:tab/>
      </w:r>
      <w:r w:rsidRPr="006B2CCD">
        <w:t>(</w:t>
      </w:r>
      <w:r>
        <w:t>b</w:t>
      </w:r>
      <w:r w:rsidRPr="006B2CCD">
        <w:t>)</w:t>
      </w:r>
      <w:r>
        <w:tab/>
      </w:r>
      <w:r w:rsidRPr="007E4E53">
        <w:t>unreasonably delay the WHS entry permit holder in an urgent case.</w:t>
      </w:r>
    </w:p>
    <w:p w14:paraId="45AE4450" w14:textId="09F5A9F4" w:rsidR="007E4E53" w:rsidRPr="00622135" w:rsidRDefault="007E4E53" w:rsidP="007E4E53">
      <w:pPr>
        <w:pStyle w:val="DraftHeading2"/>
        <w:tabs>
          <w:tab w:val="right" w:pos="1247"/>
        </w:tabs>
        <w:ind w:left="1361" w:hanging="1361"/>
      </w:pPr>
      <w:r>
        <w:tab/>
      </w:r>
      <w:r w:rsidRPr="00A014E3">
        <w:t>(</w:t>
      </w:r>
      <w:r w:rsidR="00FF4ED4">
        <w:t>3</w:t>
      </w:r>
      <w:r w:rsidRPr="00A014E3">
        <w:t>)</w:t>
      </w:r>
      <w:r>
        <w:tab/>
      </w:r>
      <w:r w:rsidR="00FF4ED4" w:rsidRPr="00FF4ED4">
        <w:t>Subsection (1) does not apply to an entry to a workplace under this Division to inspect or make copies of documents referred to in section 120.</w:t>
      </w:r>
    </w:p>
    <w:p w14:paraId="380757A4" w14:textId="77777777" w:rsidR="00D236DE" w:rsidRPr="004634FD" w:rsidRDefault="00D236DE" w:rsidP="00D236DE">
      <w:pPr>
        <w:pStyle w:val="DraftSub-sectionNote"/>
        <w:tabs>
          <w:tab w:val="right" w:pos="1814"/>
        </w:tabs>
        <w:ind w:left="1361"/>
        <w:rPr>
          <w:b/>
        </w:rPr>
      </w:pPr>
      <w:r w:rsidRPr="004634FD">
        <w:rPr>
          <w:b/>
        </w:rPr>
        <w:t>Note</w:t>
      </w:r>
    </w:p>
    <w:p w14:paraId="0CBA0F9D" w14:textId="77777777" w:rsidR="00D236DE" w:rsidRPr="004634FD" w:rsidRDefault="00D236DE" w:rsidP="00D236DE">
      <w:pPr>
        <w:pStyle w:val="DraftSub-sectionNote"/>
        <w:tabs>
          <w:tab w:val="right" w:pos="1814"/>
        </w:tabs>
        <w:ind w:left="1361"/>
      </w:pPr>
      <w:r>
        <w:t>See the jurisdictional note in the Appendix.</w:t>
      </w:r>
    </w:p>
    <w:p w14:paraId="2D1AEA8E" w14:textId="77777777" w:rsidR="001605D5" w:rsidRDefault="001605D5" w:rsidP="001605D5">
      <w:pPr>
        <w:pStyle w:val="DraftHeading1"/>
        <w:tabs>
          <w:tab w:val="right" w:pos="680"/>
        </w:tabs>
        <w:ind w:left="850" w:hanging="850"/>
      </w:pPr>
      <w:r>
        <w:tab/>
      </w:r>
      <w:bookmarkStart w:id="330" w:name="_Toc261422741"/>
      <w:bookmarkStart w:id="331" w:name="_Toc151727852"/>
      <w:r>
        <w:t>120</w:t>
      </w:r>
      <w:r>
        <w:tab/>
        <w:t>Entry to inspect employee records or information held by another person</w:t>
      </w:r>
      <w:bookmarkEnd w:id="330"/>
      <w:bookmarkEnd w:id="331"/>
    </w:p>
    <w:p w14:paraId="7CA51E54" w14:textId="3F1DBB4C" w:rsidR="00A014E3" w:rsidRPr="00622135" w:rsidRDefault="00A014E3" w:rsidP="00A014E3">
      <w:pPr>
        <w:pStyle w:val="DraftHeading2"/>
        <w:tabs>
          <w:tab w:val="right" w:pos="1247"/>
        </w:tabs>
        <w:ind w:left="1361" w:hanging="1361"/>
      </w:pPr>
      <w:r>
        <w:tab/>
      </w:r>
      <w:r w:rsidR="001605D5" w:rsidRPr="00A014E3">
        <w:t>(1)</w:t>
      </w:r>
      <w:r w:rsidR="001605D5">
        <w:tab/>
      </w:r>
      <w:r w:rsidRPr="00622135">
        <w:t>This section applies if a WHS entry permit holder is entitled under section 117</w:t>
      </w:r>
      <w:r w:rsidRPr="000B41A2">
        <w:t xml:space="preserve"> to</w:t>
      </w:r>
      <w:r w:rsidRPr="00622135">
        <w:t xml:space="preserve"> enter a workplace to inquire into a suspected contravention of this Act.</w:t>
      </w:r>
    </w:p>
    <w:p w14:paraId="65896710" w14:textId="77777777" w:rsidR="001605D5" w:rsidRDefault="001605D5" w:rsidP="001605D5">
      <w:pPr>
        <w:pStyle w:val="DraftHeading2"/>
        <w:tabs>
          <w:tab w:val="right" w:pos="1247"/>
        </w:tabs>
        <w:ind w:left="1361" w:hanging="1361"/>
      </w:pPr>
      <w:r>
        <w:tab/>
      </w:r>
      <w:r w:rsidRPr="00FF1633">
        <w:t>(</w:t>
      </w:r>
      <w:r>
        <w:t>2</w:t>
      </w:r>
      <w:r w:rsidRPr="00FF1633">
        <w:t>)</w:t>
      </w:r>
      <w:r>
        <w:tab/>
        <w:t>For the purposes of the inquiry into the suspected contravention, the WHS entry permit holder may enter any workplace for the purpose of inspecting, or making copies of:</w:t>
      </w:r>
    </w:p>
    <w:p w14:paraId="6343B60A" w14:textId="77777777" w:rsidR="001605D5" w:rsidRDefault="001605D5" w:rsidP="001605D5">
      <w:pPr>
        <w:pStyle w:val="DraftHeading3"/>
        <w:tabs>
          <w:tab w:val="right" w:pos="1757"/>
        </w:tabs>
        <w:ind w:left="1871" w:hanging="1871"/>
      </w:pPr>
      <w:r>
        <w:tab/>
      </w:r>
      <w:r w:rsidRPr="006B2CCD">
        <w:t>(a)</w:t>
      </w:r>
      <w:r>
        <w:tab/>
        <w:t>employee records that are directly relevant to a suspected contravention; or</w:t>
      </w:r>
    </w:p>
    <w:p w14:paraId="37AB86AF" w14:textId="77777777" w:rsidR="001605D5" w:rsidRDefault="001605D5" w:rsidP="001605D5">
      <w:pPr>
        <w:pStyle w:val="DraftHeading3"/>
        <w:tabs>
          <w:tab w:val="right" w:pos="1757"/>
        </w:tabs>
        <w:ind w:left="1871" w:hanging="1871"/>
      </w:pPr>
      <w:r>
        <w:tab/>
      </w:r>
      <w:r w:rsidRPr="00DF6618">
        <w:t>(b)</w:t>
      </w:r>
      <w:r>
        <w:tab/>
        <w:t>other documents that are directly relevant to a suspected contravention and that are not held by the relevant person conducting a business or undertaking.</w:t>
      </w:r>
      <w:r>
        <w:tab/>
      </w:r>
    </w:p>
    <w:p w14:paraId="4A5AB460" w14:textId="77777777" w:rsidR="001605D5" w:rsidRDefault="001605D5" w:rsidP="001605D5">
      <w:pPr>
        <w:pStyle w:val="DraftHeading2"/>
        <w:tabs>
          <w:tab w:val="right" w:pos="1247"/>
        </w:tabs>
        <w:ind w:left="1361" w:hanging="1361"/>
      </w:pPr>
      <w:r>
        <w:tab/>
      </w:r>
      <w:r w:rsidRPr="00C016BE">
        <w:t>(</w:t>
      </w:r>
      <w:r>
        <w:t>3</w:t>
      </w:r>
      <w:r w:rsidRPr="00C016BE">
        <w:t>)</w:t>
      </w:r>
      <w:r>
        <w:tab/>
        <w:t>Before doing so, the WHS entry permit holder must give notice of the proposed entry to the person from whom the documents are requested and the relevant person conducting a business or undertaking.</w:t>
      </w:r>
    </w:p>
    <w:p w14:paraId="14C6A7AF" w14:textId="77777777" w:rsidR="001605D5" w:rsidRDefault="001605D5" w:rsidP="001605D5">
      <w:pPr>
        <w:pStyle w:val="DraftHeading2"/>
        <w:tabs>
          <w:tab w:val="right" w:pos="1247"/>
        </w:tabs>
        <w:ind w:left="1361" w:hanging="1361"/>
      </w:pPr>
      <w:r>
        <w:lastRenderedPageBreak/>
        <w:tab/>
        <w:t>(4</w:t>
      </w:r>
      <w:r w:rsidRPr="00D3408D">
        <w:t>)</w:t>
      </w:r>
      <w:r>
        <w:tab/>
        <w:t>The notice must comply with the regulations.</w:t>
      </w:r>
    </w:p>
    <w:p w14:paraId="241BB221" w14:textId="77777777" w:rsidR="001605D5" w:rsidRDefault="001605D5" w:rsidP="001605D5">
      <w:pPr>
        <w:pStyle w:val="DraftHeading2"/>
        <w:tabs>
          <w:tab w:val="right" w:pos="1247"/>
        </w:tabs>
        <w:ind w:left="1361" w:hanging="1361"/>
      </w:pPr>
      <w:r>
        <w:tab/>
        <w:t>(5</w:t>
      </w:r>
      <w:r w:rsidRPr="00D3408D">
        <w:t>)</w:t>
      </w:r>
      <w:r>
        <w:tab/>
        <w:t>The notice must be given during usual working hours at that workplace at least 24 hours, but not more than 14 days, before the entry.</w:t>
      </w:r>
    </w:p>
    <w:p w14:paraId="558D4F63" w14:textId="77777777" w:rsidR="001605D5" w:rsidRPr="009B2C1F" w:rsidRDefault="001605D5" w:rsidP="001605D5">
      <w:pPr>
        <w:pStyle w:val="DraftSectionNote"/>
        <w:tabs>
          <w:tab w:val="right" w:pos="1304"/>
        </w:tabs>
        <w:ind w:left="850"/>
        <w:rPr>
          <w:b/>
        </w:rPr>
      </w:pPr>
      <w:r w:rsidRPr="009B2C1F">
        <w:rPr>
          <w:b/>
        </w:rPr>
        <w:t>Note</w:t>
      </w:r>
    </w:p>
    <w:p w14:paraId="292B7A09" w14:textId="77777777" w:rsidR="001605D5" w:rsidRDefault="001605D5" w:rsidP="001605D5">
      <w:pPr>
        <w:pStyle w:val="DraftSectionNote"/>
        <w:tabs>
          <w:tab w:val="right" w:pos="1304"/>
        </w:tabs>
        <w:ind w:left="850"/>
      </w:pPr>
      <w:r>
        <w:t xml:space="preserve">The use or disclosure of personal information obtained under this section is regulated under the </w:t>
      </w:r>
      <w:r w:rsidRPr="00944B31">
        <w:rPr>
          <w:i/>
        </w:rPr>
        <w:t>Privacy Act 1988</w:t>
      </w:r>
      <w:r>
        <w:t xml:space="preserve"> of the Commonwealth.</w:t>
      </w:r>
    </w:p>
    <w:p w14:paraId="03F5626C" w14:textId="77777777" w:rsidR="001605D5" w:rsidRPr="007428D6" w:rsidRDefault="001605D5" w:rsidP="001605D5">
      <w:pPr>
        <w:pStyle w:val="Heading-DIVISION"/>
        <w:ind w:left="1500" w:hanging="1500"/>
        <w:jc w:val="left"/>
      </w:pPr>
      <w:bookmarkStart w:id="332" w:name="_Toc261422742"/>
      <w:bookmarkStart w:id="333" w:name="_Toc151727853"/>
      <w:r w:rsidRPr="007428D6">
        <w:t>Division 3</w:t>
      </w:r>
      <w:r w:rsidRPr="007428D6">
        <w:tab/>
        <w:t>Entry to consult and advise workers</w:t>
      </w:r>
      <w:bookmarkEnd w:id="332"/>
      <w:bookmarkEnd w:id="333"/>
    </w:p>
    <w:p w14:paraId="77CD70B8" w14:textId="77777777" w:rsidR="001605D5" w:rsidRDefault="001605D5" w:rsidP="001605D5">
      <w:pPr>
        <w:pStyle w:val="DraftHeading1"/>
        <w:tabs>
          <w:tab w:val="right" w:pos="680"/>
        </w:tabs>
        <w:ind w:left="850" w:hanging="850"/>
      </w:pPr>
      <w:r>
        <w:tab/>
      </w:r>
      <w:bookmarkStart w:id="334" w:name="_Toc261422743"/>
      <w:bookmarkStart w:id="335" w:name="_Toc151727854"/>
      <w:r>
        <w:t>121</w:t>
      </w:r>
      <w:r>
        <w:tab/>
        <w:t>Entry to consult and advise workers</w:t>
      </w:r>
      <w:bookmarkEnd w:id="334"/>
      <w:bookmarkEnd w:id="335"/>
    </w:p>
    <w:p w14:paraId="1F6A387C" w14:textId="77777777" w:rsidR="001605D5" w:rsidRDefault="001605D5" w:rsidP="001605D5">
      <w:pPr>
        <w:pStyle w:val="DraftHeading2"/>
        <w:tabs>
          <w:tab w:val="right" w:pos="1247"/>
        </w:tabs>
        <w:ind w:left="1361" w:hanging="1361"/>
      </w:pPr>
      <w:r>
        <w:tab/>
        <w:t>(1)</w:t>
      </w:r>
      <w:r>
        <w:tab/>
        <w:t>A WHS entry permit holder may enter a workplace to consult on work health and safety matters with, and provide advice on those matters to, 1 or more relevant workers who wish to participate in the discussions.</w:t>
      </w:r>
    </w:p>
    <w:p w14:paraId="4905A76A" w14:textId="77777777" w:rsidR="001605D5" w:rsidRDefault="001605D5" w:rsidP="001605D5">
      <w:pPr>
        <w:pStyle w:val="DraftHeading2"/>
        <w:tabs>
          <w:tab w:val="right" w:pos="1247"/>
        </w:tabs>
        <w:ind w:left="1361" w:hanging="1361"/>
      </w:pPr>
      <w:r>
        <w:tab/>
      </w:r>
      <w:r w:rsidRPr="00262745">
        <w:t>(2)</w:t>
      </w:r>
      <w:r>
        <w:tab/>
        <w:t xml:space="preserve">A WHS entry permit holder may, after entering a workplace under this Division, warn </w:t>
      </w:r>
      <w:r w:rsidRPr="00986926">
        <w:t>any person</w:t>
      </w:r>
      <w:r>
        <w:t xml:space="preserve"> whom the WHS entry permit holder reasonably believes to be exposed to a serious risk to his or her health or safety, emanating from an immediate or imminent exposure to a hazard, of that risk.</w:t>
      </w:r>
    </w:p>
    <w:p w14:paraId="78F47A73" w14:textId="77777777" w:rsidR="001605D5" w:rsidRDefault="001605D5" w:rsidP="001605D5">
      <w:pPr>
        <w:pStyle w:val="DraftHeading1"/>
        <w:tabs>
          <w:tab w:val="right" w:pos="680"/>
        </w:tabs>
        <w:ind w:left="850" w:hanging="850"/>
      </w:pPr>
      <w:r>
        <w:tab/>
      </w:r>
      <w:bookmarkStart w:id="336" w:name="_Toc261422744"/>
      <w:bookmarkStart w:id="337" w:name="_Toc151727855"/>
      <w:r>
        <w:t>122</w:t>
      </w:r>
      <w:r>
        <w:tab/>
        <w:t>Notice of entry</w:t>
      </w:r>
      <w:bookmarkEnd w:id="336"/>
      <w:bookmarkEnd w:id="337"/>
    </w:p>
    <w:p w14:paraId="560A9206" w14:textId="77777777" w:rsidR="001605D5" w:rsidRPr="00FF1633" w:rsidRDefault="001605D5" w:rsidP="001605D5">
      <w:pPr>
        <w:pStyle w:val="DraftHeading2"/>
        <w:tabs>
          <w:tab w:val="right" w:pos="1247"/>
        </w:tabs>
        <w:ind w:left="1361" w:hanging="1361"/>
      </w:pPr>
      <w:r>
        <w:tab/>
        <w:t>(1)</w:t>
      </w:r>
      <w:r>
        <w:tab/>
        <w:t>Before entering a workplace under this Division, a WHS entry permit holder must give notice of the proposed entry to the relevant person conducting a business or undertaking.</w:t>
      </w:r>
    </w:p>
    <w:p w14:paraId="6E90E0F2" w14:textId="77777777" w:rsidR="001605D5" w:rsidRDefault="001605D5" w:rsidP="001605D5">
      <w:pPr>
        <w:pStyle w:val="DraftHeading2"/>
        <w:tabs>
          <w:tab w:val="right" w:pos="1247"/>
        </w:tabs>
        <w:ind w:left="1361" w:hanging="1361"/>
      </w:pPr>
      <w:r>
        <w:tab/>
      </w:r>
      <w:r w:rsidRPr="00D3408D">
        <w:t>(2)</w:t>
      </w:r>
      <w:r>
        <w:tab/>
        <w:t>The notice must comply with the regulations.</w:t>
      </w:r>
    </w:p>
    <w:p w14:paraId="47128BEA" w14:textId="77777777" w:rsidR="001605D5" w:rsidRDefault="001605D5" w:rsidP="001605D5">
      <w:pPr>
        <w:pStyle w:val="DraftHeading2"/>
        <w:tabs>
          <w:tab w:val="right" w:pos="1247"/>
        </w:tabs>
        <w:ind w:left="1361" w:hanging="1361"/>
      </w:pPr>
      <w:r>
        <w:tab/>
      </w:r>
      <w:r w:rsidRPr="00D3408D">
        <w:t>(3)</w:t>
      </w:r>
      <w:r>
        <w:tab/>
        <w:t>The notice must be given during the usual working hours at that workplace at least 24 hours, but not more than 14 days, before the entry.</w:t>
      </w:r>
    </w:p>
    <w:p w14:paraId="2D8E6E58" w14:textId="77777777" w:rsidR="001605D5" w:rsidRPr="007428D6" w:rsidRDefault="001605D5" w:rsidP="001605D5">
      <w:pPr>
        <w:pStyle w:val="Heading-DIVISION"/>
        <w:ind w:left="1500" w:hanging="1500"/>
        <w:jc w:val="left"/>
      </w:pPr>
      <w:bookmarkStart w:id="338" w:name="_Toc261422745"/>
      <w:bookmarkStart w:id="339" w:name="_Toc151727856"/>
      <w:r w:rsidRPr="007428D6">
        <w:t>Division 4</w:t>
      </w:r>
      <w:r w:rsidRPr="007428D6">
        <w:tab/>
        <w:t xml:space="preserve">Requirements for </w:t>
      </w:r>
      <w:r>
        <w:t>WHS</w:t>
      </w:r>
      <w:r w:rsidRPr="007428D6">
        <w:t xml:space="preserve"> entry permit holders</w:t>
      </w:r>
      <w:bookmarkEnd w:id="338"/>
      <w:bookmarkEnd w:id="339"/>
    </w:p>
    <w:p w14:paraId="4C2BF3BE" w14:textId="77777777" w:rsidR="001605D5" w:rsidRDefault="001605D5" w:rsidP="001605D5">
      <w:pPr>
        <w:pStyle w:val="DraftHeading1"/>
        <w:tabs>
          <w:tab w:val="right" w:pos="680"/>
        </w:tabs>
        <w:ind w:left="850" w:hanging="850"/>
      </w:pPr>
      <w:r>
        <w:tab/>
      </w:r>
      <w:bookmarkStart w:id="340" w:name="_Toc261422746"/>
      <w:bookmarkStart w:id="341" w:name="_Toc151727857"/>
      <w:r>
        <w:t>123</w:t>
      </w:r>
      <w:r>
        <w:tab/>
        <w:t>Contravening WHS entry permit conditions</w:t>
      </w:r>
      <w:bookmarkEnd w:id="340"/>
      <w:bookmarkEnd w:id="341"/>
    </w:p>
    <w:p w14:paraId="4D32AEB1" w14:textId="77777777" w:rsidR="001605D5" w:rsidRDefault="001605D5" w:rsidP="001605D5">
      <w:pPr>
        <w:pStyle w:val="BodySectionSub"/>
      </w:pPr>
      <w:r>
        <w:lastRenderedPageBreak/>
        <w:t>A WHS entry permit holder must not contravene a condition imposed on the WHS entry permit.</w:t>
      </w:r>
    </w:p>
    <w:p w14:paraId="2C64A102" w14:textId="77777777" w:rsidR="001605D5" w:rsidRPr="00327AC7" w:rsidRDefault="001605D5" w:rsidP="001605D5">
      <w:pPr>
        <w:pStyle w:val="BodySectionSub"/>
        <w:rPr>
          <w:i/>
        </w:rPr>
      </w:pPr>
      <w:r w:rsidRPr="00327AC7">
        <w:rPr>
          <w:i/>
        </w:rPr>
        <w:t>WHS civil penalty provision.</w:t>
      </w:r>
    </w:p>
    <w:p w14:paraId="2B818200" w14:textId="4B6EDC0A" w:rsidR="001605D5" w:rsidRPr="00D14D17" w:rsidRDefault="001605D5" w:rsidP="001605D5">
      <w:pPr>
        <w:pStyle w:val="BodySectionSub"/>
      </w:pPr>
      <w:r>
        <w:t xml:space="preserve">Maximum penalty: </w:t>
      </w:r>
      <w:r w:rsidR="00C15195" w:rsidRPr="00C15195">
        <w:t>WHS civil penalty provision tier 1.</w:t>
      </w:r>
    </w:p>
    <w:p w14:paraId="2264FD4A" w14:textId="77777777" w:rsidR="001605D5" w:rsidRDefault="001605D5" w:rsidP="001605D5">
      <w:pPr>
        <w:pStyle w:val="DraftHeading1"/>
        <w:tabs>
          <w:tab w:val="right" w:pos="680"/>
        </w:tabs>
        <w:ind w:left="850" w:hanging="850"/>
      </w:pPr>
      <w:r>
        <w:tab/>
      </w:r>
      <w:bookmarkStart w:id="342" w:name="_Toc261422747"/>
      <w:bookmarkStart w:id="343" w:name="_Toc151727858"/>
      <w:r>
        <w:t>124</w:t>
      </w:r>
      <w:r>
        <w:tab/>
        <w:t>WHS entry permit holder must also hold permit under other law</w:t>
      </w:r>
      <w:bookmarkEnd w:id="342"/>
      <w:bookmarkEnd w:id="343"/>
    </w:p>
    <w:p w14:paraId="1755B7B5" w14:textId="77777777" w:rsidR="001605D5" w:rsidRDefault="001605D5" w:rsidP="001605D5">
      <w:pPr>
        <w:pStyle w:val="BodySectionSub"/>
      </w:pPr>
      <w:r>
        <w:t>A WHS entry permit holder must not enter a workplace unless he or she also holds an entry permit under the Fair Work Act [or the relevant State or Territory industrial law].</w:t>
      </w:r>
    </w:p>
    <w:p w14:paraId="4E755A98" w14:textId="77777777" w:rsidR="001605D5" w:rsidRPr="00327AC7" w:rsidRDefault="001605D5" w:rsidP="001605D5">
      <w:pPr>
        <w:pStyle w:val="BodySectionSub"/>
        <w:rPr>
          <w:i/>
        </w:rPr>
      </w:pPr>
      <w:r w:rsidRPr="00327AC7">
        <w:rPr>
          <w:i/>
        </w:rPr>
        <w:t>WHS civil penalty provision.</w:t>
      </w:r>
    </w:p>
    <w:p w14:paraId="6BF62034" w14:textId="77777777" w:rsidR="00C62B48" w:rsidRDefault="001605D5" w:rsidP="00C62B48">
      <w:pPr>
        <w:pStyle w:val="BodySectionSub"/>
      </w:pPr>
      <w:r>
        <w:tab/>
      </w:r>
      <w:r>
        <w:tab/>
        <w:t>Maximum penalty</w:t>
      </w:r>
      <w:r w:rsidRPr="00D14D17">
        <w:t>:</w:t>
      </w:r>
      <w:r>
        <w:tab/>
        <w:t xml:space="preserve"> </w:t>
      </w:r>
      <w:r w:rsidR="00C62B48" w:rsidRPr="00C62B48">
        <w:t>WHS civil penalty provision tier 2.</w:t>
      </w:r>
    </w:p>
    <w:p w14:paraId="2317C829" w14:textId="660F171A" w:rsidR="001605D5" w:rsidRPr="004634FD" w:rsidRDefault="001605D5" w:rsidP="00C62B48">
      <w:pPr>
        <w:pStyle w:val="BodySectionSub"/>
        <w:rPr>
          <w:b/>
        </w:rPr>
      </w:pPr>
      <w:r w:rsidRPr="004634FD">
        <w:rPr>
          <w:b/>
        </w:rPr>
        <w:t>Note</w:t>
      </w:r>
    </w:p>
    <w:p w14:paraId="62668C35" w14:textId="77777777" w:rsidR="001605D5" w:rsidRPr="004634FD" w:rsidRDefault="001605D5" w:rsidP="001605D5">
      <w:pPr>
        <w:pStyle w:val="DraftSub-sectionNote"/>
        <w:tabs>
          <w:tab w:val="right" w:pos="1814"/>
        </w:tabs>
        <w:ind w:left="1361"/>
      </w:pPr>
      <w:r>
        <w:t>See the jurisdictional note in the Appendix.</w:t>
      </w:r>
    </w:p>
    <w:p w14:paraId="131DB9C1" w14:textId="77777777" w:rsidR="001605D5" w:rsidRDefault="001605D5" w:rsidP="001605D5">
      <w:pPr>
        <w:pStyle w:val="DraftHeading1"/>
        <w:tabs>
          <w:tab w:val="right" w:pos="680"/>
        </w:tabs>
        <w:ind w:left="850" w:hanging="850"/>
      </w:pPr>
      <w:r>
        <w:tab/>
      </w:r>
      <w:bookmarkStart w:id="344" w:name="_Toc261422748"/>
      <w:bookmarkStart w:id="345" w:name="_Toc151727859"/>
      <w:r>
        <w:t>125</w:t>
      </w:r>
      <w:r>
        <w:tab/>
        <w:t>WHS entry permit to be available for inspection</w:t>
      </w:r>
      <w:bookmarkEnd w:id="344"/>
      <w:bookmarkEnd w:id="345"/>
    </w:p>
    <w:p w14:paraId="766BD52F" w14:textId="77777777" w:rsidR="001605D5" w:rsidRDefault="001605D5" w:rsidP="001605D5">
      <w:pPr>
        <w:pStyle w:val="BodySectionSub"/>
      </w:pPr>
      <w:r>
        <w:t>A WHS entry permit holder</w:t>
      </w:r>
      <w:r w:rsidRPr="00F57F08">
        <w:t xml:space="preserve"> </w:t>
      </w:r>
      <w:r>
        <w:t>must, at all times that he or she is at a workplace under a right of entry under Division 2 or 3 of this Part, have his or her WHS entry permit and photographic identification available for inspection by any person on request.</w:t>
      </w:r>
    </w:p>
    <w:p w14:paraId="21DE757F" w14:textId="77777777" w:rsidR="001605D5" w:rsidRPr="00327AC7" w:rsidRDefault="001605D5" w:rsidP="001605D5">
      <w:pPr>
        <w:pStyle w:val="BodySectionSub"/>
        <w:rPr>
          <w:i/>
        </w:rPr>
      </w:pPr>
      <w:r w:rsidRPr="00327AC7">
        <w:rPr>
          <w:i/>
        </w:rPr>
        <w:t>WHS civil penalty provision.</w:t>
      </w:r>
    </w:p>
    <w:p w14:paraId="6E4E41B5" w14:textId="06862FAD" w:rsidR="001605D5" w:rsidRDefault="001605D5" w:rsidP="001605D5">
      <w:pPr>
        <w:pStyle w:val="BodySectionSub"/>
      </w:pPr>
      <w:r>
        <w:t xml:space="preserve">Maximum penalty: </w:t>
      </w:r>
      <w:r w:rsidR="00C62B48" w:rsidRPr="00C62B48">
        <w:t>WHS civil penalty provision tier 2.</w:t>
      </w:r>
    </w:p>
    <w:p w14:paraId="4B3B9BEA" w14:textId="77777777" w:rsidR="001605D5" w:rsidRDefault="001605D5" w:rsidP="001605D5">
      <w:pPr>
        <w:pStyle w:val="DraftHeading1"/>
        <w:tabs>
          <w:tab w:val="right" w:pos="680"/>
        </w:tabs>
        <w:ind w:left="850" w:hanging="850"/>
      </w:pPr>
      <w:r>
        <w:tab/>
      </w:r>
      <w:bookmarkStart w:id="346" w:name="_Toc261422749"/>
      <w:bookmarkStart w:id="347" w:name="_Toc151727860"/>
      <w:r>
        <w:t>126</w:t>
      </w:r>
      <w:r>
        <w:tab/>
        <w:t>When right may be exercised</w:t>
      </w:r>
      <w:bookmarkEnd w:id="346"/>
      <w:bookmarkEnd w:id="347"/>
    </w:p>
    <w:p w14:paraId="48D92DDC" w14:textId="77777777" w:rsidR="001605D5" w:rsidRDefault="001605D5" w:rsidP="001605D5">
      <w:pPr>
        <w:pStyle w:val="BodySectionSub"/>
      </w:pPr>
      <w:r>
        <w:t xml:space="preserve">A WHS entry permit holder </w:t>
      </w:r>
      <w:r>
        <w:tab/>
        <w:t>may exercise a right under Division 2 or 3 of this Part only during the usual working hours at the workplace.</w:t>
      </w:r>
    </w:p>
    <w:p w14:paraId="4EC12032" w14:textId="77777777" w:rsidR="001605D5" w:rsidRPr="00327AC7" w:rsidRDefault="001605D5" w:rsidP="001605D5">
      <w:pPr>
        <w:pStyle w:val="BodySectionSub"/>
        <w:rPr>
          <w:i/>
        </w:rPr>
      </w:pPr>
      <w:r w:rsidRPr="00327AC7">
        <w:rPr>
          <w:i/>
        </w:rPr>
        <w:t>WHS civil penalty provision.</w:t>
      </w:r>
    </w:p>
    <w:p w14:paraId="61FCFEBF" w14:textId="2A4FD323" w:rsidR="001605D5" w:rsidRDefault="001605D5" w:rsidP="001605D5">
      <w:pPr>
        <w:pStyle w:val="BodySectionSub"/>
      </w:pPr>
      <w:r>
        <w:t>Maximum penalty:</w:t>
      </w:r>
      <w:r>
        <w:tab/>
      </w:r>
      <w:r>
        <w:tab/>
        <w:t xml:space="preserve"> </w:t>
      </w:r>
      <w:r w:rsidR="00C62B48" w:rsidRPr="00C62B48">
        <w:t>WHS civil penalty provision tier 2.</w:t>
      </w:r>
    </w:p>
    <w:p w14:paraId="41C5C465" w14:textId="77777777" w:rsidR="001605D5" w:rsidRDefault="001605D5" w:rsidP="001605D5">
      <w:pPr>
        <w:pStyle w:val="DraftHeading1"/>
        <w:tabs>
          <w:tab w:val="right" w:pos="680"/>
        </w:tabs>
        <w:ind w:left="850" w:hanging="850"/>
      </w:pPr>
      <w:r>
        <w:lastRenderedPageBreak/>
        <w:tab/>
      </w:r>
      <w:bookmarkStart w:id="348" w:name="_Toc261422750"/>
      <w:bookmarkStart w:id="349" w:name="_Toc151727861"/>
      <w:r>
        <w:t>127</w:t>
      </w:r>
      <w:r>
        <w:tab/>
        <w:t>Where the right may be exercised</w:t>
      </w:r>
      <w:bookmarkEnd w:id="348"/>
      <w:bookmarkEnd w:id="349"/>
    </w:p>
    <w:p w14:paraId="5B0C3CD1" w14:textId="77777777" w:rsidR="001605D5" w:rsidRDefault="001605D5" w:rsidP="001605D5">
      <w:pPr>
        <w:pStyle w:val="BodySectionSub"/>
      </w:pPr>
      <w:r>
        <w:t>A WHS entry permit holder may exercise a right of entry to a workplace only in relation to:</w:t>
      </w:r>
    </w:p>
    <w:p w14:paraId="7F860DDD" w14:textId="77777777" w:rsidR="001605D5" w:rsidRDefault="001605D5" w:rsidP="001605D5">
      <w:pPr>
        <w:pStyle w:val="DraftHeading3"/>
        <w:tabs>
          <w:tab w:val="right" w:pos="1757"/>
        </w:tabs>
        <w:ind w:left="1871" w:hanging="1871"/>
      </w:pPr>
      <w:r>
        <w:tab/>
        <w:t>(a</w:t>
      </w:r>
      <w:r w:rsidRPr="00477AD1">
        <w:t>)</w:t>
      </w:r>
      <w:r>
        <w:tab/>
        <w:t>the area of the workplace where the relevant workers work; or</w:t>
      </w:r>
    </w:p>
    <w:p w14:paraId="54CEE5B9" w14:textId="77777777" w:rsidR="001605D5" w:rsidRDefault="001605D5" w:rsidP="001605D5">
      <w:pPr>
        <w:pStyle w:val="DraftHeading3"/>
        <w:tabs>
          <w:tab w:val="right" w:pos="1757"/>
        </w:tabs>
        <w:ind w:left="1871" w:hanging="1871"/>
      </w:pPr>
      <w:r>
        <w:tab/>
        <w:t>(b</w:t>
      </w:r>
      <w:r w:rsidRPr="00477AD1">
        <w:t>)</w:t>
      </w:r>
      <w:r>
        <w:tab/>
        <w:t>any other work area that directly affects the health or safety of those workers.</w:t>
      </w:r>
    </w:p>
    <w:p w14:paraId="204FCF96" w14:textId="77777777" w:rsidR="001605D5" w:rsidRDefault="001605D5" w:rsidP="001605D5">
      <w:pPr>
        <w:pStyle w:val="DraftHeading1"/>
        <w:tabs>
          <w:tab w:val="right" w:pos="680"/>
        </w:tabs>
        <w:ind w:left="850" w:hanging="850"/>
      </w:pPr>
      <w:r>
        <w:rPr>
          <w:rStyle w:val="CharSectno"/>
        </w:rPr>
        <w:tab/>
      </w:r>
      <w:bookmarkStart w:id="350" w:name="_Toc261422751"/>
      <w:bookmarkStart w:id="351" w:name="_Toc151727862"/>
      <w:r>
        <w:rPr>
          <w:rStyle w:val="CharSectno"/>
        </w:rPr>
        <w:t>128</w:t>
      </w:r>
      <w:r>
        <w:rPr>
          <w:rStyle w:val="CharSectno"/>
        </w:rPr>
        <w:tab/>
      </w:r>
      <w:r>
        <w:t>Work health and safety requirements</w:t>
      </w:r>
      <w:bookmarkEnd w:id="350"/>
      <w:bookmarkEnd w:id="351"/>
    </w:p>
    <w:p w14:paraId="30DB7E1E" w14:textId="77777777" w:rsidR="001605D5" w:rsidRDefault="001605D5" w:rsidP="001605D5">
      <w:pPr>
        <w:pStyle w:val="BodySectionSub"/>
      </w:pPr>
      <w:r>
        <w:t>A WHS entry permit holder must not exercise a right of entry to a workplace under Division 2 or 3 of this Part unless he or she complies with any reasonable request by the relevant person conducting a business or undertaking or the person with management or control of the workplace to comply with:</w:t>
      </w:r>
    </w:p>
    <w:p w14:paraId="6F820975" w14:textId="77777777" w:rsidR="001605D5" w:rsidRDefault="001605D5" w:rsidP="001605D5">
      <w:pPr>
        <w:pStyle w:val="DraftHeading3"/>
        <w:tabs>
          <w:tab w:val="right" w:pos="1757"/>
        </w:tabs>
        <w:ind w:left="1871" w:hanging="1871"/>
      </w:pPr>
      <w:r>
        <w:tab/>
      </w:r>
      <w:r w:rsidRPr="00170F9F">
        <w:t>(a)</w:t>
      </w:r>
      <w:r>
        <w:tab/>
        <w:t>any work health and safety requirement that applies to the workplace; and</w:t>
      </w:r>
    </w:p>
    <w:p w14:paraId="6AB1AF0F" w14:textId="77777777" w:rsidR="001605D5" w:rsidRDefault="001605D5" w:rsidP="001605D5">
      <w:pPr>
        <w:pStyle w:val="DraftHeading3"/>
        <w:tabs>
          <w:tab w:val="right" w:pos="1757"/>
        </w:tabs>
        <w:ind w:left="1871" w:hanging="1871"/>
      </w:pPr>
      <w:r>
        <w:tab/>
      </w:r>
      <w:r w:rsidRPr="00170F9F">
        <w:t>(b)</w:t>
      </w:r>
      <w:r>
        <w:tab/>
        <w:t>any other legislated requirement that applies to that type of workplace.</w:t>
      </w:r>
    </w:p>
    <w:p w14:paraId="3D95BF78" w14:textId="77777777" w:rsidR="001605D5" w:rsidRPr="00327AC7" w:rsidRDefault="001605D5" w:rsidP="001605D5">
      <w:pPr>
        <w:pStyle w:val="BodySectionSub"/>
        <w:rPr>
          <w:i/>
        </w:rPr>
      </w:pPr>
      <w:r w:rsidRPr="00327AC7">
        <w:rPr>
          <w:i/>
        </w:rPr>
        <w:t>WHS civil penalty provision.</w:t>
      </w:r>
    </w:p>
    <w:p w14:paraId="742B58FB" w14:textId="2E207B82" w:rsidR="002A2C5D" w:rsidRPr="002A2C5D" w:rsidRDefault="001605D5" w:rsidP="00697CBF">
      <w:pPr>
        <w:pStyle w:val="BodySectionSub"/>
      </w:pPr>
      <w:r>
        <w:t xml:space="preserve">Maximum penalty: </w:t>
      </w:r>
      <w:r w:rsidR="00C62B48" w:rsidRPr="00C62B48">
        <w:t>WHS civil penalty provision tier 2.</w:t>
      </w:r>
    </w:p>
    <w:p w14:paraId="3E019CF4" w14:textId="77777777" w:rsidR="001605D5" w:rsidRDefault="001605D5" w:rsidP="001605D5">
      <w:pPr>
        <w:pStyle w:val="DraftHeading1"/>
        <w:tabs>
          <w:tab w:val="right" w:pos="680"/>
        </w:tabs>
        <w:ind w:left="850" w:hanging="850"/>
      </w:pPr>
      <w:r>
        <w:tab/>
      </w:r>
      <w:bookmarkStart w:id="352" w:name="_Toc261422752"/>
      <w:bookmarkStart w:id="353" w:name="_Toc151727863"/>
      <w:r>
        <w:t>129</w:t>
      </w:r>
      <w:r>
        <w:tab/>
        <w:t>Residential premises</w:t>
      </w:r>
      <w:bookmarkEnd w:id="352"/>
      <w:bookmarkEnd w:id="353"/>
    </w:p>
    <w:p w14:paraId="5EEF1B93" w14:textId="77777777" w:rsidR="001605D5" w:rsidRDefault="001605D5" w:rsidP="001605D5">
      <w:pPr>
        <w:pStyle w:val="BodySectionSub"/>
      </w:pPr>
      <w:r>
        <w:t xml:space="preserve">A WHS entry permit holder must not enter any part of a workplace that is used only for </w:t>
      </w:r>
      <w:r w:rsidRPr="00B96FC2">
        <w:t>residential purposes</w:t>
      </w:r>
      <w:r>
        <w:t>.</w:t>
      </w:r>
    </w:p>
    <w:p w14:paraId="1601B590" w14:textId="77777777" w:rsidR="001605D5" w:rsidRPr="00327AC7" w:rsidRDefault="001605D5" w:rsidP="001605D5">
      <w:pPr>
        <w:pStyle w:val="BodySectionSub"/>
        <w:rPr>
          <w:i/>
        </w:rPr>
      </w:pPr>
      <w:r w:rsidRPr="00327AC7">
        <w:rPr>
          <w:i/>
        </w:rPr>
        <w:t>WHS civil penalty provision.</w:t>
      </w:r>
    </w:p>
    <w:p w14:paraId="5A9F2303" w14:textId="45090CCB" w:rsidR="001605D5" w:rsidRDefault="001605D5" w:rsidP="001605D5">
      <w:pPr>
        <w:pStyle w:val="BodySectionSub"/>
      </w:pPr>
      <w:r>
        <w:t xml:space="preserve">Maximum penalty: </w:t>
      </w:r>
      <w:r w:rsidR="00C62B48" w:rsidRPr="00C62B48">
        <w:t>WHS civil penalty provision tier 2.</w:t>
      </w:r>
    </w:p>
    <w:p w14:paraId="260F11CB" w14:textId="77777777" w:rsidR="001605D5" w:rsidRDefault="001605D5" w:rsidP="001605D5">
      <w:pPr>
        <w:pStyle w:val="DraftHeading1"/>
        <w:tabs>
          <w:tab w:val="right" w:pos="680"/>
        </w:tabs>
        <w:ind w:left="850" w:hanging="850"/>
      </w:pPr>
      <w:r>
        <w:tab/>
      </w:r>
      <w:bookmarkStart w:id="354" w:name="_Toc261422753"/>
      <w:bookmarkStart w:id="355" w:name="_Toc151727864"/>
      <w:r>
        <w:t>130</w:t>
      </w:r>
      <w:r>
        <w:tab/>
        <w:t>WHS entry permit holder not required to disclose names of workers</w:t>
      </w:r>
      <w:bookmarkEnd w:id="354"/>
      <w:bookmarkEnd w:id="355"/>
    </w:p>
    <w:p w14:paraId="2B2A5B36" w14:textId="77777777" w:rsidR="001605D5" w:rsidRDefault="001605D5" w:rsidP="001605D5">
      <w:pPr>
        <w:pStyle w:val="DraftHeading2"/>
        <w:tabs>
          <w:tab w:val="right" w:pos="1247"/>
        </w:tabs>
        <w:ind w:left="1361" w:hanging="1361"/>
      </w:pPr>
      <w:r>
        <w:lastRenderedPageBreak/>
        <w:tab/>
      </w:r>
      <w:r w:rsidRPr="00567D7B">
        <w:t>(1)</w:t>
      </w:r>
      <w:r>
        <w:tab/>
        <w:t>A WHS entry permit holder is not required to disclose to the relevant person conducting a business or undertaking or the person with management or control of the workplace the name of any worker at the workplace.</w:t>
      </w:r>
    </w:p>
    <w:p w14:paraId="12F9DE84" w14:textId="538F36D8" w:rsidR="001605D5" w:rsidRDefault="001605D5" w:rsidP="001605D5">
      <w:pPr>
        <w:pStyle w:val="DraftHeading2"/>
        <w:tabs>
          <w:tab w:val="right" w:pos="1247"/>
        </w:tabs>
        <w:ind w:left="1361" w:hanging="1361"/>
      </w:pPr>
      <w:r>
        <w:tab/>
      </w:r>
      <w:r w:rsidRPr="00567D7B">
        <w:t>(2)</w:t>
      </w:r>
      <w:r>
        <w:tab/>
        <w:t>A WHS entry permit holder who wishes to disclose to the relevant person conducting a business or undertaking or the person with management or control of the workplace the name of any worker may only do so with the consent of the worker.</w:t>
      </w:r>
      <w:r w:rsidR="00835418">
        <w:br/>
      </w:r>
    </w:p>
    <w:p w14:paraId="16DA34C3" w14:textId="77777777" w:rsidR="001605D5" w:rsidRPr="007428D6" w:rsidRDefault="001605D5" w:rsidP="001605D5">
      <w:pPr>
        <w:pStyle w:val="Heading-DIVISION"/>
        <w:ind w:left="1500" w:hanging="1500"/>
        <w:jc w:val="left"/>
      </w:pPr>
      <w:bookmarkStart w:id="356" w:name="_Toc261422754"/>
      <w:bookmarkStart w:id="357" w:name="_Toc151727865"/>
      <w:r w:rsidRPr="007428D6">
        <w:t>Division 5</w:t>
      </w:r>
      <w:r w:rsidRPr="007428D6">
        <w:tab/>
      </w:r>
      <w:r>
        <w:t>WHS</w:t>
      </w:r>
      <w:r w:rsidRPr="007428D6">
        <w:t xml:space="preserve"> entry permits</w:t>
      </w:r>
      <w:bookmarkEnd w:id="356"/>
      <w:bookmarkEnd w:id="357"/>
    </w:p>
    <w:p w14:paraId="4C26E944" w14:textId="77777777" w:rsidR="001605D5" w:rsidRDefault="001605D5" w:rsidP="001605D5">
      <w:pPr>
        <w:pStyle w:val="DraftHeading1"/>
        <w:tabs>
          <w:tab w:val="right" w:pos="680"/>
        </w:tabs>
        <w:ind w:left="850" w:hanging="850"/>
      </w:pPr>
      <w:r>
        <w:tab/>
      </w:r>
      <w:bookmarkStart w:id="358" w:name="_Toc261422755"/>
      <w:bookmarkStart w:id="359" w:name="_Toc151727866"/>
      <w:r>
        <w:t>131</w:t>
      </w:r>
      <w:r>
        <w:tab/>
        <w:t>Application for WHS entry permit</w:t>
      </w:r>
      <w:bookmarkEnd w:id="358"/>
      <w:bookmarkEnd w:id="359"/>
    </w:p>
    <w:p w14:paraId="0BCFBA09" w14:textId="77777777" w:rsidR="001605D5" w:rsidRDefault="001605D5" w:rsidP="001605D5">
      <w:pPr>
        <w:pStyle w:val="DraftHeading2"/>
        <w:tabs>
          <w:tab w:val="right" w:pos="1247"/>
        </w:tabs>
        <w:ind w:left="1361" w:hanging="1361"/>
      </w:pPr>
      <w:r>
        <w:tab/>
      </w:r>
      <w:r w:rsidRPr="00F61914">
        <w:t>(1)</w:t>
      </w:r>
      <w:r>
        <w:tab/>
        <w:t>A union may apply to the authorising authority for the issue of a WHS entry permit to a person who is an official of the union.</w:t>
      </w:r>
    </w:p>
    <w:p w14:paraId="3B20A710" w14:textId="77777777" w:rsidR="001605D5" w:rsidRDefault="001605D5" w:rsidP="001605D5">
      <w:pPr>
        <w:pStyle w:val="DraftHeading2"/>
        <w:tabs>
          <w:tab w:val="right" w:pos="1247"/>
        </w:tabs>
        <w:ind w:left="1361" w:hanging="1361"/>
      </w:pPr>
      <w:r>
        <w:tab/>
      </w:r>
      <w:r w:rsidRPr="00A81C60">
        <w:t>(2)</w:t>
      </w:r>
      <w:r>
        <w:tab/>
        <w:t>The application must specify the person who is to hold the WHS entry permit and include a statutory declaration by that person declaring that</w:t>
      </w:r>
      <w:r w:rsidRPr="00A81C60">
        <w:t xml:space="preserve"> </w:t>
      </w:r>
      <w:r>
        <w:t>he or she:</w:t>
      </w:r>
    </w:p>
    <w:p w14:paraId="6EB5E8B3" w14:textId="77777777" w:rsidR="001605D5" w:rsidRDefault="001605D5" w:rsidP="001605D5">
      <w:pPr>
        <w:pStyle w:val="DraftHeading3"/>
        <w:tabs>
          <w:tab w:val="right" w:pos="1757"/>
        </w:tabs>
        <w:ind w:left="1871" w:hanging="1871"/>
      </w:pPr>
      <w:r>
        <w:tab/>
      </w:r>
      <w:r w:rsidRPr="00A81C60">
        <w:t>(a)</w:t>
      </w:r>
      <w:r>
        <w:tab/>
        <w:t>is an official of the union; and</w:t>
      </w:r>
    </w:p>
    <w:p w14:paraId="53AD1DB4" w14:textId="77777777" w:rsidR="001605D5" w:rsidRDefault="001605D5" w:rsidP="001605D5">
      <w:pPr>
        <w:pStyle w:val="DraftHeading3"/>
        <w:tabs>
          <w:tab w:val="right" w:pos="1757"/>
        </w:tabs>
        <w:ind w:left="1871" w:hanging="1871"/>
      </w:pPr>
      <w:r>
        <w:tab/>
      </w:r>
      <w:r w:rsidRPr="00A81C60">
        <w:t>(b)</w:t>
      </w:r>
      <w:r>
        <w:tab/>
        <w:t>has satisfactorily completed the prescribed training; and</w:t>
      </w:r>
    </w:p>
    <w:p w14:paraId="335953D7" w14:textId="77777777" w:rsidR="001605D5" w:rsidRDefault="001605D5" w:rsidP="001605D5">
      <w:pPr>
        <w:pStyle w:val="DraftHeading3"/>
        <w:tabs>
          <w:tab w:val="right" w:pos="1757"/>
        </w:tabs>
        <w:ind w:left="1871" w:hanging="1871"/>
      </w:pPr>
      <w:r>
        <w:tab/>
      </w:r>
      <w:r w:rsidRPr="00B53C56">
        <w:t>(</w:t>
      </w:r>
      <w:r>
        <w:t>c</w:t>
      </w:r>
      <w:r w:rsidRPr="00B53C56">
        <w:t>)</w:t>
      </w:r>
      <w:r>
        <w:tab/>
        <w:t>holds, or will hold, an entry permit under:</w:t>
      </w:r>
    </w:p>
    <w:p w14:paraId="04F22398" w14:textId="77777777" w:rsidR="001605D5" w:rsidRDefault="001605D5" w:rsidP="001605D5">
      <w:pPr>
        <w:pStyle w:val="DraftHeading4"/>
        <w:tabs>
          <w:tab w:val="right" w:pos="2268"/>
        </w:tabs>
        <w:ind w:left="2381" w:hanging="2381"/>
      </w:pPr>
      <w:r>
        <w:tab/>
      </w:r>
      <w:r w:rsidRPr="00B53C56">
        <w:t>(</w:t>
      </w:r>
      <w:proofErr w:type="spellStart"/>
      <w:r w:rsidRPr="00B53C56">
        <w:t>i</w:t>
      </w:r>
      <w:proofErr w:type="spellEnd"/>
      <w:r w:rsidRPr="00B53C56">
        <w:t>)</w:t>
      </w:r>
      <w:r>
        <w:tab/>
        <w:t>the Fair Work Act; or</w:t>
      </w:r>
    </w:p>
    <w:p w14:paraId="584C3271" w14:textId="77777777" w:rsidR="001605D5" w:rsidRDefault="001605D5" w:rsidP="001605D5">
      <w:pPr>
        <w:pStyle w:val="DraftHeading4"/>
        <w:tabs>
          <w:tab w:val="right" w:pos="2268"/>
        </w:tabs>
        <w:ind w:left="2381" w:hanging="2381"/>
      </w:pPr>
      <w:r>
        <w:tab/>
        <w:t>(ii</w:t>
      </w:r>
      <w:r w:rsidRPr="00B53C56">
        <w:t>)</w:t>
      </w:r>
      <w:r>
        <w:tab/>
        <w:t>[the relevant State or Territory industrial law].</w:t>
      </w:r>
    </w:p>
    <w:p w14:paraId="7E380A0A" w14:textId="77777777" w:rsidR="001605D5" w:rsidRPr="004634FD" w:rsidRDefault="001605D5" w:rsidP="001605D5">
      <w:pPr>
        <w:pStyle w:val="DraftSub-sectionNote"/>
        <w:tabs>
          <w:tab w:val="right" w:pos="1814"/>
        </w:tabs>
        <w:ind w:left="1361"/>
        <w:rPr>
          <w:b/>
        </w:rPr>
      </w:pPr>
      <w:r w:rsidRPr="004634FD">
        <w:rPr>
          <w:b/>
        </w:rPr>
        <w:t>Note</w:t>
      </w:r>
    </w:p>
    <w:p w14:paraId="46E61E8A" w14:textId="77777777" w:rsidR="001605D5" w:rsidRPr="004634FD" w:rsidRDefault="001605D5" w:rsidP="001605D5">
      <w:pPr>
        <w:pStyle w:val="DraftSub-sectionNote"/>
        <w:tabs>
          <w:tab w:val="right" w:pos="1814"/>
        </w:tabs>
        <w:ind w:left="1361"/>
      </w:pPr>
      <w:r>
        <w:t>See the jurisdictional note in the Appendix.</w:t>
      </w:r>
    </w:p>
    <w:p w14:paraId="052E662F" w14:textId="77777777" w:rsidR="001605D5" w:rsidRDefault="001605D5" w:rsidP="001605D5">
      <w:pPr>
        <w:pStyle w:val="DraftHeading1"/>
        <w:tabs>
          <w:tab w:val="right" w:pos="680"/>
        </w:tabs>
        <w:ind w:left="850" w:hanging="850"/>
      </w:pPr>
      <w:r>
        <w:tab/>
      </w:r>
      <w:bookmarkStart w:id="360" w:name="_Toc261422756"/>
      <w:bookmarkStart w:id="361" w:name="_Toc151727867"/>
      <w:r>
        <w:t>132</w:t>
      </w:r>
      <w:r>
        <w:tab/>
        <w:t>Consideration of application</w:t>
      </w:r>
      <w:bookmarkEnd w:id="360"/>
      <w:bookmarkEnd w:id="361"/>
    </w:p>
    <w:p w14:paraId="6012C894" w14:textId="77777777" w:rsidR="001605D5" w:rsidRDefault="001605D5" w:rsidP="001605D5">
      <w:pPr>
        <w:pStyle w:val="BodySectionSub"/>
      </w:pPr>
      <w:r>
        <w:t>In considering whether to issue a WHS entry permit, the authorising authority must take into account:</w:t>
      </w:r>
    </w:p>
    <w:p w14:paraId="4BA5B5C0" w14:textId="77777777" w:rsidR="001605D5" w:rsidRDefault="001605D5" w:rsidP="001605D5">
      <w:pPr>
        <w:pStyle w:val="DraftHeading3"/>
        <w:tabs>
          <w:tab w:val="right" w:pos="1757"/>
        </w:tabs>
        <w:ind w:left="1871" w:hanging="1871"/>
      </w:pPr>
      <w:r>
        <w:lastRenderedPageBreak/>
        <w:tab/>
      </w:r>
      <w:r w:rsidRPr="00327DCB">
        <w:t>(a)</w:t>
      </w:r>
      <w:r>
        <w:tab/>
        <w:t>the object of this Act; and</w:t>
      </w:r>
    </w:p>
    <w:p w14:paraId="2F3A5461" w14:textId="77777777" w:rsidR="001605D5" w:rsidRDefault="001605D5" w:rsidP="001605D5">
      <w:pPr>
        <w:pStyle w:val="DraftHeading3"/>
        <w:tabs>
          <w:tab w:val="right" w:pos="1757"/>
        </w:tabs>
        <w:ind w:left="1871" w:hanging="1871"/>
      </w:pPr>
      <w:r>
        <w:tab/>
      </w:r>
      <w:r w:rsidRPr="00327DCB">
        <w:t>(b)</w:t>
      </w:r>
      <w:r>
        <w:tab/>
        <w:t>the object of allowing union right of entry to workplaces for work health and safety purposes.</w:t>
      </w:r>
    </w:p>
    <w:p w14:paraId="6BC3C79B" w14:textId="77777777" w:rsidR="001605D5" w:rsidRDefault="001605D5" w:rsidP="001605D5">
      <w:pPr>
        <w:pStyle w:val="DraftHeading1"/>
        <w:tabs>
          <w:tab w:val="right" w:pos="680"/>
        </w:tabs>
        <w:ind w:left="850" w:hanging="850"/>
      </w:pPr>
      <w:r>
        <w:tab/>
      </w:r>
      <w:bookmarkStart w:id="362" w:name="_Toc261422757"/>
      <w:bookmarkStart w:id="363" w:name="_Toc151727868"/>
      <w:r>
        <w:t>133</w:t>
      </w:r>
      <w:r>
        <w:tab/>
        <w:t>Eligibility criteria</w:t>
      </w:r>
      <w:bookmarkEnd w:id="362"/>
      <w:bookmarkEnd w:id="363"/>
    </w:p>
    <w:p w14:paraId="50CD7241" w14:textId="77777777" w:rsidR="001605D5" w:rsidRDefault="001605D5" w:rsidP="001605D5">
      <w:pPr>
        <w:pStyle w:val="BodySectionSub"/>
      </w:pPr>
      <w:r>
        <w:t>The authorising authority must not issue a WHS</w:t>
      </w:r>
      <w:r w:rsidRPr="00707093">
        <w:t xml:space="preserve"> entry permit</w:t>
      </w:r>
      <w:r>
        <w:t xml:space="preserve"> to an official of a union unless the authorising authority is satisfied that the official:</w:t>
      </w:r>
    </w:p>
    <w:p w14:paraId="74A505A5" w14:textId="77777777" w:rsidR="001605D5" w:rsidRDefault="001605D5" w:rsidP="001605D5">
      <w:pPr>
        <w:pStyle w:val="DraftHeading3"/>
        <w:tabs>
          <w:tab w:val="right" w:pos="1757"/>
        </w:tabs>
        <w:ind w:left="1871" w:hanging="1871"/>
      </w:pPr>
      <w:r>
        <w:tab/>
      </w:r>
      <w:r w:rsidRPr="002B0536">
        <w:t>(a)</w:t>
      </w:r>
      <w:r>
        <w:tab/>
        <w:t>is an official of the union; and</w:t>
      </w:r>
    </w:p>
    <w:p w14:paraId="79D68991" w14:textId="77777777" w:rsidR="001605D5" w:rsidRDefault="001605D5" w:rsidP="001605D5">
      <w:pPr>
        <w:pStyle w:val="DraftHeading3"/>
        <w:tabs>
          <w:tab w:val="right" w:pos="1757"/>
        </w:tabs>
        <w:ind w:left="1871" w:hanging="1871"/>
      </w:pPr>
      <w:r>
        <w:tab/>
      </w:r>
      <w:r w:rsidRPr="00A81C60">
        <w:t>(b)</w:t>
      </w:r>
      <w:r>
        <w:tab/>
        <w:t>has satisfactorily completed the prescribed training; and</w:t>
      </w:r>
    </w:p>
    <w:p w14:paraId="36687EFB" w14:textId="77777777" w:rsidR="001605D5" w:rsidRDefault="001605D5" w:rsidP="001605D5">
      <w:pPr>
        <w:pStyle w:val="DraftHeading3"/>
        <w:tabs>
          <w:tab w:val="right" w:pos="1757"/>
        </w:tabs>
        <w:ind w:left="1871" w:hanging="1871"/>
      </w:pPr>
      <w:r>
        <w:tab/>
      </w:r>
      <w:r w:rsidRPr="00B53C56">
        <w:t>(</w:t>
      </w:r>
      <w:r>
        <w:t>c</w:t>
      </w:r>
      <w:r w:rsidRPr="00B53C56">
        <w:t>)</w:t>
      </w:r>
      <w:r>
        <w:tab/>
        <w:t>holds, or will hold, an entry permit under:</w:t>
      </w:r>
    </w:p>
    <w:p w14:paraId="61DC2E09" w14:textId="77777777" w:rsidR="001605D5" w:rsidRDefault="001605D5" w:rsidP="001605D5">
      <w:pPr>
        <w:pStyle w:val="DraftHeading4"/>
        <w:tabs>
          <w:tab w:val="right" w:pos="2268"/>
        </w:tabs>
        <w:ind w:left="2381" w:hanging="2381"/>
      </w:pPr>
      <w:r>
        <w:tab/>
      </w:r>
      <w:r w:rsidRPr="00B53C56">
        <w:t>(</w:t>
      </w:r>
      <w:proofErr w:type="spellStart"/>
      <w:r w:rsidRPr="00B53C56">
        <w:t>i</w:t>
      </w:r>
      <w:proofErr w:type="spellEnd"/>
      <w:r w:rsidRPr="00B53C56">
        <w:t>)</w:t>
      </w:r>
      <w:r>
        <w:tab/>
        <w:t>the Fair Work Act; or</w:t>
      </w:r>
    </w:p>
    <w:p w14:paraId="56DEFAB7" w14:textId="77777777" w:rsidR="001605D5" w:rsidRDefault="001605D5" w:rsidP="001605D5">
      <w:pPr>
        <w:pStyle w:val="DraftHeading4"/>
        <w:tabs>
          <w:tab w:val="right" w:pos="2268"/>
        </w:tabs>
        <w:ind w:left="2381" w:hanging="2381"/>
      </w:pPr>
      <w:r>
        <w:tab/>
        <w:t>(ii</w:t>
      </w:r>
      <w:r w:rsidRPr="00B53C56">
        <w:t>)</w:t>
      </w:r>
      <w:r>
        <w:tab/>
        <w:t>[the relevant State or Territory industrial law].</w:t>
      </w:r>
    </w:p>
    <w:p w14:paraId="43452A74" w14:textId="77777777" w:rsidR="001605D5" w:rsidRPr="004634FD" w:rsidRDefault="001605D5" w:rsidP="001605D5">
      <w:pPr>
        <w:pStyle w:val="DraftSub-sectionNote"/>
        <w:tabs>
          <w:tab w:val="right" w:pos="1814"/>
        </w:tabs>
        <w:ind w:left="1361"/>
        <w:rPr>
          <w:b/>
        </w:rPr>
      </w:pPr>
      <w:r w:rsidRPr="004634FD">
        <w:rPr>
          <w:b/>
        </w:rPr>
        <w:t>Note</w:t>
      </w:r>
    </w:p>
    <w:p w14:paraId="4F7A742A" w14:textId="77777777" w:rsidR="001605D5" w:rsidRPr="004634FD" w:rsidRDefault="001605D5" w:rsidP="001605D5">
      <w:pPr>
        <w:pStyle w:val="DraftSub-sectionNote"/>
        <w:tabs>
          <w:tab w:val="right" w:pos="1814"/>
        </w:tabs>
        <w:ind w:left="1361"/>
      </w:pPr>
      <w:r>
        <w:t>See the jurisdictional note in the Appendix.</w:t>
      </w:r>
    </w:p>
    <w:p w14:paraId="27C748CD" w14:textId="77777777" w:rsidR="001605D5" w:rsidRDefault="001605D5" w:rsidP="001605D5">
      <w:pPr>
        <w:pStyle w:val="DraftHeading1"/>
        <w:tabs>
          <w:tab w:val="right" w:pos="680"/>
        </w:tabs>
        <w:ind w:left="850" w:hanging="850"/>
      </w:pPr>
      <w:r>
        <w:tab/>
      </w:r>
      <w:bookmarkStart w:id="364" w:name="_Toc261422758"/>
      <w:bookmarkStart w:id="365" w:name="_Toc151727869"/>
      <w:r>
        <w:t>134</w:t>
      </w:r>
      <w:r>
        <w:tab/>
        <w:t>Issue of WHS entry permit</w:t>
      </w:r>
      <w:bookmarkEnd w:id="364"/>
      <w:bookmarkEnd w:id="365"/>
    </w:p>
    <w:p w14:paraId="7FD1BEF0" w14:textId="334C1B1A" w:rsidR="002A2C5D" w:rsidRPr="002A2C5D" w:rsidRDefault="001605D5" w:rsidP="00CC3FCF">
      <w:pPr>
        <w:pStyle w:val="BodySectionSub"/>
      </w:pPr>
      <w:r>
        <w:t>The authorising authority may issue a WHS entry permit to a person if the authorising authority has taken into account the matters in section 132 and is satisfied about the matters in section 133.</w:t>
      </w:r>
    </w:p>
    <w:p w14:paraId="2C96F047" w14:textId="77777777" w:rsidR="001605D5" w:rsidRDefault="001605D5" w:rsidP="001605D5">
      <w:pPr>
        <w:pStyle w:val="DraftHeading1"/>
        <w:tabs>
          <w:tab w:val="right" w:pos="680"/>
        </w:tabs>
        <w:ind w:left="850" w:hanging="850"/>
      </w:pPr>
      <w:r>
        <w:tab/>
      </w:r>
      <w:bookmarkStart w:id="366" w:name="_Toc261422759"/>
      <w:bookmarkStart w:id="367" w:name="_Toc151727870"/>
      <w:r>
        <w:t>135</w:t>
      </w:r>
      <w:r>
        <w:tab/>
        <w:t>Conditions on WHS entry permit</w:t>
      </w:r>
      <w:bookmarkEnd w:id="366"/>
      <w:bookmarkEnd w:id="367"/>
    </w:p>
    <w:p w14:paraId="358CADA2" w14:textId="77777777" w:rsidR="001605D5" w:rsidRDefault="001605D5" w:rsidP="001605D5">
      <w:pPr>
        <w:pStyle w:val="BodySectionSub"/>
      </w:pPr>
      <w:r>
        <w:t>The authorising authority may impose conditions on a WHS entry permit.</w:t>
      </w:r>
    </w:p>
    <w:p w14:paraId="70EDF185" w14:textId="77777777" w:rsidR="001605D5" w:rsidRDefault="001605D5" w:rsidP="001605D5">
      <w:pPr>
        <w:pStyle w:val="DraftHeading1"/>
        <w:tabs>
          <w:tab w:val="right" w:pos="680"/>
        </w:tabs>
        <w:ind w:left="850" w:hanging="850"/>
        <w:rPr>
          <w:b w:val="0"/>
        </w:rPr>
      </w:pPr>
      <w:r>
        <w:tab/>
      </w:r>
      <w:bookmarkStart w:id="368" w:name="_Toc261422760"/>
      <w:bookmarkStart w:id="369" w:name="_Toc151727871"/>
      <w:r>
        <w:t>136</w:t>
      </w:r>
      <w:r>
        <w:tab/>
        <w:t>Term of WHS entry permit</w:t>
      </w:r>
      <w:bookmarkEnd w:id="368"/>
      <w:bookmarkEnd w:id="369"/>
    </w:p>
    <w:p w14:paraId="73577B11" w14:textId="77777777" w:rsidR="001605D5" w:rsidRDefault="001605D5" w:rsidP="001605D5">
      <w:pPr>
        <w:pStyle w:val="BodySectionSub"/>
      </w:pPr>
      <w:r>
        <w:t>A WHS entry permit has effect for a term of 3 years from the date it is issued.</w:t>
      </w:r>
    </w:p>
    <w:p w14:paraId="7E192FD6" w14:textId="77777777" w:rsidR="001605D5" w:rsidRDefault="001605D5" w:rsidP="001605D5">
      <w:pPr>
        <w:pStyle w:val="DraftHeading1"/>
        <w:tabs>
          <w:tab w:val="right" w:pos="680"/>
        </w:tabs>
        <w:ind w:left="850" w:hanging="850"/>
      </w:pPr>
      <w:r>
        <w:tab/>
      </w:r>
      <w:bookmarkStart w:id="370" w:name="_Toc261422761"/>
      <w:bookmarkStart w:id="371" w:name="_Toc151727872"/>
      <w:r>
        <w:t>137</w:t>
      </w:r>
      <w:r>
        <w:tab/>
        <w:t>Expiry of WHS entry permit</w:t>
      </w:r>
      <w:bookmarkEnd w:id="370"/>
      <w:bookmarkEnd w:id="371"/>
    </w:p>
    <w:p w14:paraId="274D1DE7" w14:textId="77777777" w:rsidR="001605D5" w:rsidRDefault="001605D5" w:rsidP="001605D5">
      <w:pPr>
        <w:pStyle w:val="DraftHeading2"/>
        <w:tabs>
          <w:tab w:val="right" w:pos="1247"/>
        </w:tabs>
        <w:ind w:left="1361" w:hanging="1361"/>
      </w:pPr>
      <w:r>
        <w:tab/>
      </w:r>
      <w:r w:rsidRPr="00935A50">
        <w:t>(1)</w:t>
      </w:r>
      <w:r>
        <w:tab/>
        <w:t>Unless it is earlier revoked, a WHS entry permit expires at the first of the following to occur:</w:t>
      </w:r>
    </w:p>
    <w:p w14:paraId="5480F5D1" w14:textId="77777777" w:rsidR="001605D5" w:rsidRPr="00462322" w:rsidRDefault="001605D5" w:rsidP="001605D5">
      <w:pPr>
        <w:pStyle w:val="DraftHeading3"/>
        <w:tabs>
          <w:tab w:val="right" w:pos="1757"/>
        </w:tabs>
        <w:ind w:left="1871" w:hanging="1871"/>
      </w:pPr>
      <w:r>
        <w:lastRenderedPageBreak/>
        <w:tab/>
      </w:r>
      <w:r w:rsidRPr="00462322">
        <w:t>(a)</w:t>
      </w:r>
      <w:r w:rsidRPr="00462322">
        <w:tab/>
      </w:r>
      <w:r>
        <w:t>at the end of the term of the WHS entry permit;</w:t>
      </w:r>
    </w:p>
    <w:p w14:paraId="72633707" w14:textId="77777777" w:rsidR="001605D5" w:rsidRDefault="001605D5" w:rsidP="001605D5">
      <w:pPr>
        <w:pStyle w:val="DraftHeading3"/>
        <w:tabs>
          <w:tab w:val="right" w:pos="1757"/>
        </w:tabs>
        <w:ind w:left="1871" w:hanging="1871"/>
      </w:pPr>
      <w:r>
        <w:tab/>
        <w:t>(b</w:t>
      </w:r>
      <w:r w:rsidRPr="00935A50">
        <w:t>)</w:t>
      </w:r>
      <w:r>
        <w:tab/>
        <w:t>at the end of the term of the entry permit held by the WHS entry permit holder under:</w:t>
      </w:r>
    </w:p>
    <w:p w14:paraId="6342FB28" w14:textId="77777777" w:rsidR="001605D5" w:rsidRDefault="001605D5" w:rsidP="001605D5">
      <w:pPr>
        <w:pStyle w:val="DraftHeading4"/>
        <w:tabs>
          <w:tab w:val="right" w:pos="2268"/>
        </w:tabs>
        <w:ind w:left="2381" w:hanging="2381"/>
      </w:pPr>
      <w:r>
        <w:tab/>
      </w:r>
      <w:r w:rsidRPr="00B53C56">
        <w:t>(</w:t>
      </w:r>
      <w:proofErr w:type="spellStart"/>
      <w:r w:rsidRPr="00B53C56">
        <w:t>i</w:t>
      </w:r>
      <w:proofErr w:type="spellEnd"/>
      <w:r w:rsidRPr="00B53C56">
        <w:t>)</w:t>
      </w:r>
      <w:r>
        <w:tab/>
        <w:t>the Fair Work Act; or</w:t>
      </w:r>
    </w:p>
    <w:p w14:paraId="1BAA11DD" w14:textId="77777777" w:rsidR="001605D5" w:rsidRDefault="001605D5" w:rsidP="001605D5">
      <w:pPr>
        <w:pStyle w:val="DraftHeading4"/>
        <w:tabs>
          <w:tab w:val="right" w:pos="2268"/>
        </w:tabs>
        <w:ind w:left="2381" w:hanging="2381"/>
      </w:pPr>
      <w:r>
        <w:tab/>
        <w:t>(ii</w:t>
      </w:r>
      <w:r w:rsidRPr="00B53C56">
        <w:t>)</w:t>
      </w:r>
      <w:r>
        <w:tab/>
        <w:t>[the relevant State or Territory industrial law];</w:t>
      </w:r>
    </w:p>
    <w:p w14:paraId="667C0713" w14:textId="77777777" w:rsidR="001605D5" w:rsidRDefault="001605D5" w:rsidP="001605D5">
      <w:pPr>
        <w:pStyle w:val="DraftHeading3"/>
        <w:tabs>
          <w:tab w:val="right" w:pos="1757"/>
        </w:tabs>
        <w:ind w:left="1871" w:hanging="1871"/>
      </w:pPr>
      <w:r>
        <w:tab/>
        <w:t>(c</w:t>
      </w:r>
      <w:r w:rsidRPr="00935A50">
        <w:t>)</w:t>
      </w:r>
      <w:r>
        <w:tab/>
        <w:t>when the permit holder ceases to be an official of the union that applied for the permit;</w:t>
      </w:r>
    </w:p>
    <w:p w14:paraId="3F286228" w14:textId="77777777" w:rsidR="001605D5" w:rsidRDefault="001605D5" w:rsidP="001605D5">
      <w:pPr>
        <w:pStyle w:val="DraftHeading3"/>
        <w:tabs>
          <w:tab w:val="right" w:pos="1757"/>
        </w:tabs>
        <w:ind w:left="1871" w:hanging="1871"/>
      </w:pPr>
      <w:r>
        <w:tab/>
        <w:t>(d</w:t>
      </w:r>
      <w:r w:rsidRPr="005B6EB1">
        <w:t>)</w:t>
      </w:r>
      <w:r>
        <w:tab/>
        <w:t>the union that applied for the permit ceases to be:</w:t>
      </w:r>
    </w:p>
    <w:p w14:paraId="0B4A74D9" w14:textId="77777777" w:rsidR="001605D5" w:rsidRDefault="001605D5" w:rsidP="001605D5">
      <w:pPr>
        <w:pStyle w:val="DraftHeading4"/>
        <w:tabs>
          <w:tab w:val="right" w:pos="2268"/>
        </w:tabs>
        <w:ind w:left="2381" w:hanging="2381"/>
      </w:pPr>
      <w:r>
        <w:tab/>
        <w:t>(</w:t>
      </w:r>
      <w:proofErr w:type="spellStart"/>
      <w:r>
        <w:t>i</w:t>
      </w:r>
      <w:proofErr w:type="spellEnd"/>
      <w:r w:rsidRPr="005B6EB1">
        <w:t>)</w:t>
      </w:r>
      <w:r>
        <w:tab/>
        <w:t xml:space="preserve">an organisation that is registered, or taken to be registered, under the </w:t>
      </w:r>
      <w:r w:rsidRPr="00707093">
        <w:rPr>
          <w:i/>
        </w:rPr>
        <w:t>Fair Work (Registered Organisations) Act 2009</w:t>
      </w:r>
      <w:r>
        <w:t xml:space="preserve"> of the Commonwealth; or</w:t>
      </w:r>
    </w:p>
    <w:p w14:paraId="427153EA" w14:textId="77777777" w:rsidR="001605D5" w:rsidRDefault="001605D5" w:rsidP="001605D5">
      <w:pPr>
        <w:pStyle w:val="DraftHeading4"/>
        <w:tabs>
          <w:tab w:val="right" w:pos="2268"/>
        </w:tabs>
        <w:ind w:left="2381" w:hanging="2381"/>
      </w:pPr>
      <w:r>
        <w:tab/>
        <w:t>(ii</w:t>
      </w:r>
      <w:r w:rsidRPr="00D53864">
        <w:t>)</w:t>
      </w:r>
      <w:r>
        <w:tab/>
        <w:t xml:space="preserve">an association of employees </w:t>
      </w:r>
      <w:r w:rsidRPr="009C4F7F">
        <w:t>or independent contractors, or both</w:t>
      </w:r>
      <w:r>
        <w:t>, that is registered or recognised as such an association (however described) under the [relevant State or Territory industrial law].</w:t>
      </w:r>
    </w:p>
    <w:p w14:paraId="10AD22DC" w14:textId="77777777" w:rsidR="001605D5" w:rsidRPr="004634FD" w:rsidRDefault="001605D5" w:rsidP="001605D5">
      <w:pPr>
        <w:pStyle w:val="DraftSub-sectionNote"/>
        <w:tabs>
          <w:tab w:val="right" w:pos="1814"/>
        </w:tabs>
        <w:ind w:left="1361"/>
        <w:rPr>
          <w:b/>
        </w:rPr>
      </w:pPr>
      <w:r w:rsidRPr="004634FD">
        <w:rPr>
          <w:b/>
        </w:rPr>
        <w:t>Note</w:t>
      </w:r>
    </w:p>
    <w:p w14:paraId="5D1F0625" w14:textId="77777777" w:rsidR="001605D5" w:rsidRPr="004634FD" w:rsidRDefault="001605D5" w:rsidP="001605D5">
      <w:pPr>
        <w:pStyle w:val="DraftSub-sectionNote"/>
        <w:tabs>
          <w:tab w:val="right" w:pos="1814"/>
        </w:tabs>
        <w:ind w:left="1361"/>
      </w:pPr>
      <w:r>
        <w:t>See the jurisdictional note in the Appendix.</w:t>
      </w:r>
    </w:p>
    <w:p w14:paraId="0A3BAA70" w14:textId="77777777" w:rsidR="001605D5" w:rsidRDefault="001605D5" w:rsidP="001605D5">
      <w:pPr>
        <w:pStyle w:val="DraftHeading2"/>
        <w:tabs>
          <w:tab w:val="right" w:pos="1247"/>
        </w:tabs>
        <w:ind w:left="1361" w:hanging="1361"/>
      </w:pPr>
      <w:r>
        <w:tab/>
      </w:r>
      <w:r w:rsidRPr="00C016BE">
        <w:t>(2)</w:t>
      </w:r>
      <w:r>
        <w:tab/>
        <w:t>An application may be made for the issue of a subsequent WHS entry permit before or after the current WHS entry permit expires.</w:t>
      </w:r>
    </w:p>
    <w:p w14:paraId="2E063ADE" w14:textId="77777777" w:rsidR="001605D5" w:rsidRDefault="001605D5" w:rsidP="001605D5">
      <w:pPr>
        <w:pStyle w:val="DraftHeading1"/>
        <w:tabs>
          <w:tab w:val="right" w:pos="680"/>
        </w:tabs>
        <w:ind w:left="850" w:hanging="850"/>
      </w:pPr>
      <w:r>
        <w:tab/>
      </w:r>
      <w:bookmarkStart w:id="372" w:name="_Toc261422762"/>
      <w:bookmarkStart w:id="373" w:name="_Toc151727873"/>
      <w:r>
        <w:t>138</w:t>
      </w:r>
      <w:r>
        <w:tab/>
        <w:t>Application to revoke WHS entry permit</w:t>
      </w:r>
      <w:bookmarkEnd w:id="372"/>
      <w:bookmarkEnd w:id="373"/>
    </w:p>
    <w:p w14:paraId="400D289F" w14:textId="77777777" w:rsidR="001605D5" w:rsidRDefault="001605D5" w:rsidP="001605D5">
      <w:pPr>
        <w:pStyle w:val="DraftHeading2"/>
        <w:tabs>
          <w:tab w:val="right" w:pos="1247"/>
        </w:tabs>
        <w:ind w:left="1361" w:hanging="1361"/>
      </w:pPr>
      <w:r>
        <w:tab/>
        <w:t>(1)</w:t>
      </w:r>
      <w:r>
        <w:tab/>
        <w:t>The following persons may apply to the authorising authority for a WHS entry permit held by a person to be revoked:</w:t>
      </w:r>
    </w:p>
    <w:p w14:paraId="53DC2AA9" w14:textId="77777777" w:rsidR="001605D5" w:rsidRDefault="001605D5" w:rsidP="001605D5">
      <w:pPr>
        <w:pStyle w:val="DraftHeading3"/>
        <w:tabs>
          <w:tab w:val="right" w:pos="1757"/>
        </w:tabs>
        <w:ind w:left="1871" w:hanging="1871"/>
      </w:pPr>
      <w:r>
        <w:tab/>
      </w:r>
      <w:r w:rsidRPr="00AC774C">
        <w:t>(a)</w:t>
      </w:r>
      <w:r>
        <w:tab/>
        <w:t>the regulator;</w:t>
      </w:r>
    </w:p>
    <w:p w14:paraId="405D7980" w14:textId="77777777" w:rsidR="001605D5" w:rsidRDefault="001605D5" w:rsidP="001605D5">
      <w:pPr>
        <w:pStyle w:val="DraftHeading3"/>
        <w:tabs>
          <w:tab w:val="right" w:pos="1757"/>
        </w:tabs>
        <w:ind w:left="1871" w:hanging="1871"/>
      </w:pPr>
      <w:r>
        <w:lastRenderedPageBreak/>
        <w:tab/>
      </w:r>
      <w:r w:rsidRPr="00AC774C">
        <w:t>(b)</w:t>
      </w:r>
      <w:r>
        <w:tab/>
        <w:t>the relevant person conducting a business or undertaking;</w:t>
      </w:r>
    </w:p>
    <w:p w14:paraId="5D0AF0C0" w14:textId="77777777" w:rsidR="001605D5" w:rsidRDefault="001605D5" w:rsidP="001605D5">
      <w:pPr>
        <w:pStyle w:val="DraftHeading3"/>
        <w:tabs>
          <w:tab w:val="right" w:pos="1757"/>
        </w:tabs>
        <w:ind w:left="1871" w:hanging="1871"/>
      </w:pPr>
      <w:r>
        <w:tab/>
      </w:r>
      <w:r w:rsidRPr="00603292">
        <w:t>(</w:t>
      </w:r>
      <w:r>
        <w:t>c</w:t>
      </w:r>
      <w:r w:rsidRPr="00603292">
        <w:t>)</w:t>
      </w:r>
      <w:r>
        <w:tab/>
        <w:t>any other person in relation to whom the WHS entry permit holder has exercised or purported to exercise a right under this Part;</w:t>
      </w:r>
    </w:p>
    <w:p w14:paraId="07C2DA02" w14:textId="77777777" w:rsidR="001605D5" w:rsidRDefault="001605D5" w:rsidP="001605D5">
      <w:pPr>
        <w:pStyle w:val="DraftHeading3"/>
        <w:tabs>
          <w:tab w:val="right" w:pos="1757"/>
        </w:tabs>
        <w:ind w:left="1871" w:hanging="1871"/>
      </w:pPr>
      <w:r>
        <w:tab/>
      </w:r>
      <w:r w:rsidRPr="00603292">
        <w:t>(</w:t>
      </w:r>
      <w:r>
        <w:t>d</w:t>
      </w:r>
      <w:r w:rsidRPr="00603292">
        <w:t>)</w:t>
      </w:r>
      <w:r>
        <w:tab/>
        <w:t>any other person affected by the exercise or purported exercise of a right under this Part by a WHS entry permit holder.</w:t>
      </w:r>
    </w:p>
    <w:p w14:paraId="5932338D" w14:textId="77777777" w:rsidR="001605D5" w:rsidRPr="004634FD" w:rsidRDefault="001605D5" w:rsidP="001605D5">
      <w:pPr>
        <w:pStyle w:val="DraftSub-sectionNote"/>
        <w:tabs>
          <w:tab w:val="right" w:pos="1814"/>
        </w:tabs>
        <w:ind w:left="1361"/>
        <w:rPr>
          <w:b/>
        </w:rPr>
      </w:pPr>
      <w:r w:rsidRPr="004634FD">
        <w:rPr>
          <w:b/>
        </w:rPr>
        <w:t>Note</w:t>
      </w:r>
    </w:p>
    <w:p w14:paraId="75F0843B" w14:textId="77777777" w:rsidR="001605D5" w:rsidRPr="004634FD" w:rsidRDefault="001605D5" w:rsidP="001605D5">
      <w:pPr>
        <w:pStyle w:val="DraftSub-sectionNote"/>
        <w:tabs>
          <w:tab w:val="right" w:pos="1814"/>
        </w:tabs>
        <w:ind w:left="1361"/>
      </w:pPr>
      <w:r>
        <w:t>See the jurisdictional note in the Appendix.</w:t>
      </w:r>
    </w:p>
    <w:p w14:paraId="270DCDBC" w14:textId="77777777" w:rsidR="001605D5" w:rsidRDefault="001605D5" w:rsidP="001605D5">
      <w:pPr>
        <w:pStyle w:val="DraftHeading2"/>
        <w:tabs>
          <w:tab w:val="right" w:pos="1247"/>
        </w:tabs>
        <w:ind w:left="1361" w:hanging="1361"/>
      </w:pPr>
      <w:r>
        <w:tab/>
      </w:r>
      <w:r w:rsidRPr="00282D05">
        <w:t>(2)</w:t>
      </w:r>
      <w:r>
        <w:tab/>
        <w:t xml:space="preserve">The grounds for an application for revocation of a WHS entry permit are </w:t>
      </w:r>
    </w:p>
    <w:p w14:paraId="579A7A57" w14:textId="77777777" w:rsidR="001605D5" w:rsidRDefault="001605D5" w:rsidP="001605D5">
      <w:pPr>
        <w:pStyle w:val="DraftHeading3"/>
        <w:tabs>
          <w:tab w:val="right" w:pos="1757"/>
        </w:tabs>
        <w:ind w:left="1871" w:hanging="1871"/>
      </w:pPr>
      <w:r>
        <w:tab/>
      </w:r>
      <w:r w:rsidRPr="00282D05">
        <w:t>(a)</w:t>
      </w:r>
      <w:r>
        <w:tab/>
        <w:t xml:space="preserve">that the permit holder no longer satisfies the eligibility criteria for a WHS entry permit or an entry permit under a corresponding WHS law, or the Fair Work Act or the </w:t>
      </w:r>
      <w:r w:rsidRPr="00707093">
        <w:rPr>
          <w:i/>
        </w:rPr>
        <w:t>Workplace Relations Act 1996</w:t>
      </w:r>
      <w:r>
        <w:t xml:space="preserve"> of the Commonwealth or the [relevant State or Territory industrial law]; or</w:t>
      </w:r>
    </w:p>
    <w:p w14:paraId="5C543BAA" w14:textId="77777777" w:rsidR="001605D5" w:rsidRPr="004634FD" w:rsidRDefault="001605D5" w:rsidP="001605D5">
      <w:pPr>
        <w:pStyle w:val="DraftSub-sectionNote"/>
        <w:tabs>
          <w:tab w:val="right" w:pos="1814"/>
        </w:tabs>
        <w:ind w:left="1361"/>
        <w:rPr>
          <w:b/>
        </w:rPr>
      </w:pPr>
      <w:r w:rsidRPr="004634FD">
        <w:rPr>
          <w:b/>
        </w:rPr>
        <w:t>Note</w:t>
      </w:r>
    </w:p>
    <w:p w14:paraId="2681BD5B" w14:textId="77777777" w:rsidR="001605D5" w:rsidRPr="004634FD" w:rsidRDefault="001605D5" w:rsidP="001605D5">
      <w:pPr>
        <w:pStyle w:val="DraftSub-sectionNote"/>
        <w:tabs>
          <w:tab w:val="right" w:pos="1814"/>
        </w:tabs>
        <w:ind w:left="1361"/>
      </w:pPr>
      <w:r>
        <w:t>See the jurisdictional note in the Appendix.</w:t>
      </w:r>
    </w:p>
    <w:p w14:paraId="5A4A024E" w14:textId="77777777" w:rsidR="001605D5" w:rsidRPr="004E7FE1" w:rsidRDefault="001605D5" w:rsidP="001605D5">
      <w:pPr>
        <w:pStyle w:val="DraftHeading3"/>
        <w:tabs>
          <w:tab w:val="right" w:pos="1757"/>
        </w:tabs>
        <w:ind w:left="1871" w:hanging="1871"/>
      </w:pPr>
      <w:r>
        <w:tab/>
      </w:r>
      <w:r w:rsidRPr="005750FE">
        <w:t>(b)</w:t>
      </w:r>
      <w:r>
        <w:tab/>
        <w:t>that the permit holder has contravened any condition of the WHS entry permit; or</w:t>
      </w:r>
    </w:p>
    <w:p w14:paraId="644757A8" w14:textId="77777777" w:rsidR="001605D5" w:rsidRPr="004E7FE1" w:rsidRDefault="001605D5" w:rsidP="001605D5">
      <w:pPr>
        <w:pStyle w:val="DraftHeading3"/>
        <w:tabs>
          <w:tab w:val="right" w:pos="1757"/>
        </w:tabs>
        <w:ind w:left="1871" w:hanging="1871"/>
      </w:pPr>
      <w:r>
        <w:tab/>
        <w:t>(c</w:t>
      </w:r>
      <w:r w:rsidRPr="005750FE">
        <w:t>)</w:t>
      </w:r>
      <w:r>
        <w:tab/>
        <w:t>that the permit holder has acted or purported to act in an improper manner in the exercise of any right under this Act; or</w:t>
      </w:r>
    </w:p>
    <w:p w14:paraId="1FFAA266" w14:textId="77777777" w:rsidR="001605D5" w:rsidRDefault="001605D5" w:rsidP="001605D5">
      <w:pPr>
        <w:pStyle w:val="DraftHeading3"/>
        <w:tabs>
          <w:tab w:val="right" w:pos="1757"/>
        </w:tabs>
        <w:ind w:left="1871" w:hanging="1871"/>
      </w:pPr>
      <w:r>
        <w:tab/>
        <w:t>(d)</w:t>
      </w:r>
      <w:r>
        <w:tab/>
        <w:t>in exercising or purporting to exercise a right under this Part, that the permit holder has intentionally hindered or obstructed a person conducting the business or undertaking or workers at a workplace.</w:t>
      </w:r>
    </w:p>
    <w:p w14:paraId="6D34D8C7" w14:textId="77777777" w:rsidR="001605D5" w:rsidRDefault="001605D5" w:rsidP="001605D5">
      <w:pPr>
        <w:pStyle w:val="DraftHeading2"/>
        <w:tabs>
          <w:tab w:val="right" w:pos="1247"/>
        </w:tabs>
        <w:ind w:left="1361" w:hanging="1361"/>
      </w:pPr>
      <w:r>
        <w:tab/>
        <w:t>(3)</w:t>
      </w:r>
      <w:r>
        <w:tab/>
        <w:t xml:space="preserve">The applicant must give written notice of the application, setting out the grounds for the </w:t>
      </w:r>
      <w:r>
        <w:lastRenderedPageBreak/>
        <w:t>application, to the person who holds the WHS entry permit and the union concerned.</w:t>
      </w:r>
    </w:p>
    <w:p w14:paraId="1F6D2D33" w14:textId="77777777" w:rsidR="001605D5" w:rsidRDefault="001605D5" w:rsidP="001605D5">
      <w:pPr>
        <w:pStyle w:val="DraftHeading2"/>
        <w:tabs>
          <w:tab w:val="right" w:pos="1247"/>
        </w:tabs>
        <w:ind w:left="1361" w:hanging="1361"/>
      </w:pPr>
      <w:r>
        <w:tab/>
        <w:t>(4)</w:t>
      </w:r>
      <w:r>
        <w:tab/>
        <w:t>The person who holds the WHS entry permit and the union that the WHS entry permit holder represents are parties to the application.</w:t>
      </w:r>
    </w:p>
    <w:p w14:paraId="3A6BCE60" w14:textId="77777777" w:rsidR="001605D5" w:rsidRDefault="001605D5" w:rsidP="001605D5">
      <w:pPr>
        <w:pStyle w:val="DraftHeading1"/>
        <w:tabs>
          <w:tab w:val="right" w:pos="680"/>
        </w:tabs>
        <w:ind w:left="850" w:hanging="850"/>
      </w:pPr>
      <w:r>
        <w:tab/>
      </w:r>
      <w:bookmarkStart w:id="374" w:name="_Toc261422763"/>
      <w:bookmarkStart w:id="375" w:name="_Toc151727874"/>
      <w:r>
        <w:t>139</w:t>
      </w:r>
      <w:r>
        <w:tab/>
        <w:t>Authorising authority must permit WHS entry permit holder to show cause</w:t>
      </w:r>
      <w:bookmarkEnd w:id="374"/>
      <w:bookmarkEnd w:id="375"/>
    </w:p>
    <w:p w14:paraId="54D91257" w14:textId="77777777" w:rsidR="001605D5" w:rsidRDefault="001605D5" w:rsidP="001605D5">
      <w:pPr>
        <w:pStyle w:val="DraftHeading2"/>
        <w:tabs>
          <w:tab w:val="right" w:pos="1247"/>
        </w:tabs>
        <w:ind w:left="1361" w:hanging="1361"/>
      </w:pPr>
      <w:r>
        <w:tab/>
      </w:r>
      <w:r w:rsidRPr="009E04CF">
        <w:t>(1)</w:t>
      </w:r>
      <w:r>
        <w:tab/>
        <w:t>If, on an application under section 138, the authorising authority is satisfied that a ground may exist for the revocation of the WHS entry permit under section 138(2), the authorising authority must:</w:t>
      </w:r>
    </w:p>
    <w:p w14:paraId="26A168CD" w14:textId="77777777" w:rsidR="001605D5" w:rsidRDefault="001605D5" w:rsidP="001605D5">
      <w:pPr>
        <w:pStyle w:val="DraftHeading3"/>
        <w:tabs>
          <w:tab w:val="right" w:pos="1757"/>
        </w:tabs>
        <w:ind w:left="1871" w:hanging="1871"/>
      </w:pPr>
      <w:r>
        <w:tab/>
      </w:r>
      <w:r w:rsidRPr="009E04CF">
        <w:t>(a)</w:t>
      </w:r>
      <w:r>
        <w:tab/>
        <w:t xml:space="preserve">give the WHS entry permit holder written notice (a </w:t>
      </w:r>
      <w:r w:rsidRPr="009E04CF">
        <w:rPr>
          <w:b/>
          <w:i/>
        </w:rPr>
        <w:t>show cause notice</w:t>
      </w:r>
      <w:r>
        <w:t>); and</w:t>
      </w:r>
    </w:p>
    <w:p w14:paraId="193E481B" w14:textId="77777777" w:rsidR="001605D5" w:rsidRDefault="001605D5" w:rsidP="001605D5">
      <w:pPr>
        <w:pStyle w:val="DraftHeading3"/>
        <w:tabs>
          <w:tab w:val="right" w:pos="1757"/>
        </w:tabs>
        <w:ind w:left="1871" w:hanging="1871"/>
      </w:pPr>
      <w:r>
        <w:tab/>
      </w:r>
      <w:r w:rsidRPr="009E04CF">
        <w:t>(b)</w:t>
      </w:r>
      <w:r>
        <w:tab/>
        <w:t>if the authorising authority considers it appropriate, suspend the operation of the WHS entry permit until the authorising authority decides the application for revocation.</w:t>
      </w:r>
    </w:p>
    <w:p w14:paraId="0561002A" w14:textId="77777777" w:rsidR="001605D5" w:rsidRDefault="001605D5" w:rsidP="001605D5">
      <w:pPr>
        <w:pStyle w:val="DraftHeading2"/>
        <w:tabs>
          <w:tab w:val="right" w:pos="1247"/>
        </w:tabs>
        <w:ind w:left="1361" w:hanging="1361"/>
      </w:pPr>
      <w:r>
        <w:tab/>
      </w:r>
      <w:r w:rsidRPr="009E04CF">
        <w:t>(2)</w:t>
      </w:r>
      <w:r>
        <w:tab/>
        <w:t>The show cause notice must:</w:t>
      </w:r>
    </w:p>
    <w:p w14:paraId="75500241" w14:textId="77777777" w:rsidR="001605D5" w:rsidRDefault="001605D5" w:rsidP="001605D5">
      <w:pPr>
        <w:pStyle w:val="DraftHeading3"/>
        <w:tabs>
          <w:tab w:val="right" w:pos="1757"/>
        </w:tabs>
        <w:ind w:left="1871" w:hanging="1871"/>
      </w:pPr>
      <w:r>
        <w:tab/>
      </w:r>
      <w:r w:rsidRPr="009E04CF">
        <w:t>(a)</w:t>
      </w:r>
      <w:r>
        <w:tab/>
        <w:t>contain a statement to the effect that the WHS entry permit holder may, not later than 21 days after the day the WHS entry permit holder is given the notice, give the authorising authority written reasons explaining why the WHS entry permit should not be revoked; and</w:t>
      </w:r>
    </w:p>
    <w:p w14:paraId="19735DE5" w14:textId="77777777" w:rsidR="001605D5" w:rsidRDefault="001605D5" w:rsidP="001605D5">
      <w:pPr>
        <w:pStyle w:val="DraftHeading3"/>
        <w:tabs>
          <w:tab w:val="right" w:pos="1757"/>
        </w:tabs>
        <w:ind w:left="1871" w:hanging="1871"/>
      </w:pPr>
      <w:r>
        <w:tab/>
      </w:r>
      <w:r w:rsidRPr="008779DA">
        <w:t>(b)</w:t>
      </w:r>
      <w:r>
        <w:tab/>
        <w:t>be accompanied by a summary of the reasons for the application; and</w:t>
      </w:r>
    </w:p>
    <w:p w14:paraId="79E5CB6B" w14:textId="77777777" w:rsidR="001605D5" w:rsidRDefault="001605D5" w:rsidP="001605D5">
      <w:pPr>
        <w:pStyle w:val="DraftHeading3"/>
        <w:tabs>
          <w:tab w:val="right" w:pos="1757"/>
        </w:tabs>
        <w:ind w:left="1871" w:hanging="1871"/>
      </w:pPr>
      <w:r>
        <w:tab/>
      </w:r>
      <w:r w:rsidRPr="008779DA">
        <w:t>(c)</w:t>
      </w:r>
      <w:r>
        <w:tab/>
        <w:t>if applicable, be accompanied by a notice of suspension of the permit.</w:t>
      </w:r>
    </w:p>
    <w:p w14:paraId="7FB9AEAB" w14:textId="77777777" w:rsidR="001605D5" w:rsidRDefault="001605D5" w:rsidP="001605D5">
      <w:pPr>
        <w:pStyle w:val="DraftHeading1"/>
        <w:tabs>
          <w:tab w:val="right" w:pos="680"/>
        </w:tabs>
        <w:ind w:left="850" w:hanging="850"/>
      </w:pPr>
      <w:r>
        <w:tab/>
      </w:r>
      <w:bookmarkStart w:id="376" w:name="_Toc261422764"/>
      <w:bookmarkStart w:id="377" w:name="_Toc151727875"/>
      <w:r>
        <w:t>140</w:t>
      </w:r>
      <w:r>
        <w:tab/>
        <w:t>Determination of application</w:t>
      </w:r>
      <w:bookmarkEnd w:id="376"/>
      <w:bookmarkEnd w:id="377"/>
    </w:p>
    <w:p w14:paraId="116EDE6B" w14:textId="77777777" w:rsidR="001605D5" w:rsidRDefault="001605D5" w:rsidP="001605D5">
      <w:pPr>
        <w:pStyle w:val="DraftHeading2"/>
        <w:tabs>
          <w:tab w:val="right" w:pos="1247"/>
        </w:tabs>
        <w:ind w:left="1361" w:hanging="1361"/>
      </w:pPr>
      <w:r>
        <w:tab/>
        <w:t>(1)</w:t>
      </w:r>
      <w:r>
        <w:tab/>
        <w:t xml:space="preserve">If the authorising authority is satisfied on the balance of probabilities about any of the matters </w:t>
      </w:r>
      <w:r>
        <w:lastRenderedPageBreak/>
        <w:t>in section 138(2), it may make 1 or more of the following orders:</w:t>
      </w:r>
    </w:p>
    <w:p w14:paraId="655771EE" w14:textId="77777777" w:rsidR="001605D5" w:rsidRDefault="001605D5" w:rsidP="001605D5">
      <w:pPr>
        <w:pStyle w:val="DraftHeading3"/>
        <w:tabs>
          <w:tab w:val="right" w:pos="1757"/>
        </w:tabs>
        <w:ind w:left="1871" w:hanging="1871"/>
      </w:pPr>
      <w:r>
        <w:tab/>
      </w:r>
      <w:r w:rsidRPr="00AC3A15">
        <w:t>(a)</w:t>
      </w:r>
      <w:r>
        <w:tab/>
        <w:t>an order imposing conditions on the WHS entry permit;</w:t>
      </w:r>
    </w:p>
    <w:p w14:paraId="66BAA71A" w14:textId="77777777" w:rsidR="001605D5" w:rsidRDefault="001605D5" w:rsidP="001605D5">
      <w:pPr>
        <w:pStyle w:val="DraftHeading3"/>
        <w:tabs>
          <w:tab w:val="right" w:pos="1757"/>
        </w:tabs>
        <w:ind w:left="1871" w:hanging="1871"/>
      </w:pPr>
      <w:r>
        <w:tab/>
      </w:r>
      <w:r w:rsidRPr="00231AD6">
        <w:t>(b)</w:t>
      </w:r>
      <w:r>
        <w:tab/>
        <w:t>an order suspending the WHS entry permit;</w:t>
      </w:r>
    </w:p>
    <w:p w14:paraId="21A98303" w14:textId="77777777" w:rsidR="001605D5" w:rsidRDefault="001605D5" w:rsidP="001605D5">
      <w:pPr>
        <w:pStyle w:val="DraftHeading3"/>
        <w:tabs>
          <w:tab w:val="right" w:pos="1757"/>
        </w:tabs>
        <w:ind w:left="1871" w:hanging="1871"/>
      </w:pPr>
      <w:r>
        <w:tab/>
      </w:r>
      <w:r w:rsidRPr="00231AD6">
        <w:t>(c)</w:t>
      </w:r>
      <w:r>
        <w:tab/>
        <w:t>an order revoking the WHS entry permit;</w:t>
      </w:r>
    </w:p>
    <w:p w14:paraId="7F13D983" w14:textId="77777777" w:rsidR="001605D5" w:rsidRDefault="001605D5" w:rsidP="001605D5">
      <w:pPr>
        <w:pStyle w:val="DraftHeading3"/>
        <w:tabs>
          <w:tab w:val="right" w:pos="1757"/>
        </w:tabs>
        <w:ind w:left="1871" w:hanging="1871"/>
      </w:pPr>
      <w:r>
        <w:tab/>
      </w:r>
      <w:r w:rsidRPr="00231AD6">
        <w:t>(d)</w:t>
      </w:r>
      <w:r>
        <w:tab/>
        <w:t>an order about the future issue of a WHS entry permit to the person whose WHS entry permit is revoked;</w:t>
      </w:r>
    </w:p>
    <w:p w14:paraId="378C651C" w14:textId="77777777" w:rsidR="001605D5" w:rsidRPr="00D7524D" w:rsidRDefault="001605D5" w:rsidP="001605D5">
      <w:pPr>
        <w:pStyle w:val="DraftHeading3"/>
        <w:tabs>
          <w:tab w:val="right" w:pos="1757"/>
        </w:tabs>
        <w:ind w:left="1871" w:hanging="1871"/>
      </w:pPr>
      <w:r>
        <w:tab/>
      </w:r>
      <w:r w:rsidRPr="00DF6618">
        <w:t>(e)</w:t>
      </w:r>
      <w:r>
        <w:tab/>
        <w:t>an order imposing any alternative action the authorising authority considers appropriate.</w:t>
      </w:r>
    </w:p>
    <w:p w14:paraId="200FBA04" w14:textId="77777777" w:rsidR="001605D5" w:rsidRDefault="001605D5" w:rsidP="001605D5">
      <w:pPr>
        <w:pStyle w:val="DraftHeading2"/>
        <w:tabs>
          <w:tab w:val="right" w:pos="1247"/>
        </w:tabs>
        <w:ind w:left="1361" w:hanging="1361"/>
      </w:pPr>
      <w:r>
        <w:tab/>
        <w:t>(2)</w:t>
      </w:r>
      <w:r>
        <w:tab/>
        <w:t>In deciding what action to take under subsection (1), in relation to a person, the authorising authority must take into account:</w:t>
      </w:r>
    </w:p>
    <w:p w14:paraId="165FF2F0" w14:textId="77777777" w:rsidR="001605D5" w:rsidRDefault="001605D5" w:rsidP="001605D5">
      <w:pPr>
        <w:pStyle w:val="DraftHeading3"/>
        <w:tabs>
          <w:tab w:val="right" w:pos="1757"/>
        </w:tabs>
        <w:ind w:left="1871" w:hanging="1871"/>
      </w:pPr>
      <w:r>
        <w:tab/>
      </w:r>
      <w:r w:rsidRPr="00EC0097">
        <w:t>(a)</w:t>
      </w:r>
      <w:r>
        <w:tab/>
        <w:t>the seriousness of any findings of the authorising authority having regard to the object of this Act; and</w:t>
      </w:r>
    </w:p>
    <w:p w14:paraId="79F79F99" w14:textId="77777777" w:rsidR="001605D5" w:rsidRDefault="001605D5" w:rsidP="001605D5">
      <w:pPr>
        <w:pStyle w:val="DraftHeading3"/>
        <w:tabs>
          <w:tab w:val="right" w:pos="1757"/>
        </w:tabs>
        <w:ind w:left="1871" w:hanging="1871"/>
      </w:pPr>
      <w:r>
        <w:tab/>
      </w:r>
      <w:r w:rsidRPr="00EC0097">
        <w:t>(</w:t>
      </w:r>
      <w:r>
        <w:t>b</w:t>
      </w:r>
      <w:r w:rsidRPr="00EC0097">
        <w:t>)</w:t>
      </w:r>
      <w:r>
        <w:tab/>
      </w:r>
      <w:r>
        <w:tab/>
        <w:t>any other matters the authority considers relevant.</w:t>
      </w:r>
    </w:p>
    <w:p w14:paraId="2BB2BC8D" w14:textId="77777777" w:rsidR="001605D5" w:rsidRDefault="001605D5" w:rsidP="001605D5">
      <w:pPr>
        <w:pStyle w:val="Heading-DIVISION"/>
        <w:ind w:left="1500" w:hanging="1500"/>
        <w:jc w:val="left"/>
      </w:pPr>
      <w:bookmarkStart w:id="378" w:name="_Toc261422765"/>
      <w:bookmarkStart w:id="379" w:name="_Toc151727876"/>
      <w:r w:rsidRPr="007428D6">
        <w:t>Division 6</w:t>
      </w:r>
      <w:r w:rsidRPr="007428D6">
        <w:tab/>
        <w:t>Dealing with disputes</w:t>
      </w:r>
      <w:bookmarkEnd w:id="378"/>
      <w:bookmarkEnd w:id="379"/>
    </w:p>
    <w:p w14:paraId="02F82C64" w14:textId="77777777" w:rsidR="001605D5" w:rsidRDefault="001605D5" w:rsidP="001605D5">
      <w:pPr>
        <w:pStyle w:val="DraftHeading1"/>
        <w:tabs>
          <w:tab w:val="right" w:pos="680"/>
        </w:tabs>
        <w:ind w:left="850" w:hanging="850"/>
      </w:pPr>
      <w:r>
        <w:tab/>
      </w:r>
      <w:bookmarkStart w:id="380" w:name="_Toc261422766"/>
      <w:bookmarkStart w:id="381" w:name="_Toc151727877"/>
      <w:r>
        <w:t>141</w:t>
      </w:r>
      <w:r>
        <w:tab/>
        <w:t>Application for assistance of inspector to resolve dispute</w:t>
      </w:r>
      <w:bookmarkEnd w:id="380"/>
      <w:bookmarkEnd w:id="381"/>
    </w:p>
    <w:p w14:paraId="05CBB087" w14:textId="77777777" w:rsidR="001605D5" w:rsidRDefault="001605D5" w:rsidP="001605D5">
      <w:pPr>
        <w:pStyle w:val="BodySectionSub"/>
      </w:pPr>
      <w:r>
        <w:t>If a dispute arises about the exercise or purported exercise by a WHS entry permit holder of a right of entry under this Act, any party to the dispute may ask the regulator to appoint an inspector to attend the workplace to assist in resolving the dispute.</w:t>
      </w:r>
    </w:p>
    <w:p w14:paraId="723FE75C" w14:textId="77777777" w:rsidR="001605D5" w:rsidRDefault="001605D5" w:rsidP="001605D5">
      <w:pPr>
        <w:pStyle w:val="DraftHeading1"/>
        <w:tabs>
          <w:tab w:val="right" w:pos="680"/>
        </w:tabs>
        <w:ind w:left="850" w:hanging="850"/>
      </w:pPr>
      <w:r>
        <w:rPr>
          <w:rStyle w:val="CharSectno"/>
        </w:rPr>
        <w:tab/>
      </w:r>
      <w:bookmarkStart w:id="382" w:name="_Toc261422767"/>
      <w:bookmarkStart w:id="383" w:name="_Toc151727878"/>
      <w:r>
        <w:rPr>
          <w:rStyle w:val="CharSectno"/>
        </w:rPr>
        <w:t>142</w:t>
      </w:r>
      <w:r>
        <w:rPr>
          <w:rStyle w:val="CharSectno"/>
        </w:rPr>
        <w:tab/>
      </w:r>
      <w:r>
        <w:t>Authorising authority may deal with a dispute about a right of entry under this Act</w:t>
      </w:r>
      <w:bookmarkEnd w:id="382"/>
      <w:bookmarkEnd w:id="383"/>
    </w:p>
    <w:p w14:paraId="189BADB9" w14:textId="77777777" w:rsidR="001605D5" w:rsidRDefault="001605D5" w:rsidP="001605D5">
      <w:pPr>
        <w:pStyle w:val="DraftHeading2"/>
        <w:tabs>
          <w:tab w:val="right" w:pos="1247"/>
        </w:tabs>
        <w:ind w:left="1361" w:hanging="1361"/>
      </w:pPr>
      <w:r>
        <w:tab/>
      </w:r>
      <w:r w:rsidRPr="000A5318">
        <w:t>(1)</w:t>
      </w:r>
      <w:r>
        <w:tab/>
        <w:t xml:space="preserve">The authorising authority may deal with a dispute about the exercise or purported exercise by a WHS entry permit holder of a right of entry under </w:t>
      </w:r>
      <w:r>
        <w:lastRenderedPageBreak/>
        <w:t>this Act (</w:t>
      </w:r>
      <w:r w:rsidRPr="009C4F7F">
        <w:t>including a dispute about whether a request under section </w:t>
      </w:r>
      <w:r>
        <w:t>128</w:t>
      </w:r>
      <w:r w:rsidRPr="009C4F7F">
        <w:t xml:space="preserve"> is reasonable</w:t>
      </w:r>
      <w:r>
        <w:t>).</w:t>
      </w:r>
    </w:p>
    <w:p w14:paraId="27645FC2" w14:textId="77777777" w:rsidR="001605D5" w:rsidRDefault="001605D5" w:rsidP="001605D5">
      <w:pPr>
        <w:pStyle w:val="DraftHeading2"/>
        <w:tabs>
          <w:tab w:val="right" w:pos="1247"/>
        </w:tabs>
        <w:ind w:left="1361" w:hanging="1361"/>
      </w:pPr>
      <w:r>
        <w:tab/>
      </w:r>
      <w:r w:rsidRPr="00231AD6">
        <w:t>(2)</w:t>
      </w:r>
      <w:r>
        <w:tab/>
        <w:t>The authorising authority may deal with the dispute in any manner it thinks fit, including by means of mediation, conciliation or arbitration.</w:t>
      </w:r>
    </w:p>
    <w:p w14:paraId="50BA6F3D" w14:textId="77777777" w:rsidR="001605D5" w:rsidRDefault="001605D5" w:rsidP="001605D5">
      <w:pPr>
        <w:pStyle w:val="DraftHeading2"/>
        <w:tabs>
          <w:tab w:val="right" w:pos="1247"/>
        </w:tabs>
        <w:ind w:left="1361" w:hanging="1361"/>
      </w:pPr>
      <w:r>
        <w:tab/>
      </w:r>
      <w:r w:rsidRPr="00231AD6">
        <w:t>(3)</w:t>
      </w:r>
      <w:r>
        <w:tab/>
        <w:t>If the authorising authority deals with the dispute by arbitration, it may make 1 or more of the following orders:</w:t>
      </w:r>
    </w:p>
    <w:p w14:paraId="1B4A683B" w14:textId="77777777" w:rsidR="001605D5" w:rsidRDefault="001605D5" w:rsidP="001605D5">
      <w:pPr>
        <w:pStyle w:val="DraftHeading3"/>
        <w:tabs>
          <w:tab w:val="right" w:pos="1757"/>
        </w:tabs>
        <w:ind w:left="1871" w:hanging="1871"/>
      </w:pPr>
      <w:r>
        <w:tab/>
      </w:r>
      <w:r w:rsidRPr="00231AD6">
        <w:t>(a)</w:t>
      </w:r>
      <w:r>
        <w:tab/>
        <w:t>an order imposing conditions on a WHS entry permit;</w:t>
      </w:r>
    </w:p>
    <w:p w14:paraId="108D5696" w14:textId="77777777" w:rsidR="001605D5" w:rsidRDefault="001605D5" w:rsidP="001605D5">
      <w:pPr>
        <w:pStyle w:val="DraftHeading3"/>
        <w:tabs>
          <w:tab w:val="right" w:pos="1757"/>
        </w:tabs>
        <w:ind w:left="1871" w:hanging="1871"/>
      </w:pPr>
      <w:r>
        <w:tab/>
      </w:r>
      <w:r w:rsidRPr="00231AD6">
        <w:t>(b)</w:t>
      </w:r>
      <w:r>
        <w:tab/>
        <w:t>an order suspending a WHS entry permit;</w:t>
      </w:r>
    </w:p>
    <w:p w14:paraId="193F5FFB" w14:textId="77777777" w:rsidR="001605D5" w:rsidRDefault="001605D5" w:rsidP="001605D5">
      <w:pPr>
        <w:pStyle w:val="DraftHeading3"/>
        <w:tabs>
          <w:tab w:val="right" w:pos="1757"/>
        </w:tabs>
        <w:ind w:left="1871" w:hanging="1871"/>
      </w:pPr>
      <w:r>
        <w:tab/>
      </w:r>
      <w:r w:rsidRPr="00231AD6">
        <w:t>(c)</w:t>
      </w:r>
      <w:r>
        <w:tab/>
        <w:t>an order revoking a WHS entry permit;</w:t>
      </w:r>
    </w:p>
    <w:p w14:paraId="2F51EF76" w14:textId="77777777" w:rsidR="001605D5" w:rsidRDefault="001605D5" w:rsidP="001605D5">
      <w:pPr>
        <w:pStyle w:val="DraftHeading3"/>
        <w:tabs>
          <w:tab w:val="right" w:pos="1757"/>
        </w:tabs>
        <w:ind w:left="1871" w:hanging="1871"/>
      </w:pPr>
      <w:r>
        <w:tab/>
      </w:r>
      <w:r w:rsidRPr="00231AD6">
        <w:t>(d)</w:t>
      </w:r>
      <w:r>
        <w:tab/>
        <w:t>an order about the future issue of WHS entry permits to 1 or more persons;</w:t>
      </w:r>
    </w:p>
    <w:p w14:paraId="755C3C15" w14:textId="77777777" w:rsidR="001605D5" w:rsidRDefault="001605D5" w:rsidP="001605D5">
      <w:pPr>
        <w:pStyle w:val="DraftHeading3"/>
        <w:tabs>
          <w:tab w:val="right" w:pos="1757"/>
        </w:tabs>
        <w:ind w:left="1871" w:hanging="1871"/>
      </w:pPr>
      <w:r>
        <w:tab/>
      </w:r>
      <w:r w:rsidRPr="00231AD6">
        <w:t>(e)</w:t>
      </w:r>
      <w:r>
        <w:tab/>
        <w:t>any other order it considers appropriate.</w:t>
      </w:r>
    </w:p>
    <w:p w14:paraId="6E79F700" w14:textId="77777777" w:rsidR="001605D5" w:rsidRDefault="001605D5" w:rsidP="001605D5">
      <w:pPr>
        <w:pStyle w:val="DraftHeading2"/>
        <w:tabs>
          <w:tab w:val="right" w:pos="1247"/>
        </w:tabs>
        <w:ind w:left="1361" w:hanging="1361"/>
      </w:pPr>
      <w:r>
        <w:tab/>
        <w:t>(4</w:t>
      </w:r>
      <w:r w:rsidRPr="00231AD6">
        <w:t>)</w:t>
      </w:r>
      <w:r>
        <w:tab/>
        <w:t>The authorising authority may deal with the dispute:</w:t>
      </w:r>
    </w:p>
    <w:p w14:paraId="5805A120" w14:textId="77777777" w:rsidR="001605D5" w:rsidRDefault="001605D5" w:rsidP="001605D5">
      <w:pPr>
        <w:pStyle w:val="DraftHeading3"/>
        <w:tabs>
          <w:tab w:val="right" w:pos="1757"/>
        </w:tabs>
        <w:ind w:left="1871" w:hanging="1871"/>
      </w:pPr>
      <w:r>
        <w:tab/>
      </w:r>
      <w:r w:rsidRPr="00231AD6">
        <w:t>(a)</w:t>
      </w:r>
      <w:r>
        <w:tab/>
        <w:t>on its own initiative; or</w:t>
      </w:r>
    </w:p>
    <w:p w14:paraId="6B0338A4" w14:textId="77777777" w:rsidR="001605D5" w:rsidRDefault="001605D5" w:rsidP="001605D5">
      <w:pPr>
        <w:pStyle w:val="DraftHeading3"/>
        <w:tabs>
          <w:tab w:val="right" w:pos="1757"/>
        </w:tabs>
        <w:ind w:left="1871" w:hanging="1871"/>
      </w:pPr>
      <w:r>
        <w:tab/>
      </w:r>
      <w:r w:rsidRPr="00231AD6">
        <w:t>(b)</w:t>
      </w:r>
      <w:r>
        <w:tab/>
        <w:t>on application by any of the following to whom the dispute relates:</w:t>
      </w:r>
    </w:p>
    <w:p w14:paraId="75A0DA9E" w14:textId="77777777" w:rsidR="001605D5" w:rsidRDefault="001605D5" w:rsidP="001605D5">
      <w:pPr>
        <w:pStyle w:val="DraftHeading4"/>
        <w:tabs>
          <w:tab w:val="right" w:pos="2268"/>
        </w:tabs>
        <w:ind w:left="2381" w:hanging="2381"/>
      </w:pPr>
      <w:r>
        <w:tab/>
      </w:r>
      <w:r w:rsidRPr="00231AD6">
        <w:t>(</w:t>
      </w:r>
      <w:proofErr w:type="spellStart"/>
      <w:r w:rsidRPr="00231AD6">
        <w:t>i</w:t>
      </w:r>
      <w:proofErr w:type="spellEnd"/>
      <w:r w:rsidRPr="00231AD6">
        <w:t>)</w:t>
      </w:r>
      <w:r>
        <w:tab/>
        <w:t>a WHS entry permit holder;</w:t>
      </w:r>
    </w:p>
    <w:p w14:paraId="36EFE718" w14:textId="77777777" w:rsidR="001605D5" w:rsidRDefault="001605D5" w:rsidP="001605D5">
      <w:pPr>
        <w:pStyle w:val="DraftHeading4"/>
        <w:tabs>
          <w:tab w:val="right" w:pos="2268"/>
        </w:tabs>
        <w:ind w:left="2381" w:hanging="2381"/>
      </w:pPr>
      <w:r>
        <w:tab/>
      </w:r>
      <w:r w:rsidRPr="00231AD6">
        <w:t>(ii)</w:t>
      </w:r>
      <w:r>
        <w:tab/>
        <w:t>the relevant union;</w:t>
      </w:r>
    </w:p>
    <w:p w14:paraId="2C815BC3" w14:textId="77777777" w:rsidR="001605D5" w:rsidRDefault="001605D5" w:rsidP="001605D5">
      <w:pPr>
        <w:pStyle w:val="DraftHeading4"/>
        <w:tabs>
          <w:tab w:val="right" w:pos="2268"/>
        </w:tabs>
        <w:ind w:left="2381" w:hanging="2381"/>
      </w:pPr>
      <w:r>
        <w:tab/>
      </w:r>
      <w:r w:rsidRPr="00231AD6">
        <w:t>(iii)</w:t>
      </w:r>
      <w:r>
        <w:tab/>
        <w:t>the relevant person conducting a business or undertaking;</w:t>
      </w:r>
    </w:p>
    <w:p w14:paraId="79AA0BB9" w14:textId="77777777" w:rsidR="001605D5" w:rsidRDefault="001605D5" w:rsidP="001605D5">
      <w:pPr>
        <w:pStyle w:val="DraftHeading4"/>
        <w:tabs>
          <w:tab w:val="right" w:pos="2268"/>
        </w:tabs>
        <w:ind w:left="2381" w:hanging="2381"/>
      </w:pPr>
      <w:r>
        <w:tab/>
      </w:r>
      <w:r w:rsidRPr="00603292">
        <w:t>(</w:t>
      </w:r>
      <w:r>
        <w:t>i</w:t>
      </w:r>
      <w:r w:rsidRPr="00603292">
        <w:t>v)</w:t>
      </w:r>
      <w:r>
        <w:tab/>
        <w:t>any other person in relation to whom the WHS entry permit holder has exercised or purported to exercise the right of entry;</w:t>
      </w:r>
    </w:p>
    <w:p w14:paraId="0B90A7C7" w14:textId="77777777" w:rsidR="001605D5" w:rsidRPr="00603292" w:rsidRDefault="001605D5" w:rsidP="001605D5">
      <w:pPr>
        <w:pStyle w:val="DraftHeading4"/>
        <w:tabs>
          <w:tab w:val="right" w:pos="2268"/>
        </w:tabs>
        <w:ind w:left="2381" w:hanging="2381"/>
      </w:pPr>
      <w:r>
        <w:tab/>
      </w:r>
      <w:r w:rsidRPr="00603292">
        <w:t>(v)</w:t>
      </w:r>
      <w:r>
        <w:tab/>
        <w:t>any other person affected by the exercise or purported exercise of the right of entry by a WHS entry permit holder;</w:t>
      </w:r>
    </w:p>
    <w:p w14:paraId="4781429A" w14:textId="77777777" w:rsidR="001605D5" w:rsidRDefault="001605D5" w:rsidP="001605D5">
      <w:pPr>
        <w:pStyle w:val="DraftHeading4"/>
        <w:tabs>
          <w:tab w:val="right" w:pos="2268"/>
        </w:tabs>
        <w:ind w:left="2381" w:hanging="2381"/>
      </w:pPr>
      <w:r>
        <w:lastRenderedPageBreak/>
        <w:tab/>
      </w:r>
      <w:r w:rsidRPr="00C10BF2">
        <w:t>(v</w:t>
      </w:r>
      <w:r>
        <w:t>i</w:t>
      </w:r>
      <w:r w:rsidRPr="00C10BF2">
        <w:t>)</w:t>
      </w:r>
      <w:r>
        <w:tab/>
        <w:t>the regulator.</w:t>
      </w:r>
    </w:p>
    <w:p w14:paraId="44E4E875" w14:textId="77777777" w:rsidR="001605D5" w:rsidRPr="004634FD" w:rsidRDefault="001605D5" w:rsidP="001605D5">
      <w:pPr>
        <w:pStyle w:val="DraftSub-sectionNote"/>
        <w:tabs>
          <w:tab w:val="right" w:pos="1814"/>
        </w:tabs>
        <w:ind w:left="1361"/>
        <w:rPr>
          <w:b/>
        </w:rPr>
      </w:pPr>
      <w:r w:rsidRPr="004634FD">
        <w:rPr>
          <w:b/>
        </w:rPr>
        <w:t>Note</w:t>
      </w:r>
    </w:p>
    <w:p w14:paraId="1CB6BA88" w14:textId="77777777" w:rsidR="001605D5" w:rsidRPr="004634FD" w:rsidRDefault="001605D5" w:rsidP="001605D5">
      <w:pPr>
        <w:pStyle w:val="DraftSub-sectionNote"/>
        <w:tabs>
          <w:tab w:val="right" w:pos="1814"/>
        </w:tabs>
        <w:ind w:left="1361"/>
      </w:pPr>
      <w:r>
        <w:t>See the jurisdictional note in the Appendix.</w:t>
      </w:r>
    </w:p>
    <w:p w14:paraId="291EA7B5" w14:textId="77777777" w:rsidR="001605D5" w:rsidRPr="009C4F7F" w:rsidRDefault="001605D5" w:rsidP="001605D5">
      <w:pPr>
        <w:pStyle w:val="DraftHeading2"/>
        <w:tabs>
          <w:tab w:val="right" w:pos="1247"/>
        </w:tabs>
        <w:ind w:left="1361" w:hanging="1361"/>
      </w:pPr>
      <w:r>
        <w:tab/>
      </w:r>
      <w:r w:rsidRPr="009C4F7F">
        <w:t>(5)</w:t>
      </w:r>
      <w:r>
        <w:tab/>
        <w:t>In dealing with a dispute, the authorising authority must not confer any rights on the WHS entry permit holder that are additional to, or inconsistent with, rights exercisable by the WHS entry permit holder under this Part.</w:t>
      </w:r>
    </w:p>
    <w:p w14:paraId="18149C5B" w14:textId="77777777" w:rsidR="001605D5" w:rsidRDefault="001605D5" w:rsidP="001605D5">
      <w:pPr>
        <w:pStyle w:val="DraftHeading1"/>
        <w:tabs>
          <w:tab w:val="right" w:pos="680"/>
        </w:tabs>
        <w:ind w:left="850" w:hanging="850"/>
      </w:pPr>
      <w:r>
        <w:rPr>
          <w:rStyle w:val="CharSectno"/>
        </w:rPr>
        <w:tab/>
      </w:r>
      <w:bookmarkStart w:id="384" w:name="_Toc261422768"/>
      <w:bookmarkStart w:id="385" w:name="_Toc151727879"/>
      <w:r>
        <w:rPr>
          <w:rStyle w:val="CharSectno"/>
        </w:rPr>
        <w:t>143</w:t>
      </w:r>
      <w:r>
        <w:rPr>
          <w:rStyle w:val="CharSectno"/>
        </w:rPr>
        <w:tab/>
      </w:r>
      <w:r>
        <w:t>Contravening order made to deal with dispute</w:t>
      </w:r>
      <w:bookmarkEnd w:id="384"/>
      <w:bookmarkEnd w:id="385"/>
    </w:p>
    <w:p w14:paraId="69BEFB1D" w14:textId="77777777" w:rsidR="001605D5" w:rsidRDefault="001605D5" w:rsidP="001605D5">
      <w:pPr>
        <w:pStyle w:val="BodySectionSub"/>
      </w:pPr>
      <w:r>
        <w:t>A person must not contravene an order under section 142(3).</w:t>
      </w:r>
    </w:p>
    <w:p w14:paraId="5EB4803E" w14:textId="77777777" w:rsidR="001605D5" w:rsidRPr="00327AC7" w:rsidRDefault="001605D5" w:rsidP="001605D5">
      <w:pPr>
        <w:pStyle w:val="BodySectionSub"/>
        <w:rPr>
          <w:i/>
        </w:rPr>
      </w:pPr>
      <w:r w:rsidRPr="00327AC7">
        <w:rPr>
          <w:i/>
        </w:rPr>
        <w:t>WHS civil penalty provision.</w:t>
      </w:r>
    </w:p>
    <w:p w14:paraId="4DA8BC44" w14:textId="095240FB" w:rsidR="001605D5" w:rsidRDefault="001605D5" w:rsidP="001605D5">
      <w:pPr>
        <w:pStyle w:val="BodySectionSub"/>
      </w:pPr>
      <w:r>
        <w:t>Maximum penalty:</w:t>
      </w:r>
      <w:r w:rsidR="00C62B48">
        <w:t xml:space="preserve"> </w:t>
      </w:r>
      <w:r w:rsidR="00C62B48" w:rsidRPr="00C62B48">
        <w:t>WHS civil penalty provision tier 2.</w:t>
      </w:r>
    </w:p>
    <w:p w14:paraId="0BA00A1A" w14:textId="77777777" w:rsidR="001605D5" w:rsidRPr="00E15B5C" w:rsidRDefault="001605D5" w:rsidP="001605D5">
      <w:pPr>
        <w:pStyle w:val="Heading-DIVISION"/>
        <w:ind w:left="1500" w:hanging="1500"/>
        <w:jc w:val="left"/>
      </w:pPr>
      <w:bookmarkStart w:id="386" w:name="_Toc261422769"/>
      <w:bookmarkStart w:id="387" w:name="_Toc151727880"/>
      <w:r w:rsidRPr="007428D6">
        <w:t>Division 7</w:t>
      </w:r>
      <w:r w:rsidRPr="007428D6">
        <w:tab/>
        <w:t>Prohibitions</w:t>
      </w:r>
      <w:bookmarkEnd w:id="386"/>
      <w:bookmarkEnd w:id="387"/>
    </w:p>
    <w:p w14:paraId="15B04856" w14:textId="77777777" w:rsidR="001605D5" w:rsidRDefault="001605D5" w:rsidP="001605D5">
      <w:pPr>
        <w:pStyle w:val="DraftHeading1"/>
        <w:tabs>
          <w:tab w:val="right" w:pos="680"/>
        </w:tabs>
        <w:ind w:left="850" w:hanging="850"/>
      </w:pPr>
      <w:r>
        <w:rPr>
          <w:rStyle w:val="CharSectno"/>
        </w:rPr>
        <w:tab/>
      </w:r>
      <w:bookmarkStart w:id="388" w:name="_Toc261422770"/>
      <w:bookmarkStart w:id="389" w:name="_Toc151727881"/>
      <w:r>
        <w:rPr>
          <w:rStyle w:val="CharSectno"/>
        </w:rPr>
        <w:t>144</w:t>
      </w:r>
      <w:r>
        <w:rPr>
          <w:rStyle w:val="CharSectno"/>
        </w:rPr>
        <w:tab/>
      </w:r>
      <w:r>
        <w:t>Person must not refuse or delay entry of WHS entry permit holder</w:t>
      </w:r>
      <w:bookmarkEnd w:id="388"/>
      <w:bookmarkEnd w:id="389"/>
    </w:p>
    <w:p w14:paraId="5F86D681" w14:textId="760BA865" w:rsidR="00BF0FBE" w:rsidRPr="00EA4F97" w:rsidRDefault="001605D5" w:rsidP="00697CBF">
      <w:pPr>
        <w:pStyle w:val="DraftHeading2"/>
        <w:tabs>
          <w:tab w:val="right" w:pos="1247"/>
        </w:tabs>
        <w:ind w:left="1361" w:hanging="1361"/>
      </w:pPr>
      <w:r>
        <w:tab/>
      </w:r>
      <w:r w:rsidRPr="00A9578F">
        <w:t>(1)</w:t>
      </w:r>
      <w:r>
        <w:tab/>
        <w:t>A person must not, without reasonable excuse, refuse or unduly delay entry into a workplace by a WHS entry permit holder who is entitled to enter the workplace under this Part.</w:t>
      </w:r>
    </w:p>
    <w:p w14:paraId="52DFF46B" w14:textId="77777777" w:rsidR="001605D5" w:rsidRPr="00327AC7" w:rsidRDefault="001605D5" w:rsidP="001605D5">
      <w:pPr>
        <w:pStyle w:val="BodySectionSub"/>
        <w:rPr>
          <w:i/>
        </w:rPr>
      </w:pPr>
      <w:r w:rsidRPr="00327AC7">
        <w:rPr>
          <w:i/>
        </w:rPr>
        <w:t>WHS civil penalty provision.</w:t>
      </w:r>
    </w:p>
    <w:p w14:paraId="74B099BD" w14:textId="2AA4ACE1" w:rsidR="001605D5" w:rsidRDefault="001605D5" w:rsidP="001605D5">
      <w:pPr>
        <w:pStyle w:val="BodySectionSub"/>
      </w:pPr>
      <w:r>
        <w:t>Maximum penalty:</w:t>
      </w:r>
      <w:r>
        <w:tab/>
      </w:r>
      <w:r w:rsidR="00C62B48">
        <w:t xml:space="preserve"> </w:t>
      </w:r>
      <w:r w:rsidR="00C62B48" w:rsidRPr="00C62B48">
        <w:t>WHS civil penalty provision tier 2.</w:t>
      </w:r>
    </w:p>
    <w:p w14:paraId="5C97A0A8" w14:textId="77777777" w:rsidR="001605D5" w:rsidRPr="00C26BD9" w:rsidRDefault="001605D5" w:rsidP="001605D5">
      <w:pPr>
        <w:pStyle w:val="DraftHeading2"/>
        <w:tabs>
          <w:tab w:val="right" w:pos="1247"/>
        </w:tabs>
        <w:ind w:left="1361" w:hanging="1361"/>
      </w:pPr>
      <w:r>
        <w:tab/>
        <w:t>(2</w:t>
      </w:r>
      <w:r w:rsidRPr="00A9578F">
        <w:t>)</w:t>
      </w:r>
      <w:r>
        <w:tab/>
        <w:t>Subsection (1) places an evidential burden on the accused to show a reasonable excuse.</w:t>
      </w:r>
    </w:p>
    <w:p w14:paraId="3FFB3302" w14:textId="77777777" w:rsidR="001605D5" w:rsidRDefault="001605D5" w:rsidP="001605D5">
      <w:pPr>
        <w:pStyle w:val="DraftHeading1"/>
        <w:tabs>
          <w:tab w:val="right" w:pos="680"/>
        </w:tabs>
        <w:ind w:left="850" w:hanging="850"/>
      </w:pPr>
      <w:r>
        <w:tab/>
      </w:r>
      <w:bookmarkStart w:id="390" w:name="_Toc261422771"/>
      <w:bookmarkStart w:id="391" w:name="_Toc151727882"/>
      <w:r>
        <w:t>145</w:t>
      </w:r>
      <w:r>
        <w:tab/>
        <w:t>Person must not hinder or obstruct WHS entry permit holder</w:t>
      </w:r>
      <w:bookmarkEnd w:id="390"/>
      <w:bookmarkEnd w:id="391"/>
    </w:p>
    <w:p w14:paraId="22E0B5BC" w14:textId="77777777" w:rsidR="001605D5" w:rsidRDefault="001605D5" w:rsidP="001605D5">
      <w:pPr>
        <w:pStyle w:val="BodySectionSub"/>
      </w:pPr>
      <w:r>
        <w:t>A person must not intentionally and unreasonably hinder or obstruct a WHS entry permit holder in entering a workplace or in exercising any rights at a workplace in accordance with this Part.</w:t>
      </w:r>
    </w:p>
    <w:p w14:paraId="21A8B741" w14:textId="77777777" w:rsidR="001605D5" w:rsidRPr="00327AC7" w:rsidRDefault="001605D5" w:rsidP="001605D5">
      <w:pPr>
        <w:pStyle w:val="BodySectionSub"/>
        <w:rPr>
          <w:i/>
        </w:rPr>
      </w:pPr>
      <w:r w:rsidRPr="00327AC7">
        <w:rPr>
          <w:i/>
        </w:rPr>
        <w:lastRenderedPageBreak/>
        <w:t>WHS civil penalty provision.</w:t>
      </w:r>
    </w:p>
    <w:p w14:paraId="608AF6CD" w14:textId="0D00275B" w:rsidR="001605D5" w:rsidRDefault="001605D5" w:rsidP="001605D5">
      <w:pPr>
        <w:pStyle w:val="BodySectionSub"/>
      </w:pPr>
      <w:r>
        <w:t>Maximum penalty:</w:t>
      </w:r>
      <w:r w:rsidR="00C62B48">
        <w:t xml:space="preserve"> </w:t>
      </w:r>
      <w:r w:rsidR="00C62B48" w:rsidRPr="00C62B48">
        <w:t>WHS civil penalty provision tier 2.</w:t>
      </w:r>
    </w:p>
    <w:p w14:paraId="43EB9D0C" w14:textId="77777777" w:rsidR="001605D5" w:rsidRDefault="001605D5" w:rsidP="001605D5">
      <w:pPr>
        <w:pStyle w:val="DraftHeading1"/>
        <w:tabs>
          <w:tab w:val="right" w:pos="680"/>
        </w:tabs>
        <w:ind w:left="850" w:hanging="850"/>
      </w:pPr>
      <w:r>
        <w:rPr>
          <w:rStyle w:val="CharSectno"/>
        </w:rPr>
        <w:tab/>
      </w:r>
      <w:bookmarkStart w:id="392" w:name="_Toc261422772"/>
      <w:bookmarkStart w:id="393" w:name="_Toc151727883"/>
      <w:r>
        <w:rPr>
          <w:rStyle w:val="CharSectno"/>
        </w:rPr>
        <w:t>146</w:t>
      </w:r>
      <w:r>
        <w:rPr>
          <w:rStyle w:val="CharSectno"/>
        </w:rPr>
        <w:tab/>
        <w:t xml:space="preserve">WHS entry </w:t>
      </w:r>
      <w:r>
        <w:t>permit holder must not delay, hinder or obstruct any person or disrupt work at workplace</w:t>
      </w:r>
      <w:bookmarkEnd w:id="392"/>
      <w:bookmarkEnd w:id="393"/>
    </w:p>
    <w:p w14:paraId="40F49C3E" w14:textId="77777777" w:rsidR="001605D5" w:rsidRDefault="001605D5" w:rsidP="001605D5">
      <w:pPr>
        <w:pStyle w:val="BodySectionSub"/>
      </w:pPr>
      <w:r>
        <w:t xml:space="preserve">A WHS entry permit holder exercising, or seeking to exercise, rights in accordance with this Part must not </w:t>
      </w:r>
      <w:r w:rsidRPr="006429A4">
        <w:t>intentionally and unreasonably</w:t>
      </w:r>
      <w:r>
        <w:t xml:space="preserve"> delay, hinder or obstruct any person or disrupt any work at a workplace, or otherwise act in an improper manner.</w:t>
      </w:r>
    </w:p>
    <w:p w14:paraId="031AC9EC" w14:textId="77777777" w:rsidR="001605D5" w:rsidRPr="00327AC7" w:rsidRDefault="001605D5" w:rsidP="001605D5">
      <w:pPr>
        <w:pStyle w:val="BodySectionSub"/>
        <w:rPr>
          <w:i/>
        </w:rPr>
      </w:pPr>
      <w:r w:rsidRPr="00327AC7">
        <w:rPr>
          <w:i/>
        </w:rPr>
        <w:t>WHS civil penalty provision.</w:t>
      </w:r>
    </w:p>
    <w:p w14:paraId="167FA996" w14:textId="083E19CC" w:rsidR="00BF0FBE" w:rsidRPr="00BF0FBE" w:rsidRDefault="001605D5" w:rsidP="00697CBF">
      <w:pPr>
        <w:pStyle w:val="BodySectionSub"/>
      </w:pPr>
      <w:r>
        <w:tab/>
      </w:r>
      <w:r w:rsidRPr="00B57AF5">
        <w:t>Maximum penalty:</w:t>
      </w:r>
      <w:r>
        <w:tab/>
        <w:t xml:space="preserve"> </w:t>
      </w:r>
      <w:r w:rsidR="00C62B48" w:rsidRPr="00C62B48">
        <w:t>WHS civil penalty provision tier 2.</w:t>
      </w:r>
    </w:p>
    <w:p w14:paraId="3A99924B" w14:textId="77777777" w:rsidR="001605D5" w:rsidRDefault="001605D5" w:rsidP="001605D5">
      <w:pPr>
        <w:pStyle w:val="DraftHeading1"/>
        <w:tabs>
          <w:tab w:val="right" w:pos="680"/>
        </w:tabs>
        <w:ind w:left="850" w:hanging="850"/>
      </w:pPr>
      <w:r>
        <w:rPr>
          <w:rStyle w:val="CharSectno"/>
        </w:rPr>
        <w:tab/>
      </w:r>
      <w:bookmarkStart w:id="394" w:name="_Toc261422773"/>
      <w:bookmarkStart w:id="395" w:name="_Toc151727884"/>
      <w:r>
        <w:rPr>
          <w:rStyle w:val="CharSectno"/>
        </w:rPr>
        <w:t>147</w:t>
      </w:r>
      <w:r>
        <w:rPr>
          <w:rStyle w:val="CharSectno"/>
        </w:rPr>
        <w:tab/>
      </w:r>
      <w:r>
        <w:t>Misrepresentations about things authorised by this Part</w:t>
      </w:r>
      <w:bookmarkEnd w:id="394"/>
      <w:bookmarkEnd w:id="395"/>
    </w:p>
    <w:p w14:paraId="308E26EE" w14:textId="77777777" w:rsidR="001605D5" w:rsidRDefault="001605D5" w:rsidP="001605D5">
      <w:pPr>
        <w:pStyle w:val="DraftHeading2"/>
        <w:tabs>
          <w:tab w:val="right" w:pos="1247"/>
        </w:tabs>
        <w:ind w:left="1361" w:hanging="1361"/>
      </w:pPr>
      <w:r>
        <w:tab/>
      </w:r>
      <w:r w:rsidRPr="00CB2B46">
        <w:t>(1)</w:t>
      </w:r>
      <w:r>
        <w:tab/>
        <w:t>A person must not take action:</w:t>
      </w:r>
    </w:p>
    <w:p w14:paraId="58785093" w14:textId="77777777" w:rsidR="001605D5" w:rsidRDefault="001605D5" w:rsidP="001605D5">
      <w:pPr>
        <w:pStyle w:val="DraftHeading3"/>
        <w:tabs>
          <w:tab w:val="right" w:pos="1757"/>
        </w:tabs>
        <w:ind w:left="1871" w:hanging="1871"/>
      </w:pPr>
      <w:r>
        <w:tab/>
      </w:r>
      <w:r w:rsidRPr="00CB2B46">
        <w:t>(a)</w:t>
      </w:r>
      <w:r>
        <w:tab/>
        <w:t>with the intention of giving the impression; or</w:t>
      </w:r>
    </w:p>
    <w:p w14:paraId="1AB8089F" w14:textId="77777777" w:rsidR="001605D5" w:rsidRDefault="001605D5" w:rsidP="001605D5">
      <w:pPr>
        <w:pStyle w:val="DraftHeading3"/>
        <w:tabs>
          <w:tab w:val="right" w:pos="1757"/>
        </w:tabs>
        <w:ind w:left="1871" w:hanging="1871"/>
      </w:pPr>
      <w:r>
        <w:tab/>
      </w:r>
      <w:r w:rsidRPr="00CB2B46">
        <w:t>(b)</w:t>
      </w:r>
      <w:r>
        <w:tab/>
        <w:t>reckless as to whether the impression is given,</w:t>
      </w:r>
    </w:p>
    <w:p w14:paraId="212F80D9" w14:textId="77777777" w:rsidR="001605D5" w:rsidRDefault="001605D5" w:rsidP="001605D5">
      <w:pPr>
        <w:pStyle w:val="BodySectionSub"/>
      </w:pPr>
      <w:r>
        <w:t>that the doing of a thing is authorised by this Part if it is not so authorised.</w:t>
      </w:r>
    </w:p>
    <w:p w14:paraId="366ECA71" w14:textId="77777777" w:rsidR="001605D5" w:rsidRPr="00327AC7" w:rsidRDefault="001605D5" w:rsidP="001605D5">
      <w:pPr>
        <w:pStyle w:val="BodySectionSub"/>
        <w:rPr>
          <w:i/>
        </w:rPr>
      </w:pPr>
      <w:r w:rsidRPr="00327AC7">
        <w:rPr>
          <w:i/>
        </w:rPr>
        <w:t>WHS civil penalty provision.</w:t>
      </w:r>
    </w:p>
    <w:p w14:paraId="53592113" w14:textId="51FDC796" w:rsidR="001605D5" w:rsidRDefault="001605D5" w:rsidP="001605D5">
      <w:pPr>
        <w:pStyle w:val="BodySectionSub"/>
      </w:pPr>
      <w:r>
        <w:t>Maximum penalty:</w:t>
      </w:r>
      <w:r w:rsidR="00C62B48">
        <w:t xml:space="preserve"> </w:t>
      </w:r>
      <w:r w:rsidR="00C62B48" w:rsidRPr="00C62B48">
        <w:t>WHS civil penalty provision tier 2.</w:t>
      </w:r>
    </w:p>
    <w:p w14:paraId="7A4C277D" w14:textId="77777777" w:rsidR="001605D5" w:rsidRDefault="001605D5" w:rsidP="001605D5">
      <w:pPr>
        <w:pStyle w:val="DraftHeading2"/>
        <w:tabs>
          <w:tab w:val="right" w:pos="1247"/>
        </w:tabs>
        <w:ind w:left="1361" w:hanging="1361"/>
      </w:pPr>
      <w:r>
        <w:tab/>
      </w:r>
      <w:r w:rsidRPr="00CB2B46">
        <w:t>(2)</w:t>
      </w:r>
      <w:r>
        <w:tab/>
        <w:t>Subsection (1) does not apply if the person reasonably believes that the doing of the thing is authorised.</w:t>
      </w:r>
    </w:p>
    <w:p w14:paraId="5693D980" w14:textId="77777777" w:rsidR="001605D5" w:rsidRPr="00D41452" w:rsidRDefault="001605D5" w:rsidP="001605D5">
      <w:pPr>
        <w:pStyle w:val="DraftHeading1"/>
        <w:tabs>
          <w:tab w:val="right" w:pos="680"/>
        </w:tabs>
        <w:ind w:left="850" w:hanging="850"/>
      </w:pPr>
      <w:r>
        <w:rPr>
          <w:rStyle w:val="CharSectno"/>
        </w:rPr>
        <w:tab/>
      </w:r>
      <w:bookmarkStart w:id="396" w:name="_Toc261422774"/>
      <w:bookmarkStart w:id="397" w:name="_Toc151727885"/>
      <w:r>
        <w:rPr>
          <w:rStyle w:val="CharSectno"/>
        </w:rPr>
        <w:t>148</w:t>
      </w:r>
      <w:r>
        <w:rPr>
          <w:rStyle w:val="CharSectno"/>
        </w:rPr>
        <w:tab/>
      </w:r>
      <w:r w:rsidRPr="00D41452">
        <w:t>Unauthorised use or disclosure of information or documents</w:t>
      </w:r>
      <w:bookmarkEnd w:id="396"/>
      <w:bookmarkEnd w:id="397"/>
    </w:p>
    <w:p w14:paraId="010BDD58" w14:textId="77777777" w:rsidR="001605D5" w:rsidRPr="00D41452" w:rsidRDefault="001605D5" w:rsidP="001605D5">
      <w:pPr>
        <w:pStyle w:val="BodySectionSub"/>
      </w:pPr>
      <w:r w:rsidRPr="00D41452">
        <w:lastRenderedPageBreak/>
        <w:t xml:space="preserve">A person must not use or disclose information or a document obtained under </w:t>
      </w:r>
      <w:r>
        <w:t xml:space="preserve">Division 2 of this Part </w:t>
      </w:r>
      <w:r w:rsidRPr="00D41452">
        <w:t xml:space="preserve">in </w:t>
      </w:r>
      <w:r>
        <w:t xml:space="preserve">an inquiry into </w:t>
      </w:r>
      <w:r w:rsidRPr="00D41452">
        <w:t xml:space="preserve">a suspected contravention for a purpose that is not related to the </w:t>
      </w:r>
      <w:r>
        <w:t>inquiry</w:t>
      </w:r>
      <w:r w:rsidRPr="00D41452">
        <w:t xml:space="preserve"> or rectifying the suspected contravention, unless:</w:t>
      </w:r>
    </w:p>
    <w:p w14:paraId="3F372447" w14:textId="77777777" w:rsidR="001605D5" w:rsidRPr="00D41452" w:rsidRDefault="001605D5" w:rsidP="001605D5">
      <w:pPr>
        <w:pStyle w:val="DraftHeading3"/>
        <w:tabs>
          <w:tab w:val="right" w:pos="1757"/>
        </w:tabs>
        <w:ind w:left="1871" w:hanging="1871"/>
      </w:pPr>
      <w:r>
        <w:tab/>
      </w:r>
      <w:r w:rsidRPr="00CB2B46">
        <w:t>(a)</w:t>
      </w:r>
      <w:r w:rsidRPr="00D41452">
        <w:tab/>
        <w:t>the person reasonably believes that the use or disclosure is necessary to lessen or prevent:</w:t>
      </w:r>
    </w:p>
    <w:p w14:paraId="4177912F" w14:textId="77777777" w:rsidR="001605D5" w:rsidRDefault="001605D5" w:rsidP="001605D5">
      <w:pPr>
        <w:pStyle w:val="DraftHeading4"/>
        <w:tabs>
          <w:tab w:val="right" w:pos="2268"/>
        </w:tabs>
        <w:ind w:left="2381" w:hanging="2381"/>
      </w:pPr>
      <w:r>
        <w:tab/>
      </w:r>
      <w:r w:rsidRPr="00CB2B46">
        <w:t>(</w:t>
      </w:r>
      <w:proofErr w:type="spellStart"/>
      <w:r w:rsidRPr="00CB2B46">
        <w:t>i</w:t>
      </w:r>
      <w:proofErr w:type="spellEnd"/>
      <w:r w:rsidRPr="00CB2B46">
        <w:t>)</w:t>
      </w:r>
      <w:r w:rsidRPr="00D41452">
        <w:tab/>
        <w:t xml:space="preserve">a serious </w:t>
      </w:r>
      <w:r>
        <w:t>risk</w:t>
      </w:r>
      <w:r w:rsidRPr="00D41452">
        <w:t xml:space="preserve"> to </w:t>
      </w:r>
      <w:r>
        <w:t>a person's</w:t>
      </w:r>
      <w:r w:rsidRPr="00D41452">
        <w:t xml:space="preserve"> health or safety; or</w:t>
      </w:r>
    </w:p>
    <w:p w14:paraId="230991C4" w14:textId="77777777" w:rsidR="001605D5" w:rsidRPr="00D41452" w:rsidRDefault="001605D5" w:rsidP="001605D5">
      <w:pPr>
        <w:pStyle w:val="DraftHeading4"/>
        <w:tabs>
          <w:tab w:val="right" w:pos="2268"/>
        </w:tabs>
        <w:ind w:left="2381" w:hanging="2381"/>
      </w:pPr>
      <w:r>
        <w:tab/>
      </w:r>
      <w:r w:rsidRPr="00CB2B46">
        <w:t>(ii)</w:t>
      </w:r>
      <w:r w:rsidRPr="00D41452">
        <w:tab/>
        <w:t>a serious threat to public health or safety; or</w:t>
      </w:r>
    </w:p>
    <w:p w14:paraId="4129CFF0" w14:textId="77777777" w:rsidR="001605D5" w:rsidRDefault="001605D5" w:rsidP="001605D5">
      <w:pPr>
        <w:pStyle w:val="DraftHeading3"/>
        <w:tabs>
          <w:tab w:val="right" w:pos="1757"/>
        </w:tabs>
        <w:ind w:left="1871" w:hanging="1871"/>
      </w:pPr>
      <w:r>
        <w:tab/>
      </w:r>
      <w:r w:rsidRPr="00CB2B46">
        <w:t>(b)</w:t>
      </w:r>
      <w:r w:rsidRPr="00D41452">
        <w:tab/>
        <w:t>the person has reason to suspect that unlawful activity has been, is being or may be engaged in, and uses or discloses the information or document as a necessary part of an investigation of the matter or in reporting concerns to relevant persons or authorities; or</w:t>
      </w:r>
    </w:p>
    <w:p w14:paraId="7C1B0BD1" w14:textId="77777777" w:rsidR="001605D5" w:rsidRPr="00D41452" w:rsidRDefault="001605D5" w:rsidP="001605D5">
      <w:pPr>
        <w:pStyle w:val="DraftHeading3"/>
        <w:tabs>
          <w:tab w:val="right" w:pos="1757"/>
        </w:tabs>
        <w:ind w:left="1871" w:hanging="1871"/>
      </w:pPr>
      <w:r>
        <w:tab/>
      </w:r>
      <w:r w:rsidRPr="00CB2B46">
        <w:t>(c)</w:t>
      </w:r>
      <w:r w:rsidRPr="00D41452">
        <w:tab/>
        <w:t>the use or disclosure is required or authorised by or under law; or</w:t>
      </w:r>
    </w:p>
    <w:p w14:paraId="34A144C4" w14:textId="77777777" w:rsidR="001605D5" w:rsidRPr="00D87207" w:rsidRDefault="001605D5" w:rsidP="001605D5">
      <w:pPr>
        <w:pStyle w:val="DraftHeading3"/>
        <w:tabs>
          <w:tab w:val="right" w:pos="1757"/>
        </w:tabs>
        <w:ind w:left="1871" w:hanging="1871"/>
      </w:pPr>
      <w:r>
        <w:tab/>
      </w:r>
      <w:r w:rsidRPr="00CB2B46">
        <w:t>(d)</w:t>
      </w:r>
      <w:r w:rsidRPr="00D41452">
        <w:tab/>
        <w:t xml:space="preserve">the person reasonably believes that the use or disclosure is reasonably necessary for </w:t>
      </w:r>
      <w:r>
        <w:t>1</w:t>
      </w:r>
      <w:r w:rsidRPr="00D41452">
        <w:t xml:space="preserve"> or more of the following by, or on behalf of, an enforcement body </w:t>
      </w:r>
      <w:r w:rsidRPr="00BF2198">
        <w:t>(</w:t>
      </w:r>
      <w:r w:rsidRPr="006C5F94">
        <w:t>within the meaning of the</w:t>
      </w:r>
      <w:r w:rsidRPr="006C5F94">
        <w:rPr>
          <w:i/>
        </w:rPr>
        <w:t xml:space="preserve"> Privacy Act 1988</w:t>
      </w:r>
      <w:r w:rsidRPr="006C5F94">
        <w:t xml:space="preserve"> of the Commonwealth</w:t>
      </w:r>
      <w:r w:rsidRPr="00D87207">
        <w:t>):</w:t>
      </w:r>
    </w:p>
    <w:p w14:paraId="29D7E627" w14:textId="77777777" w:rsidR="001605D5" w:rsidRPr="00D41452" w:rsidRDefault="001605D5" w:rsidP="001605D5">
      <w:pPr>
        <w:pStyle w:val="DraftHeading4"/>
        <w:tabs>
          <w:tab w:val="right" w:pos="2268"/>
        </w:tabs>
        <w:ind w:left="2381" w:hanging="2381"/>
      </w:pPr>
      <w:r>
        <w:tab/>
      </w:r>
      <w:r w:rsidRPr="00CB2B46">
        <w:t>(</w:t>
      </w:r>
      <w:proofErr w:type="spellStart"/>
      <w:r w:rsidRPr="00CB2B46">
        <w:t>i</w:t>
      </w:r>
      <w:proofErr w:type="spellEnd"/>
      <w:r w:rsidRPr="00CB2B46">
        <w:t>)</w:t>
      </w:r>
      <w:r w:rsidRPr="00D41452">
        <w:tab/>
        <w:t>the prevention, detection, investigation, prosecution or punishment of criminal offences, breaches of a law imposing a penalty or sanction or breaches of a prescribed law;</w:t>
      </w:r>
    </w:p>
    <w:p w14:paraId="5AA51C91" w14:textId="77777777" w:rsidR="001605D5" w:rsidRPr="00D41452" w:rsidRDefault="001605D5" w:rsidP="001605D5">
      <w:pPr>
        <w:pStyle w:val="DraftHeading4"/>
        <w:tabs>
          <w:tab w:val="right" w:pos="2268"/>
        </w:tabs>
        <w:ind w:left="2381" w:hanging="2381"/>
      </w:pPr>
      <w:r>
        <w:tab/>
      </w:r>
      <w:r w:rsidRPr="00CB2B46">
        <w:t>(ii)</w:t>
      </w:r>
      <w:r w:rsidRPr="00D41452">
        <w:tab/>
        <w:t>the enforcement of laws relating to the confiscation of the proceeds of crime;</w:t>
      </w:r>
    </w:p>
    <w:p w14:paraId="0B45BB93" w14:textId="77777777" w:rsidR="001605D5" w:rsidRPr="00D41452" w:rsidRDefault="001605D5" w:rsidP="001605D5">
      <w:pPr>
        <w:pStyle w:val="DraftHeading4"/>
        <w:tabs>
          <w:tab w:val="right" w:pos="2268"/>
        </w:tabs>
        <w:ind w:left="2381" w:hanging="2381"/>
      </w:pPr>
      <w:r>
        <w:tab/>
      </w:r>
      <w:r w:rsidRPr="00CB2B46">
        <w:t>(iii)</w:t>
      </w:r>
      <w:r w:rsidRPr="00D41452">
        <w:tab/>
        <w:t>the protection of the public revenue;</w:t>
      </w:r>
    </w:p>
    <w:p w14:paraId="0D39A22A" w14:textId="77777777" w:rsidR="001605D5" w:rsidRPr="00D41452" w:rsidRDefault="001605D5" w:rsidP="001605D5">
      <w:pPr>
        <w:pStyle w:val="DraftHeading4"/>
        <w:tabs>
          <w:tab w:val="right" w:pos="2268"/>
        </w:tabs>
        <w:ind w:left="2381" w:hanging="2381"/>
      </w:pPr>
      <w:r>
        <w:lastRenderedPageBreak/>
        <w:tab/>
      </w:r>
      <w:r w:rsidRPr="00CB2B46">
        <w:t>(iv)</w:t>
      </w:r>
      <w:r w:rsidRPr="00D41452">
        <w:tab/>
        <w:t>the prevention, detection, investigation or remedying of seriously improper conduct or prescribed conduct;</w:t>
      </w:r>
    </w:p>
    <w:p w14:paraId="770EDBBA" w14:textId="77777777" w:rsidR="001605D5" w:rsidRDefault="001605D5" w:rsidP="001605D5">
      <w:pPr>
        <w:pStyle w:val="DraftHeading4"/>
        <w:tabs>
          <w:tab w:val="right" w:pos="2268"/>
        </w:tabs>
        <w:ind w:left="2381" w:hanging="2381"/>
      </w:pPr>
      <w:r>
        <w:tab/>
      </w:r>
      <w:r w:rsidRPr="00CB2B46">
        <w:t>(v)</w:t>
      </w:r>
      <w:r w:rsidRPr="00D41452">
        <w:tab/>
        <w:t>the preparation for, or conduct of, proceedings before any court or tribunal, or implementation of the orders of a court or tribunal; or</w:t>
      </w:r>
    </w:p>
    <w:p w14:paraId="101070CD" w14:textId="77777777" w:rsidR="001605D5" w:rsidRDefault="001605D5" w:rsidP="001605D5">
      <w:pPr>
        <w:pStyle w:val="DraftHeading3"/>
        <w:tabs>
          <w:tab w:val="right" w:pos="1757"/>
        </w:tabs>
        <w:ind w:left="1871" w:hanging="1871"/>
      </w:pPr>
      <w:r>
        <w:tab/>
      </w:r>
      <w:r w:rsidRPr="00CB2B46">
        <w:t>(e)</w:t>
      </w:r>
      <w:r w:rsidRPr="00D41452">
        <w:tab/>
        <w:t>if the information is, or the document contains, personal information—the use or disclosure is made with the consent of the individual to whom the information relates.</w:t>
      </w:r>
    </w:p>
    <w:p w14:paraId="61C41042" w14:textId="77777777" w:rsidR="001605D5" w:rsidRPr="00327AC7" w:rsidRDefault="001605D5" w:rsidP="001605D5">
      <w:pPr>
        <w:pStyle w:val="BodySectionSub"/>
        <w:rPr>
          <w:i/>
        </w:rPr>
      </w:pPr>
      <w:r w:rsidRPr="00327AC7">
        <w:rPr>
          <w:i/>
        </w:rPr>
        <w:t>WHS civil penalty provision.</w:t>
      </w:r>
    </w:p>
    <w:p w14:paraId="39B09F20" w14:textId="3EB92464" w:rsidR="001605D5" w:rsidRDefault="001605D5" w:rsidP="001605D5">
      <w:pPr>
        <w:pStyle w:val="BodySectionSub"/>
      </w:pPr>
      <w:r>
        <w:t>Maximum penalty:</w:t>
      </w:r>
      <w:r w:rsidR="006B20F2">
        <w:t xml:space="preserve"> </w:t>
      </w:r>
      <w:r w:rsidR="006B20F2" w:rsidRPr="006B20F2">
        <w:t>WHS civil penalty provision tier 2.</w:t>
      </w:r>
    </w:p>
    <w:p w14:paraId="0E8AA786" w14:textId="77777777" w:rsidR="001605D5" w:rsidRPr="007428D6" w:rsidRDefault="001605D5" w:rsidP="001605D5">
      <w:pPr>
        <w:pStyle w:val="Heading-DIVISION"/>
        <w:ind w:left="1500" w:hanging="1500"/>
        <w:jc w:val="left"/>
      </w:pPr>
      <w:bookmarkStart w:id="398" w:name="_Toc261422775"/>
      <w:bookmarkStart w:id="399" w:name="_Toc151727886"/>
      <w:r w:rsidRPr="007428D6">
        <w:t>Division 8</w:t>
      </w:r>
      <w:r w:rsidRPr="007428D6">
        <w:tab/>
        <w:t>General</w:t>
      </w:r>
      <w:bookmarkEnd w:id="398"/>
      <w:bookmarkEnd w:id="399"/>
    </w:p>
    <w:p w14:paraId="78498390" w14:textId="77777777" w:rsidR="001605D5" w:rsidRDefault="001605D5" w:rsidP="001605D5">
      <w:pPr>
        <w:pStyle w:val="DraftHeading1"/>
        <w:tabs>
          <w:tab w:val="right" w:pos="680"/>
        </w:tabs>
        <w:ind w:left="850" w:hanging="850"/>
      </w:pPr>
      <w:r>
        <w:tab/>
      </w:r>
      <w:bookmarkStart w:id="400" w:name="_Toc261422776"/>
      <w:bookmarkStart w:id="401" w:name="_Toc151727887"/>
      <w:r>
        <w:t>149</w:t>
      </w:r>
      <w:r>
        <w:tab/>
        <w:t>Return of WHS entry permits</w:t>
      </w:r>
      <w:bookmarkEnd w:id="400"/>
      <w:bookmarkEnd w:id="401"/>
    </w:p>
    <w:p w14:paraId="37491AE2" w14:textId="77777777" w:rsidR="001605D5" w:rsidRDefault="001605D5" w:rsidP="001605D5">
      <w:pPr>
        <w:pStyle w:val="DraftHeading2"/>
        <w:tabs>
          <w:tab w:val="right" w:pos="1247"/>
        </w:tabs>
        <w:ind w:left="1361" w:hanging="1361"/>
      </w:pPr>
      <w:r>
        <w:tab/>
      </w:r>
      <w:r w:rsidRPr="003D5BF9">
        <w:t>(1)</w:t>
      </w:r>
      <w:r>
        <w:tab/>
        <w:t>The person to whom a WHS entry permit is issued must return the permit to the authorising authority within 14 days of any of the following things happening:</w:t>
      </w:r>
    </w:p>
    <w:p w14:paraId="0A99156A" w14:textId="77777777" w:rsidR="001605D5" w:rsidRDefault="001605D5" w:rsidP="001605D5">
      <w:pPr>
        <w:pStyle w:val="DraftHeading3"/>
        <w:tabs>
          <w:tab w:val="right" w:pos="1757"/>
        </w:tabs>
        <w:ind w:left="1871" w:hanging="1871"/>
      </w:pPr>
      <w:r>
        <w:tab/>
      </w:r>
      <w:r w:rsidRPr="003D5BF9">
        <w:t>(a)</w:t>
      </w:r>
      <w:r>
        <w:tab/>
        <w:t>the permit is revoked or suspended;</w:t>
      </w:r>
    </w:p>
    <w:p w14:paraId="2DD737A9" w14:textId="77777777" w:rsidR="001605D5" w:rsidRDefault="001605D5" w:rsidP="001605D5">
      <w:pPr>
        <w:pStyle w:val="DraftHeading3"/>
        <w:tabs>
          <w:tab w:val="right" w:pos="1757"/>
        </w:tabs>
        <w:ind w:left="1871" w:hanging="1871"/>
      </w:pPr>
      <w:r>
        <w:tab/>
        <w:t>(b</w:t>
      </w:r>
      <w:r w:rsidRPr="003D5BF9">
        <w:t>)</w:t>
      </w:r>
      <w:r>
        <w:tab/>
        <w:t>the permit expires.</w:t>
      </w:r>
    </w:p>
    <w:p w14:paraId="347F120E" w14:textId="77777777" w:rsidR="001605D5" w:rsidRPr="00327AC7" w:rsidRDefault="001605D5" w:rsidP="001605D5">
      <w:pPr>
        <w:pStyle w:val="BodySectionSub"/>
        <w:rPr>
          <w:i/>
        </w:rPr>
      </w:pPr>
      <w:r w:rsidRPr="00327AC7">
        <w:rPr>
          <w:i/>
        </w:rPr>
        <w:t>WHS civil penalty provision.</w:t>
      </w:r>
    </w:p>
    <w:p w14:paraId="09E47DC1" w14:textId="18110882" w:rsidR="001605D5" w:rsidRPr="00BD788F" w:rsidRDefault="001605D5" w:rsidP="001605D5">
      <w:pPr>
        <w:pStyle w:val="BodySectionSub"/>
      </w:pPr>
      <w:r>
        <w:tab/>
      </w:r>
      <w:r w:rsidRPr="00DF22B2">
        <w:t>Maximum penalty:</w:t>
      </w:r>
      <w:r>
        <w:tab/>
      </w:r>
      <w:r w:rsidR="00C15195" w:rsidRPr="00C15195">
        <w:t xml:space="preserve"> WHS civil penalty provision tier 4.</w:t>
      </w:r>
    </w:p>
    <w:p w14:paraId="1DB90059" w14:textId="77777777" w:rsidR="001605D5" w:rsidRDefault="001605D5" w:rsidP="001605D5">
      <w:pPr>
        <w:pStyle w:val="DraftHeading2"/>
        <w:tabs>
          <w:tab w:val="right" w:pos="1247"/>
        </w:tabs>
        <w:ind w:left="1361" w:hanging="1361"/>
      </w:pPr>
      <w:r>
        <w:tab/>
      </w:r>
      <w:r w:rsidRPr="003D5BF9">
        <w:t>(2)</w:t>
      </w:r>
      <w:r>
        <w:tab/>
        <w:t>After the end of a period of suspension of a WHS entry permit, the authorising authority must return the WHS entry permit to the person to whom it was issued if:</w:t>
      </w:r>
    </w:p>
    <w:p w14:paraId="5D4F28C0" w14:textId="77777777" w:rsidR="001605D5" w:rsidRDefault="001605D5" w:rsidP="001605D5">
      <w:pPr>
        <w:pStyle w:val="DraftHeading3"/>
        <w:tabs>
          <w:tab w:val="right" w:pos="1757"/>
        </w:tabs>
        <w:ind w:left="1871" w:hanging="1871"/>
      </w:pPr>
      <w:r>
        <w:tab/>
      </w:r>
      <w:r w:rsidRPr="003D5BF9">
        <w:t>(a)</w:t>
      </w:r>
      <w:r>
        <w:tab/>
        <w:t>the person, or the person's union, applies to the authorising authority for the return of the permit; and</w:t>
      </w:r>
    </w:p>
    <w:p w14:paraId="40DB4676" w14:textId="77777777" w:rsidR="001605D5" w:rsidRDefault="001605D5" w:rsidP="001605D5">
      <w:pPr>
        <w:pStyle w:val="DraftHeading3"/>
        <w:tabs>
          <w:tab w:val="right" w:pos="1757"/>
        </w:tabs>
        <w:ind w:left="1871" w:hanging="1871"/>
      </w:pPr>
      <w:r>
        <w:lastRenderedPageBreak/>
        <w:tab/>
      </w:r>
      <w:r w:rsidRPr="0078580E">
        <w:t>(b)</w:t>
      </w:r>
      <w:r>
        <w:tab/>
        <w:t>the permit has not expired.</w:t>
      </w:r>
    </w:p>
    <w:p w14:paraId="372AE83F" w14:textId="77777777" w:rsidR="001605D5" w:rsidRDefault="001605D5" w:rsidP="001605D5">
      <w:pPr>
        <w:pStyle w:val="DraftHeading1"/>
        <w:tabs>
          <w:tab w:val="right" w:pos="680"/>
        </w:tabs>
        <w:ind w:left="850" w:hanging="850"/>
      </w:pPr>
      <w:r>
        <w:tab/>
      </w:r>
      <w:bookmarkStart w:id="402" w:name="_Toc261422777"/>
      <w:bookmarkStart w:id="403" w:name="_Toc151727888"/>
      <w:r>
        <w:t>150</w:t>
      </w:r>
      <w:r>
        <w:tab/>
      </w:r>
      <w:smartTag w:uri="urn:schemas-microsoft-com:office:smarttags" w:element="place">
        <w:r>
          <w:t>Union</w:t>
        </w:r>
      </w:smartTag>
      <w:r>
        <w:t xml:space="preserve"> to provide information to authorising authority</w:t>
      </w:r>
      <w:bookmarkEnd w:id="402"/>
      <w:bookmarkEnd w:id="403"/>
    </w:p>
    <w:p w14:paraId="041C8864" w14:textId="77777777" w:rsidR="001605D5" w:rsidRDefault="001605D5" w:rsidP="001605D5">
      <w:pPr>
        <w:pStyle w:val="BodySectionSub"/>
      </w:pPr>
      <w:r>
        <w:t>The relevant union must advise the authorising authority if:</w:t>
      </w:r>
    </w:p>
    <w:p w14:paraId="55A90D17" w14:textId="77777777" w:rsidR="001605D5" w:rsidRDefault="001605D5" w:rsidP="001605D5">
      <w:pPr>
        <w:pStyle w:val="DraftHeading3"/>
        <w:tabs>
          <w:tab w:val="right" w:pos="1757"/>
        </w:tabs>
        <w:ind w:left="1871" w:hanging="1871"/>
      </w:pPr>
      <w:r>
        <w:tab/>
      </w:r>
      <w:r w:rsidRPr="005B6EB1">
        <w:t>(a)</w:t>
      </w:r>
      <w:r>
        <w:tab/>
        <w:t>the WHS entry permit holder resigns from or otherwise leaves the union; or</w:t>
      </w:r>
    </w:p>
    <w:p w14:paraId="1D882D41" w14:textId="7BBA9E61" w:rsidR="001605D5" w:rsidRDefault="001605D5" w:rsidP="00697CBF">
      <w:pPr>
        <w:pStyle w:val="DraftHeading3"/>
        <w:tabs>
          <w:tab w:val="right" w:pos="1757"/>
        </w:tabs>
        <w:ind w:left="1871" w:hanging="1871"/>
      </w:pPr>
      <w:r>
        <w:tab/>
      </w:r>
      <w:r w:rsidRPr="005B6EB1">
        <w:t>(b)</w:t>
      </w:r>
      <w:r>
        <w:tab/>
        <w:t xml:space="preserve">the WHS entry permit holder has had any entry permit granted under a corresponding WHS law, or the Fair Work Act or the </w:t>
      </w:r>
      <w:r w:rsidRPr="00707093">
        <w:rPr>
          <w:i/>
        </w:rPr>
        <w:t>Workplace Relations Act 1996</w:t>
      </w:r>
      <w:r>
        <w:t xml:space="preserve"> of the Commonwealth or the [relevant State or Territory industrial law] (no matter when in force) cancelled or suspended; or</w:t>
      </w:r>
    </w:p>
    <w:p w14:paraId="0C3CD5A2" w14:textId="77777777" w:rsidR="001605D5" w:rsidRDefault="001605D5" w:rsidP="001605D5">
      <w:pPr>
        <w:pStyle w:val="DraftHeading3"/>
        <w:tabs>
          <w:tab w:val="right" w:pos="1757"/>
        </w:tabs>
        <w:ind w:left="1871" w:hanging="1871"/>
      </w:pPr>
      <w:r>
        <w:tab/>
        <w:t>(c</w:t>
      </w:r>
      <w:r w:rsidRPr="005B6EB1">
        <w:t>)</w:t>
      </w:r>
      <w:r>
        <w:tab/>
        <w:t>the union ceases to be:</w:t>
      </w:r>
    </w:p>
    <w:p w14:paraId="14DC521D" w14:textId="77777777" w:rsidR="001605D5" w:rsidRDefault="001605D5" w:rsidP="001605D5">
      <w:pPr>
        <w:pStyle w:val="DraftHeading4"/>
        <w:tabs>
          <w:tab w:val="right" w:pos="2268"/>
        </w:tabs>
        <w:ind w:left="2381" w:hanging="2381"/>
      </w:pPr>
      <w:r>
        <w:tab/>
        <w:t>(</w:t>
      </w:r>
      <w:proofErr w:type="spellStart"/>
      <w:r>
        <w:t>i</w:t>
      </w:r>
      <w:proofErr w:type="spellEnd"/>
      <w:r w:rsidRPr="005B6EB1">
        <w:t>)</w:t>
      </w:r>
      <w:r>
        <w:tab/>
        <w:t xml:space="preserve">an organisation that is registered, or taken to be registered, under the </w:t>
      </w:r>
      <w:r w:rsidRPr="00707093">
        <w:rPr>
          <w:i/>
        </w:rPr>
        <w:t>Fair Work (Registered Organisations) Act 2009</w:t>
      </w:r>
      <w:r>
        <w:t xml:space="preserve"> of the Commonwealth; or</w:t>
      </w:r>
    </w:p>
    <w:p w14:paraId="6346E718" w14:textId="77777777" w:rsidR="001605D5" w:rsidRDefault="001605D5" w:rsidP="001605D5">
      <w:pPr>
        <w:pStyle w:val="DraftHeading4"/>
        <w:tabs>
          <w:tab w:val="right" w:pos="2268"/>
        </w:tabs>
        <w:ind w:left="2381" w:hanging="2381"/>
      </w:pPr>
      <w:r>
        <w:tab/>
        <w:t>(ii</w:t>
      </w:r>
      <w:r w:rsidRPr="00D53864">
        <w:t>)</w:t>
      </w:r>
      <w:r>
        <w:tab/>
        <w:t xml:space="preserve">an association of employees </w:t>
      </w:r>
      <w:r w:rsidRPr="009C4F7F">
        <w:t>or independent contractors, or both</w:t>
      </w:r>
      <w:r>
        <w:t>, that is registered or recognised as such an association (however described) under the [relevant State or Territory industrial law].</w:t>
      </w:r>
    </w:p>
    <w:p w14:paraId="321C6547" w14:textId="77777777" w:rsidR="001605D5" w:rsidRPr="004634FD" w:rsidRDefault="001605D5" w:rsidP="001605D5">
      <w:pPr>
        <w:pStyle w:val="DraftSub-sectionNote"/>
        <w:tabs>
          <w:tab w:val="right" w:pos="1814"/>
        </w:tabs>
        <w:ind w:left="1361"/>
        <w:rPr>
          <w:b/>
        </w:rPr>
      </w:pPr>
      <w:r w:rsidRPr="004634FD">
        <w:rPr>
          <w:b/>
        </w:rPr>
        <w:t>Note</w:t>
      </w:r>
    </w:p>
    <w:p w14:paraId="06661B4E" w14:textId="77777777" w:rsidR="001605D5" w:rsidRPr="004634FD" w:rsidRDefault="001605D5" w:rsidP="001605D5">
      <w:pPr>
        <w:pStyle w:val="DraftSub-sectionNote"/>
        <w:tabs>
          <w:tab w:val="right" w:pos="1814"/>
        </w:tabs>
        <w:ind w:left="1361"/>
      </w:pPr>
      <w:r>
        <w:t>See the jurisdictional note in the Appendix.</w:t>
      </w:r>
    </w:p>
    <w:p w14:paraId="16322FE4" w14:textId="77777777" w:rsidR="001605D5" w:rsidRPr="00327AC7" w:rsidRDefault="001605D5" w:rsidP="001605D5">
      <w:pPr>
        <w:pStyle w:val="BodySectionSub"/>
        <w:rPr>
          <w:i/>
        </w:rPr>
      </w:pPr>
      <w:r w:rsidRPr="00327AC7">
        <w:rPr>
          <w:i/>
        </w:rPr>
        <w:t>WHS civil penalty provision.</w:t>
      </w:r>
    </w:p>
    <w:p w14:paraId="7F37E072" w14:textId="1A14F3C5" w:rsidR="001605D5" w:rsidRDefault="001605D5" w:rsidP="00C15195">
      <w:pPr>
        <w:pStyle w:val="BodySectionSub"/>
      </w:pPr>
      <w:r>
        <w:t>Maximum penalty:</w:t>
      </w:r>
      <w:r w:rsidR="00C15195">
        <w:t xml:space="preserve"> </w:t>
      </w:r>
      <w:r w:rsidR="00C15195" w:rsidRPr="00C15195">
        <w:t>WHS civil penalty provision tier 3.</w:t>
      </w:r>
    </w:p>
    <w:p w14:paraId="3140AB32" w14:textId="77777777" w:rsidR="001605D5" w:rsidRDefault="001605D5" w:rsidP="001605D5">
      <w:pPr>
        <w:pStyle w:val="DraftHeading1"/>
        <w:tabs>
          <w:tab w:val="right" w:pos="680"/>
        </w:tabs>
        <w:ind w:left="850" w:hanging="850"/>
      </w:pPr>
      <w:r>
        <w:tab/>
      </w:r>
      <w:bookmarkStart w:id="404" w:name="_Toc261422778"/>
      <w:bookmarkStart w:id="405" w:name="_Toc151727889"/>
      <w:r>
        <w:t>151</w:t>
      </w:r>
      <w:r>
        <w:tab/>
        <w:t>Register of WHS entry permit holders</w:t>
      </w:r>
      <w:bookmarkEnd w:id="404"/>
      <w:bookmarkEnd w:id="405"/>
    </w:p>
    <w:p w14:paraId="18F46E17" w14:textId="77777777" w:rsidR="001605D5" w:rsidRPr="00553D0A" w:rsidRDefault="001605D5" w:rsidP="001605D5">
      <w:pPr>
        <w:pStyle w:val="BodySectionSub"/>
      </w:pPr>
      <w:r>
        <w:t>The authorising authority must keep available for public access an up-to-date register of WHS entry permit holders in accordance with the regulations.</w:t>
      </w:r>
    </w:p>
    <w:p w14:paraId="7430226C" w14:textId="77777777" w:rsidR="001605D5" w:rsidRDefault="001605D5" w:rsidP="001605D5">
      <w:pPr>
        <w:pStyle w:val="Heading-PART"/>
        <w:tabs>
          <w:tab w:val="left" w:pos="1020"/>
        </w:tabs>
        <w:jc w:val="left"/>
        <w:rPr>
          <w:caps w:val="0"/>
          <w:sz w:val="28"/>
        </w:rPr>
      </w:pPr>
      <w:r>
        <w:br w:type="page"/>
      </w:r>
      <w:bookmarkStart w:id="406" w:name="_Toc261422779"/>
      <w:bookmarkStart w:id="407" w:name="_Toc151727890"/>
      <w:r w:rsidRPr="004E78A4">
        <w:rPr>
          <w:caps w:val="0"/>
          <w:sz w:val="28"/>
        </w:rPr>
        <w:lastRenderedPageBreak/>
        <w:t xml:space="preserve">Part </w:t>
      </w:r>
      <w:r>
        <w:rPr>
          <w:caps w:val="0"/>
          <w:sz w:val="28"/>
        </w:rPr>
        <w:t xml:space="preserve">8 </w:t>
      </w:r>
      <w:r>
        <w:rPr>
          <w:caps w:val="0"/>
          <w:sz w:val="28"/>
        </w:rPr>
        <w:tab/>
      </w:r>
      <w:r w:rsidRPr="004E78A4">
        <w:rPr>
          <w:caps w:val="0"/>
          <w:sz w:val="28"/>
        </w:rPr>
        <w:t>The regulator</w:t>
      </w:r>
      <w:bookmarkEnd w:id="406"/>
      <w:bookmarkEnd w:id="407"/>
    </w:p>
    <w:p w14:paraId="75A580AB" w14:textId="77777777" w:rsidR="001605D5" w:rsidRPr="00330125" w:rsidRDefault="001605D5" w:rsidP="001605D5">
      <w:pPr>
        <w:pStyle w:val="Heading-DIVISION"/>
        <w:ind w:left="1500" w:hanging="1500"/>
        <w:jc w:val="left"/>
      </w:pPr>
      <w:bookmarkStart w:id="408" w:name="_Toc261422780"/>
      <w:bookmarkStart w:id="409" w:name="_Toc151727891"/>
      <w:r>
        <w:t>Division 1</w:t>
      </w:r>
      <w:r>
        <w:tab/>
        <w:t>Functions of regulator</w:t>
      </w:r>
      <w:bookmarkEnd w:id="408"/>
      <w:bookmarkEnd w:id="409"/>
    </w:p>
    <w:p w14:paraId="69460EA3" w14:textId="77777777" w:rsidR="001605D5" w:rsidRDefault="001605D5" w:rsidP="001605D5">
      <w:pPr>
        <w:pStyle w:val="DraftHeading1"/>
        <w:tabs>
          <w:tab w:val="right" w:pos="680"/>
        </w:tabs>
        <w:ind w:left="850" w:hanging="850"/>
      </w:pPr>
      <w:r>
        <w:tab/>
      </w:r>
      <w:bookmarkStart w:id="410" w:name="_Toc261422781"/>
      <w:bookmarkStart w:id="411" w:name="_Toc151727892"/>
      <w:r>
        <w:t>152</w:t>
      </w:r>
      <w:r>
        <w:tab/>
        <w:t>Functions of regulator</w:t>
      </w:r>
      <w:bookmarkEnd w:id="410"/>
      <w:bookmarkEnd w:id="411"/>
    </w:p>
    <w:p w14:paraId="3FAC806C" w14:textId="77777777" w:rsidR="001605D5" w:rsidRDefault="001605D5" w:rsidP="001605D5">
      <w:pPr>
        <w:pStyle w:val="BodySectionSub"/>
      </w:pPr>
      <w:r>
        <w:t>The regulator has the following functions:</w:t>
      </w:r>
    </w:p>
    <w:p w14:paraId="57C776B7" w14:textId="77777777" w:rsidR="001605D5" w:rsidRDefault="001605D5" w:rsidP="001605D5">
      <w:pPr>
        <w:pStyle w:val="DraftHeading3"/>
        <w:tabs>
          <w:tab w:val="right" w:pos="1757"/>
        </w:tabs>
        <w:ind w:left="1871" w:hanging="1871"/>
      </w:pPr>
      <w:r>
        <w:tab/>
      </w:r>
      <w:r w:rsidRPr="002A260C">
        <w:t>(a)</w:t>
      </w:r>
      <w:r>
        <w:tab/>
        <w:t>to advise and make recommendations to the Minister and report on the operation and effectiveness of this Act;</w:t>
      </w:r>
    </w:p>
    <w:p w14:paraId="1A222F43" w14:textId="77777777" w:rsidR="001605D5" w:rsidRDefault="001605D5" w:rsidP="001605D5">
      <w:pPr>
        <w:pStyle w:val="DraftHeading3"/>
        <w:tabs>
          <w:tab w:val="right" w:pos="1757"/>
        </w:tabs>
        <w:ind w:left="1871" w:hanging="1871"/>
      </w:pPr>
      <w:r>
        <w:tab/>
      </w:r>
      <w:r w:rsidRPr="002A260C">
        <w:t>(b)</w:t>
      </w:r>
      <w:r>
        <w:tab/>
        <w:t>to monitor and enforce compliance with this Act;</w:t>
      </w:r>
    </w:p>
    <w:p w14:paraId="2C7BDC95" w14:textId="77777777" w:rsidR="001605D5" w:rsidRDefault="001605D5" w:rsidP="001605D5">
      <w:pPr>
        <w:pStyle w:val="DraftHeading3"/>
        <w:tabs>
          <w:tab w:val="right" w:pos="1757"/>
        </w:tabs>
        <w:ind w:left="1871" w:hanging="1871"/>
      </w:pPr>
      <w:r>
        <w:tab/>
      </w:r>
      <w:r w:rsidRPr="002A260C">
        <w:t>(c)</w:t>
      </w:r>
      <w:r>
        <w:tab/>
        <w:t>to provide advice and information on work health and safety to duty holders under this Act and to the community;</w:t>
      </w:r>
    </w:p>
    <w:p w14:paraId="26C9FF4C" w14:textId="77777777" w:rsidR="001605D5" w:rsidRDefault="001605D5" w:rsidP="001605D5">
      <w:pPr>
        <w:pStyle w:val="DraftHeading3"/>
        <w:tabs>
          <w:tab w:val="right" w:pos="1757"/>
        </w:tabs>
        <w:ind w:left="1871" w:hanging="1871"/>
      </w:pPr>
      <w:r>
        <w:tab/>
      </w:r>
      <w:r w:rsidRPr="00CE1A7E">
        <w:t>(d)</w:t>
      </w:r>
      <w:r>
        <w:tab/>
        <w:t>to collect, analyse and publish statistics relating to work health and safety;</w:t>
      </w:r>
    </w:p>
    <w:p w14:paraId="2E53BECF" w14:textId="77777777" w:rsidR="001605D5" w:rsidRDefault="001605D5" w:rsidP="001605D5">
      <w:pPr>
        <w:pStyle w:val="DraftHeading3"/>
        <w:tabs>
          <w:tab w:val="right" w:pos="1757"/>
        </w:tabs>
        <w:ind w:left="1871" w:hanging="1871"/>
      </w:pPr>
      <w:r>
        <w:tab/>
      </w:r>
      <w:r w:rsidRPr="00CE1A7E">
        <w:t>(e)</w:t>
      </w:r>
      <w:r>
        <w:tab/>
        <w:t>to foster a co-operative, consultative relationship between duty holders and the persons to whom they owe duties and their representatives in relation to work health and safety matters;</w:t>
      </w:r>
    </w:p>
    <w:p w14:paraId="5DCBC784" w14:textId="77777777" w:rsidR="001605D5" w:rsidRDefault="001605D5" w:rsidP="001605D5">
      <w:pPr>
        <w:pStyle w:val="DraftHeading3"/>
        <w:tabs>
          <w:tab w:val="right" w:pos="1757"/>
        </w:tabs>
        <w:ind w:left="1871" w:hanging="1871"/>
      </w:pPr>
      <w:r>
        <w:tab/>
      </w:r>
      <w:r w:rsidRPr="00CE1A7E">
        <w:t>(f)</w:t>
      </w:r>
      <w:r>
        <w:tab/>
        <w:t>to promote and support education and training on matters relating to work health and safety;</w:t>
      </w:r>
    </w:p>
    <w:p w14:paraId="6DB1F542" w14:textId="77777777" w:rsidR="001605D5" w:rsidRDefault="001605D5" w:rsidP="001605D5">
      <w:pPr>
        <w:pStyle w:val="DraftHeading3"/>
        <w:tabs>
          <w:tab w:val="right" w:pos="1757"/>
        </w:tabs>
        <w:ind w:left="1871" w:hanging="1871"/>
      </w:pPr>
      <w:r>
        <w:tab/>
      </w:r>
      <w:r w:rsidRPr="00CE1A7E">
        <w:t>(g)</w:t>
      </w:r>
      <w:r>
        <w:tab/>
        <w:t>to engage in, promote and co-ordinate the sharing of information to achieve the object of this Act, including the sharing of information with a corresponding regulator;</w:t>
      </w:r>
    </w:p>
    <w:p w14:paraId="5F1ACACD" w14:textId="77777777" w:rsidR="001605D5" w:rsidRDefault="001605D5" w:rsidP="001605D5">
      <w:pPr>
        <w:pStyle w:val="DraftHeading3"/>
        <w:tabs>
          <w:tab w:val="right" w:pos="1757"/>
        </w:tabs>
        <w:ind w:left="1871" w:hanging="1871"/>
      </w:pPr>
      <w:r>
        <w:tab/>
      </w:r>
      <w:r w:rsidRPr="00D51CBB">
        <w:t>(h)</w:t>
      </w:r>
      <w:r>
        <w:tab/>
        <w:t>to conduct and defend proceedings under this Act before a court or tribunal;</w:t>
      </w:r>
    </w:p>
    <w:p w14:paraId="21E314FC" w14:textId="77777777" w:rsidR="001605D5" w:rsidRDefault="001605D5" w:rsidP="001605D5">
      <w:pPr>
        <w:pStyle w:val="DraftHeading3"/>
        <w:tabs>
          <w:tab w:val="right" w:pos="1757"/>
        </w:tabs>
        <w:ind w:left="1871" w:hanging="1871"/>
      </w:pPr>
      <w:r>
        <w:tab/>
      </w:r>
      <w:r w:rsidRPr="00CE1A7E">
        <w:t>(</w:t>
      </w:r>
      <w:proofErr w:type="spellStart"/>
      <w:r>
        <w:t>i</w:t>
      </w:r>
      <w:proofErr w:type="spellEnd"/>
      <w:r w:rsidRPr="00CE1A7E">
        <w:t>)</w:t>
      </w:r>
      <w:r>
        <w:tab/>
        <w:t>any other function conferred on the regulator by this Act.</w:t>
      </w:r>
    </w:p>
    <w:p w14:paraId="1FA8BA5A" w14:textId="77777777" w:rsidR="001605D5" w:rsidRPr="004634FD" w:rsidRDefault="001605D5" w:rsidP="001605D5">
      <w:pPr>
        <w:pStyle w:val="DraftSub-sectionNote"/>
        <w:tabs>
          <w:tab w:val="right" w:pos="1814"/>
        </w:tabs>
        <w:ind w:left="1361"/>
        <w:rPr>
          <w:b/>
        </w:rPr>
      </w:pPr>
      <w:r w:rsidRPr="004634FD">
        <w:rPr>
          <w:b/>
        </w:rPr>
        <w:t>Note</w:t>
      </w:r>
    </w:p>
    <w:p w14:paraId="2701C804" w14:textId="77777777" w:rsidR="001605D5" w:rsidRPr="004634FD" w:rsidRDefault="001605D5" w:rsidP="001605D5">
      <w:pPr>
        <w:pStyle w:val="DraftSub-sectionNote"/>
        <w:tabs>
          <w:tab w:val="right" w:pos="1814"/>
        </w:tabs>
        <w:ind w:left="1361"/>
      </w:pPr>
      <w:r>
        <w:t>See the jurisdictional notes in the Appendix.</w:t>
      </w:r>
    </w:p>
    <w:p w14:paraId="0A631993" w14:textId="77777777" w:rsidR="001605D5" w:rsidRDefault="001605D5" w:rsidP="001605D5">
      <w:pPr>
        <w:pStyle w:val="DraftHeading1"/>
        <w:tabs>
          <w:tab w:val="right" w:pos="680"/>
        </w:tabs>
        <w:ind w:left="850" w:hanging="850"/>
      </w:pPr>
      <w:r>
        <w:lastRenderedPageBreak/>
        <w:tab/>
      </w:r>
      <w:bookmarkStart w:id="412" w:name="_Toc261422782"/>
      <w:bookmarkStart w:id="413" w:name="_Toc151727893"/>
      <w:r>
        <w:t>153</w:t>
      </w:r>
      <w:r>
        <w:tab/>
        <w:t>Powers of regulator</w:t>
      </w:r>
      <w:bookmarkEnd w:id="412"/>
      <w:bookmarkEnd w:id="413"/>
    </w:p>
    <w:p w14:paraId="16D8C0E5" w14:textId="77777777" w:rsidR="001605D5" w:rsidRDefault="001605D5" w:rsidP="001605D5">
      <w:pPr>
        <w:pStyle w:val="DraftHeading2"/>
        <w:tabs>
          <w:tab w:val="right" w:pos="1247"/>
        </w:tabs>
        <w:ind w:left="1361" w:hanging="1361"/>
      </w:pPr>
      <w:r>
        <w:tab/>
      </w:r>
      <w:r w:rsidRPr="00D32C78">
        <w:t>(1)</w:t>
      </w:r>
      <w:r>
        <w:tab/>
        <w:t>Subject to this Act, the regulator has the power to do all things necessary or convenient to be done for or in connection with the performance of its functions.</w:t>
      </w:r>
    </w:p>
    <w:p w14:paraId="146CD647" w14:textId="77777777" w:rsidR="001605D5" w:rsidRPr="00D32C78" w:rsidRDefault="001605D5" w:rsidP="001605D5">
      <w:pPr>
        <w:pStyle w:val="DraftHeading2"/>
        <w:tabs>
          <w:tab w:val="right" w:pos="1247"/>
        </w:tabs>
        <w:ind w:left="1361" w:hanging="1361"/>
      </w:pPr>
      <w:r>
        <w:tab/>
      </w:r>
      <w:r w:rsidRPr="00D32C78">
        <w:t>(2)</w:t>
      </w:r>
      <w:r>
        <w:tab/>
        <w:t>Without limiting subsection (1), the regulator has all the powers and functions that an inspector has under this Act.</w:t>
      </w:r>
    </w:p>
    <w:p w14:paraId="2E652767" w14:textId="77777777" w:rsidR="001605D5" w:rsidRDefault="001605D5" w:rsidP="001605D5">
      <w:pPr>
        <w:pStyle w:val="DraftHeading1"/>
        <w:tabs>
          <w:tab w:val="right" w:pos="680"/>
        </w:tabs>
        <w:ind w:left="850" w:hanging="850"/>
      </w:pPr>
      <w:r>
        <w:tab/>
      </w:r>
      <w:bookmarkStart w:id="414" w:name="_Toc261422783"/>
      <w:bookmarkStart w:id="415" w:name="_Toc151727894"/>
      <w:r>
        <w:t>154</w:t>
      </w:r>
      <w:r>
        <w:tab/>
        <w:t>Delegation by regulator</w:t>
      </w:r>
      <w:bookmarkEnd w:id="414"/>
      <w:bookmarkEnd w:id="415"/>
    </w:p>
    <w:p w14:paraId="79A56A70" w14:textId="77777777" w:rsidR="001605D5" w:rsidRDefault="001605D5" w:rsidP="001605D5">
      <w:pPr>
        <w:pStyle w:val="DraftHeading2"/>
        <w:tabs>
          <w:tab w:val="right" w:pos="1247"/>
        </w:tabs>
        <w:ind w:left="1361" w:hanging="1361"/>
      </w:pPr>
      <w:r>
        <w:tab/>
      </w:r>
      <w:r w:rsidRPr="00D4453A">
        <w:t>(1)</w:t>
      </w:r>
      <w:r>
        <w:tab/>
        <w:t>The regulator may, by instrument in writing, delegate to any person a power or function under this Act other than this power of delegation.</w:t>
      </w:r>
    </w:p>
    <w:p w14:paraId="59F14A97" w14:textId="77777777" w:rsidR="001605D5" w:rsidRPr="004634FD" w:rsidRDefault="001605D5" w:rsidP="001605D5">
      <w:pPr>
        <w:pStyle w:val="DraftSub-sectionNote"/>
        <w:tabs>
          <w:tab w:val="right" w:pos="1814"/>
        </w:tabs>
        <w:ind w:left="1361"/>
        <w:rPr>
          <w:b/>
        </w:rPr>
      </w:pPr>
      <w:r w:rsidRPr="004634FD">
        <w:rPr>
          <w:b/>
        </w:rPr>
        <w:t>Note</w:t>
      </w:r>
    </w:p>
    <w:p w14:paraId="18C75F18" w14:textId="77777777" w:rsidR="001605D5" w:rsidRPr="004634FD" w:rsidRDefault="001605D5" w:rsidP="001605D5">
      <w:pPr>
        <w:pStyle w:val="DraftSub-sectionNote"/>
        <w:tabs>
          <w:tab w:val="right" w:pos="1814"/>
        </w:tabs>
        <w:ind w:left="1361"/>
      </w:pPr>
      <w:r>
        <w:t>See the jurisdictional note in the Appendix.</w:t>
      </w:r>
    </w:p>
    <w:p w14:paraId="3397E633" w14:textId="77777777" w:rsidR="001605D5" w:rsidRDefault="001605D5" w:rsidP="001605D5">
      <w:pPr>
        <w:pStyle w:val="DraftHeading2"/>
        <w:tabs>
          <w:tab w:val="right" w:pos="1247"/>
        </w:tabs>
        <w:ind w:left="1361" w:hanging="1361"/>
      </w:pPr>
      <w:r>
        <w:tab/>
      </w:r>
      <w:r w:rsidRPr="009673CE">
        <w:t>(2)</w:t>
      </w:r>
      <w:r>
        <w:tab/>
        <w:t>A delegation under this section:</w:t>
      </w:r>
    </w:p>
    <w:p w14:paraId="6566FB22" w14:textId="77777777" w:rsidR="001605D5" w:rsidRDefault="001605D5" w:rsidP="001605D5">
      <w:pPr>
        <w:pStyle w:val="DraftHeading3"/>
        <w:tabs>
          <w:tab w:val="right" w:pos="1757"/>
        </w:tabs>
        <w:ind w:left="1871" w:hanging="1871"/>
      </w:pPr>
      <w:r>
        <w:tab/>
      </w:r>
      <w:r w:rsidRPr="009673CE">
        <w:t>(a)</w:t>
      </w:r>
      <w:r>
        <w:tab/>
        <w:t>may be made subject to such conditions as the regulator thinks fit; and</w:t>
      </w:r>
    </w:p>
    <w:p w14:paraId="3ABD2191" w14:textId="77777777" w:rsidR="001605D5" w:rsidRDefault="001605D5" w:rsidP="001605D5">
      <w:pPr>
        <w:pStyle w:val="DraftHeading3"/>
        <w:tabs>
          <w:tab w:val="right" w:pos="1757"/>
        </w:tabs>
        <w:ind w:left="1871" w:hanging="1871"/>
      </w:pPr>
      <w:r>
        <w:tab/>
      </w:r>
      <w:r w:rsidRPr="009673CE">
        <w:t>(b)</w:t>
      </w:r>
      <w:r>
        <w:tab/>
        <w:t>is revocable at will; and</w:t>
      </w:r>
    </w:p>
    <w:p w14:paraId="04BD85D4" w14:textId="77777777" w:rsidR="001605D5" w:rsidRDefault="001605D5" w:rsidP="001605D5">
      <w:pPr>
        <w:pStyle w:val="DraftHeading3"/>
        <w:tabs>
          <w:tab w:val="right" w:pos="1757"/>
        </w:tabs>
        <w:ind w:left="1871" w:hanging="1871"/>
      </w:pPr>
      <w:r>
        <w:tab/>
      </w:r>
      <w:r w:rsidRPr="009673CE">
        <w:t>(c)</w:t>
      </w:r>
      <w:r>
        <w:tab/>
        <w:t>does not derogate from the power of the regulator to act.</w:t>
      </w:r>
    </w:p>
    <w:p w14:paraId="75C3DACC" w14:textId="77777777" w:rsidR="001605D5" w:rsidRPr="007428D6" w:rsidRDefault="001605D5" w:rsidP="001605D5">
      <w:pPr>
        <w:pStyle w:val="Heading-DIVISION"/>
        <w:ind w:left="1500" w:hanging="1500"/>
        <w:jc w:val="left"/>
      </w:pPr>
      <w:bookmarkStart w:id="416" w:name="_Toc261422784"/>
      <w:bookmarkStart w:id="417" w:name="_Toc151727895"/>
      <w:r>
        <w:t>Division 2</w:t>
      </w:r>
      <w:r w:rsidRPr="007428D6">
        <w:tab/>
        <w:t>Powers of regulator to obtain information</w:t>
      </w:r>
      <w:bookmarkEnd w:id="416"/>
      <w:bookmarkEnd w:id="417"/>
    </w:p>
    <w:p w14:paraId="75ADBA91" w14:textId="77777777" w:rsidR="001605D5" w:rsidRDefault="001605D5" w:rsidP="001605D5">
      <w:pPr>
        <w:pStyle w:val="DraftHeading1"/>
        <w:tabs>
          <w:tab w:val="right" w:pos="680"/>
        </w:tabs>
        <w:ind w:left="850" w:hanging="850"/>
      </w:pPr>
      <w:r>
        <w:tab/>
      </w:r>
      <w:bookmarkStart w:id="418" w:name="_Toc261422785"/>
      <w:bookmarkStart w:id="419" w:name="_Toc151727896"/>
      <w:r>
        <w:t>155</w:t>
      </w:r>
      <w:r>
        <w:tab/>
        <w:t>Powers of regulator to obtain information</w:t>
      </w:r>
      <w:bookmarkEnd w:id="418"/>
      <w:bookmarkEnd w:id="419"/>
    </w:p>
    <w:p w14:paraId="24DB53A0" w14:textId="77777777" w:rsidR="001605D5" w:rsidRDefault="001605D5" w:rsidP="001605D5">
      <w:pPr>
        <w:pStyle w:val="DraftHeading2"/>
        <w:tabs>
          <w:tab w:val="right" w:pos="1247"/>
        </w:tabs>
        <w:ind w:left="1361" w:hanging="1361"/>
        <w:rPr>
          <w:lang w:val="en-US"/>
        </w:rPr>
      </w:pPr>
      <w:r>
        <w:rPr>
          <w:lang w:val="en-US"/>
        </w:rPr>
        <w:tab/>
      </w:r>
      <w:r w:rsidRPr="00E44852">
        <w:rPr>
          <w:lang w:val="en-US"/>
        </w:rPr>
        <w:t>(1)</w:t>
      </w:r>
      <w:r>
        <w:rPr>
          <w:lang w:val="en-US"/>
        </w:rPr>
        <w:tab/>
        <w:t>This section applies if the regulator has reasonable grounds to believe that a person is capable of giving information, providing documents or giving evidence in relation to a possible contravention of this Act or that will assist the regulator to monitor or enforce compliance with this Act.</w:t>
      </w:r>
    </w:p>
    <w:p w14:paraId="0D23D9D9" w14:textId="77777777" w:rsidR="001605D5" w:rsidRDefault="001605D5" w:rsidP="001605D5">
      <w:pPr>
        <w:pStyle w:val="DraftHeading2"/>
        <w:tabs>
          <w:tab w:val="right" w:pos="1247"/>
        </w:tabs>
        <w:ind w:left="1361" w:hanging="1361"/>
        <w:rPr>
          <w:lang w:val="en-US"/>
        </w:rPr>
      </w:pPr>
      <w:r>
        <w:rPr>
          <w:lang w:val="en-US"/>
        </w:rPr>
        <w:tab/>
      </w:r>
      <w:r w:rsidRPr="002E27F9">
        <w:rPr>
          <w:lang w:val="en-US"/>
        </w:rPr>
        <w:t>(2)</w:t>
      </w:r>
      <w:r>
        <w:rPr>
          <w:lang w:val="en-US"/>
        </w:rPr>
        <w:tab/>
        <w:t>The regulator may, by written notice served on the person, require the person to do 1 or more of the following:</w:t>
      </w:r>
    </w:p>
    <w:p w14:paraId="33692091" w14:textId="77777777" w:rsidR="001605D5" w:rsidRDefault="001605D5" w:rsidP="001605D5">
      <w:pPr>
        <w:pStyle w:val="DraftHeading3"/>
        <w:tabs>
          <w:tab w:val="right" w:pos="1757"/>
        </w:tabs>
        <w:ind w:left="1871" w:hanging="1871"/>
      </w:pPr>
      <w:r>
        <w:lastRenderedPageBreak/>
        <w:tab/>
      </w:r>
      <w:r w:rsidRPr="003546DB">
        <w:t>(a)</w:t>
      </w:r>
      <w:r>
        <w:tab/>
        <w:t>to give the regulator, in writing signed by the person (or in the case of a body corporate, by a competent officer of the body corporate) and within the time and in the manner specified in the notice, that information of which the person has knowledge;</w:t>
      </w:r>
    </w:p>
    <w:p w14:paraId="63132022" w14:textId="77777777" w:rsidR="001605D5" w:rsidRPr="007D15C6" w:rsidRDefault="001605D5" w:rsidP="001605D5">
      <w:pPr>
        <w:pStyle w:val="DraftHeading3"/>
        <w:tabs>
          <w:tab w:val="right" w:pos="1757"/>
        </w:tabs>
        <w:ind w:left="1871" w:hanging="1871"/>
      </w:pPr>
      <w:r>
        <w:tab/>
      </w:r>
      <w:r w:rsidRPr="007D15C6">
        <w:t>(b)</w:t>
      </w:r>
      <w:r>
        <w:tab/>
        <w:t>to produce to the regulator, in accordance with the notice, those documents;</w:t>
      </w:r>
    </w:p>
    <w:p w14:paraId="6FC4A0CD" w14:textId="73AC5811" w:rsidR="001605D5" w:rsidRDefault="001605D5" w:rsidP="001605D5">
      <w:pPr>
        <w:pStyle w:val="DraftHeading3"/>
        <w:tabs>
          <w:tab w:val="right" w:pos="1757"/>
        </w:tabs>
        <w:ind w:left="1871" w:hanging="1871"/>
      </w:pPr>
      <w:r>
        <w:tab/>
      </w:r>
      <w:r w:rsidRPr="00E62439">
        <w:t>(c)</w:t>
      </w:r>
      <w:r>
        <w:tab/>
        <w:t>to appear before a person appointed by the regulator on a day, and at a time and place, specified in the notice (being a day, time and place that are reasonable in the circumstances) and give either orally or in writing that evidence and produce those documents.</w:t>
      </w:r>
    </w:p>
    <w:p w14:paraId="7605564E" w14:textId="31D32EB8" w:rsidR="00D20099" w:rsidRDefault="00D20099" w:rsidP="00D20099">
      <w:pPr>
        <w:pStyle w:val="DraftHeading2"/>
        <w:tabs>
          <w:tab w:val="right" w:pos="1247"/>
        </w:tabs>
        <w:ind w:left="1361" w:hanging="1361"/>
      </w:pPr>
      <w:r>
        <w:tab/>
      </w:r>
      <w:r w:rsidRPr="008F7EC8">
        <w:t>(</w:t>
      </w:r>
      <w:r w:rsidR="009857EF">
        <w:t>2A</w:t>
      </w:r>
      <w:r w:rsidRPr="008F7EC8">
        <w:t>)</w:t>
      </w:r>
      <w:r>
        <w:tab/>
      </w:r>
      <w:r w:rsidR="009857EF" w:rsidRPr="009857EF">
        <w:t>The notice may be served in any way that a notice may be issued or given under section 209.</w:t>
      </w:r>
    </w:p>
    <w:p w14:paraId="6559BA41" w14:textId="77777777" w:rsidR="001605D5" w:rsidRDefault="001605D5" w:rsidP="001605D5">
      <w:pPr>
        <w:pStyle w:val="DraftHeading2"/>
        <w:tabs>
          <w:tab w:val="right" w:pos="1247"/>
        </w:tabs>
        <w:ind w:left="1361" w:hanging="1361"/>
      </w:pPr>
      <w:r>
        <w:tab/>
      </w:r>
      <w:r w:rsidRPr="008F7EC8">
        <w:t>(</w:t>
      </w:r>
      <w:r>
        <w:t>3</w:t>
      </w:r>
      <w:r w:rsidRPr="008F7EC8">
        <w:t>)</w:t>
      </w:r>
      <w:r>
        <w:tab/>
        <w:t>The notice must:</w:t>
      </w:r>
    </w:p>
    <w:p w14:paraId="3E4B2B1A" w14:textId="77777777" w:rsidR="001605D5" w:rsidRDefault="001605D5" w:rsidP="001605D5">
      <w:pPr>
        <w:pStyle w:val="DraftHeading3"/>
        <w:tabs>
          <w:tab w:val="right" w:pos="1757"/>
        </w:tabs>
        <w:ind w:left="1871" w:hanging="1871"/>
      </w:pPr>
      <w:r>
        <w:tab/>
      </w:r>
      <w:r w:rsidRPr="008F7EC8">
        <w:t>(a)</w:t>
      </w:r>
      <w:r>
        <w:tab/>
        <w:t>state that the requirement is made under this section; and</w:t>
      </w:r>
    </w:p>
    <w:p w14:paraId="64C155F7" w14:textId="1528733D" w:rsidR="001605D5" w:rsidRDefault="001605D5" w:rsidP="001605D5">
      <w:pPr>
        <w:pStyle w:val="DraftHeading3"/>
        <w:tabs>
          <w:tab w:val="right" w:pos="1757"/>
        </w:tabs>
        <w:ind w:left="1871" w:hanging="1871"/>
      </w:pPr>
      <w:r>
        <w:tab/>
      </w:r>
      <w:r w:rsidRPr="008F7EC8">
        <w:t>(b)</w:t>
      </w:r>
      <w:r>
        <w:tab/>
      </w:r>
      <w:r w:rsidR="00BB292A" w:rsidRPr="00BB292A">
        <w:t>contain a statement to the effect that it is an offence to refuse or fail to comply with the requirement without reasonable excuse; and</w:t>
      </w:r>
    </w:p>
    <w:p w14:paraId="680BD68B" w14:textId="77777777" w:rsidR="001605D5" w:rsidRDefault="001605D5" w:rsidP="001605D5">
      <w:pPr>
        <w:pStyle w:val="DraftHeading3"/>
        <w:tabs>
          <w:tab w:val="right" w:pos="1757"/>
        </w:tabs>
        <w:ind w:left="1871" w:hanging="1871"/>
      </w:pPr>
      <w:r>
        <w:tab/>
      </w:r>
      <w:r w:rsidRPr="008F7EC8">
        <w:t>(c)</w:t>
      </w:r>
      <w:r>
        <w:tab/>
        <w:t>if the notice requires the person to provide information or documents or answer questions:</w:t>
      </w:r>
    </w:p>
    <w:p w14:paraId="29328F54" w14:textId="77777777" w:rsidR="001605D5" w:rsidRDefault="001605D5" w:rsidP="001605D5">
      <w:pPr>
        <w:pStyle w:val="DraftHeading4"/>
        <w:tabs>
          <w:tab w:val="right" w:pos="2268"/>
        </w:tabs>
        <w:ind w:left="2381" w:hanging="2381"/>
      </w:pPr>
      <w:r>
        <w:tab/>
      </w:r>
      <w:r w:rsidRPr="008F7EC8">
        <w:t>(</w:t>
      </w:r>
      <w:proofErr w:type="spellStart"/>
      <w:r w:rsidRPr="008F7EC8">
        <w:t>i</w:t>
      </w:r>
      <w:proofErr w:type="spellEnd"/>
      <w:r w:rsidRPr="008F7EC8">
        <w:t>)</w:t>
      </w:r>
      <w:r>
        <w:tab/>
        <w:t>contain a statement about the effect of sections 172 and 269; and</w:t>
      </w:r>
    </w:p>
    <w:p w14:paraId="13B15486" w14:textId="77777777" w:rsidR="001605D5" w:rsidRDefault="001605D5" w:rsidP="001605D5">
      <w:pPr>
        <w:pStyle w:val="DraftHeading4"/>
        <w:tabs>
          <w:tab w:val="right" w:pos="2268"/>
        </w:tabs>
        <w:ind w:left="2381" w:hanging="2381"/>
      </w:pPr>
      <w:r>
        <w:tab/>
      </w:r>
      <w:r w:rsidRPr="008F7EC8">
        <w:t>(ii)</w:t>
      </w:r>
      <w:r>
        <w:tab/>
        <w:t>state that the person may attend with a legal practitioner.</w:t>
      </w:r>
    </w:p>
    <w:p w14:paraId="15044557" w14:textId="77777777" w:rsidR="001605D5" w:rsidRDefault="001605D5" w:rsidP="001605D5">
      <w:pPr>
        <w:pStyle w:val="DraftHeading2"/>
        <w:tabs>
          <w:tab w:val="right" w:pos="1247"/>
        </w:tabs>
        <w:ind w:left="1361" w:hanging="1361"/>
      </w:pPr>
      <w:r>
        <w:tab/>
      </w:r>
      <w:r w:rsidRPr="00915197">
        <w:t>(4)</w:t>
      </w:r>
      <w:r>
        <w:tab/>
        <w:t>The regulator must not make a requirement under subsection (2)(c) unless the regulator has taken all reasonable steps to obtain the information under subsections (2)(a) and (b) and has been unable to do so.</w:t>
      </w:r>
    </w:p>
    <w:p w14:paraId="5FE4D7F8" w14:textId="77777777" w:rsidR="001605D5" w:rsidRDefault="001605D5" w:rsidP="001605D5">
      <w:pPr>
        <w:pStyle w:val="DraftHeading2"/>
        <w:tabs>
          <w:tab w:val="right" w:pos="1247"/>
        </w:tabs>
        <w:ind w:left="1361" w:hanging="1361"/>
      </w:pPr>
      <w:r>
        <w:lastRenderedPageBreak/>
        <w:tab/>
      </w:r>
      <w:r w:rsidRPr="008F7EC8">
        <w:t>(</w:t>
      </w:r>
      <w:r>
        <w:t>5</w:t>
      </w:r>
      <w:r w:rsidRPr="008F7EC8">
        <w:t>)</w:t>
      </w:r>
      <w:r>
        <w:tab/>
        <w:t>A person must not, without reasonable excuse, refuse or fail to comply with a requirement under this section.</w:t>
      </w:r>
    </w:p>
    <w:p w14:paraId="693E3C3A" w14:textId="135F4ED3" w:rsidR="001605D5" w:rsidRDefault="001605D5" w:rsidP="001605D5">
      <w:pPr>
        <w:pStyle w:val="BodySectionSub"/>
      </w:pPr>
      <w:r>
        <w:t>Maximum penalty:</w:t>
      </w:r>
      <w:r w:rsidR="008777B8">
        <w:t xml:space="preserve"> </w:t>
      </w:r>
      <w:r w:rsidR="008777B8" w:rsidRPr="008777B8">
        <w:t>tier D monetary penalty.</w:t>
      </w:r>
    </w:p>
    <w:p w14:paraId="291A0D8D" w14:textId="77777777" w:rsidR="001605D5" w:rsidRPr="00C26BD9" w:rsidRDefault="001605D5" w:rsidP="001605D5">
      <w:pPr>
        <w:pStyle w:val="DraftHeading2"/>
        <w:tabs>
          <w:tab w:val="right" w:pos="1247"/>
        </w:tabs>
        <w:ind w:left="1361" w:hanging="1361"/>
      </w:pPr>
      <w:r>
        <w:tab/>
        <w:t>(6</w:t>
      </w:r>
      <w:r w:rsidRPr="00A9578F">
        <w:t>)</w:t>
      </w:r>
      <w:r>
        <w:tab/>
        <w:t>Subsection (5) places an evidential burden on the accused to show a reasonable excuse.</w:t>
      </w:r>
    </w:p>
    <w:p w14:paraId="6786AA18" w14:textId="2C59F39F" w:rsidR="001605D5" w:rsidRDefault="001605D5" w:rsidP="001605D5">
      <w:pPr>
        <w:pStyle w:val="DraftHeading2"/>
        <w:tabs>
          <w:tab w:val="right" w:pos="1247"/>
        </w:tabs>
        <w:ind w:left="1361" w:hanging="1361"/>
      </w:pPr>
      <w:r>
        <w:tab/>
      </w:r>
      <w:r w:rsidRPr="001B392D">
        <w:t>(</w:t>
      </w:r>
      <w:r>
        <w:t>7</w:t>
      </w:r>
      <w:r w:rsidRPr="001B392D">
        <w:t>)</w:t>
      </w:r>
      <w:r>
        <w:tab/>
        <w:t>Section 172 (with any necessary changes) applies to a requirement under this section.</w:t>
      </w:r>
    </w:p>
    <w:p w14:paraId="346DBB32" w14:textId="78C54A80" w:rsidR="00BB292A" w:rsidRDefault="00BB292A" w:rsidP="00BB292A">
      <w:pPr>
        <w:pStyle w:val="DraftHeading2"/>
        <w:tabs>
          <w:tab w:val="right" w:pos="1247"/>
        </w:tabs>
        <w:ind w:left="1361" w:hanging="1361"/>
      </w:pPr>
      <w:r>
        <w:tab/>
      </w:r>
      <w:r w:rsidRPr="008F7EC8">
        <w:t>(</w:t>
      </w:r>
      <w:r w:rsidR="00B36311">
        <w:t>8</w:t>
      </w:r>
      <w:r w:rsidRPr="008F7EC8">
        <w:t>)</w:t>
      </w:r>
      <w:r>
        <w:tab/>
      </w:r>
      <w:r w:rsidR="00B36311" w:rsidRPr="00B36311">
        <w:t>A notice may be served on a person under this section even though:</w:t>
      </w:r>
    </w:p>
    <w:p w14:paraId="70B34B6C" w14:textId="639EEDA0" w:rsidR="00BB292A" w:rsidRDefault="00BB292A" w:rsidP="00BB292A">
      <w:pPr>
        <w:pStyle w:val="DraftHeading3"/>
        <w:tabs>
          <w:tab w:val="right" w:pos="1757"/>
        </w:tabs>
        <w:ind w:left="1871" w:hanging="1871"/>
      </w:pPr>
      <w:r>
        <w:tab/>
      </w:r>
      <w:r w:rsidRPr="008F7EC8">
        <w:t>(a)</w:t>
      </w:r>
      <w:r>
        <w:tab/>
      </w:r>
      <w:r w:rsidR="00722D7B" w:rsidRPr="00722D7B">
        <w:t>the person is outside the State; or</w:t>
      </w:r>
    </w:p>
    <w:p w14:paraId="29615B68" w14:textId="163D0E0F" w:rsidR="00BB292A" w:rsidRDefault="00BB292A" w:rsidP="00BB292A">
      <w:pPr>
        <w:pStyle w:val="DraftHeading3"/>
        <w:tabs>
          <w:tab w:val="right" w:pos="1757"/>
        </w:tabs>
        <w:ind w:left="1871" w:hanging="1871"/>
      </w:pPr>
      <w:r>
        <w:tab/>
      </w:r>
      <w:r w:rsidRPr="008F7EC8">
        <w:t>(b)</w:t>
      </w:r>
      <w:r>
        <w:tab/>
      </w:r>
      <w:r w:rsidR="00722D7B" w:rsidRPr="00722D7B">
        <w:t>the notice relates to information, documents or evidence:</w:t>
      </w:r>
    </w:p>
    <w:p w14:paraId="6D92C273" w14:textId="50D6EAB1" w:rsidR="00BB292A" w:rsidRDefault="00BB292A" w:rsidP="00BB292A">
      <w:pPr>
        <w:pStyle w:val="DraftHeading4"/>
        <w:tabs>
          <w:tab w:val="right" w:pos="2268"/>
        </w:tabs>
        <w:ind w:left="2381" w:hanging="2381"/>
      </w:pPr>
      <w:r>
        <w:tab/>
      </w:r>
      <w:r w:rsidRPr="008F7EC8">
        <w:t>(</w:t>
      </w:r>
      <w:proofErr w:type="spellStart"/>
      <w:r w:rsidRPr="008F7EC8">
        <w:t>i</w:t>
      </w:r>
      <w:proofErr w:type="spellEnd"/>
      <w:r w:rsidRPr="008F7EC8">
        <w:t>)</w:t>
      </w:r>
      <w:r>
        <w:tab/>
      </w:r>
      <w:r w:rsidR="00722D7B" w:rsidRPr="00722D7B">
        <w:t>outside the State; or</w:t>
      </w:r>
    </w:p>
    <w:p w14:paraId="11E3ECD0" w14:textId="59BA9665" w:rsidR="00BB292A" w:rsidRPr="00BB292A" w:rsidRDefault="00BB292A" w:rsidP="00CC3FCF">
      <w:pPr>
        <w:pStyle w:val="DraftHeading4"/>
        <w:tabs>
          <w:tab w:val="right" w:pos="2268"/>
        </w:tabs>
        <w:ind w:left="2381" w:hanging="2381"/>
      </w:pPr>
      <w:r>
        <w:tab/>
      </w:r>
      <w:r w:rsidRPr="008F7EC8">
        <w:t>(ii)</w:t>
      </w:r>
      <w:r>
        <w:tab/>
      </w:r>
      <w:r w:rsidR="00722D7B" w:rsidRPr="00722D7B">
        <w:t>relating to a matter happening outside the State.</w:t>
      </w:r>
    </w:p>
    <w:p w14:paraId="34385830" w14:textId="77777777" w:rsidR="001605D5" w:rsidRPr="004E78A4" w:rsidRDefault="001605D5" w:rsidP="001605D5">
      <w:pPr>
        <w:pStyle w:val="Heading-PART"/>
        <w:tabs>
          <w:tab w:val="left" w:pos="1020"/>
        </w:tabs>
        <w:jc w:val="left"/>
        <w:rPr>
          <w:caps w:val="0"/>
          <w:sz w:val="28"/>
        </w:rPr>
      </w:pPr>
      <w:r>
        <w:br w:type="page"/>
      </w:r>
      <w:bookmarkStart w:id="420" w:name="_Toc261422786"/>
      <w:bookmarkStart w:id="421" w:name="_Toc151727897"/>
      <w:r w:rsidRPr="004E78A4">
        <w:rPr>
          <w:caps w:val="0"/>
          <w:sz w:val="28"/>
        </w:rPr>
        <w:lastRenderedPageBreak/>
        <w:t xml:space="preserve">Part </w:t>
      </w:r>
      <w:r>
        <w:rPr>
          <w:caps w:val="0"/>
          <w:sz w:val="28"/>
        </w:rPr>
        <w:t xml:space="preserve">9 </w:t>
      </w:r>
      <w:r>
        <w:rPr>
          <w:caps w:val="0"/>
          <w:sz w:val="28"/>
        </w:rPr>
        <w:tab/>
        <w:t>Securing compliance</w:t>
      </w:r>
      <w:bookmarkEnd w:id="420"/>
      <w:bookmarkEnd w:id="421"/>
    </w:p>
    <w:p w14:paraId="709BF629" w14:textId="77777777" w:rsidR="001605D5" w:rsidRPr="007428D6" w:rsidRDefault="001605D5" w:rsidP="001605D5">
      <w:pPr>
        <w:pStyle w:val="Heading-DIVISION"/>
        <w:ind w:left="1500" w:hanging="1500"/>
        <w:jc w:val="left"/>
      </w:pPr>
      <w:bookmarkStart w:id="422" w:name="_Toc261422787"/>
      <w:bookmarkStart w:id="423" w:name="_Toc151727898"/>
      <w:r w:rsidRPr="007428D6">
        <w:t>Division 1</w:t>
      </w:r>
      <w:r w:rsidRPr="007428D6">
        <w:tab/>
        <w:t>Appointment of inspectors</w:t>
      </w:r>
      <w:bookmarkEnd w:id="422"/>
      <w:bookmarkEnd w:id="423"/>
    </w:p>
    <w:p w14:paraId="2A3F8319" w14:textId="77777777" w:rsidR="001605D5" w:rsidRDefault="001605D5" w:rsidP="001605D5">
      <w:pPr>
        <w:pStyle w:val="DraftHeading1"/>
        <w:tabs>
          <w:tab w:val="right" w:pos="680"/>
        </w:tabs>
        <w:ind w:left="850" w:hanging="850"/>
      </w:pPr>
      <w:r>
        <w:tab/>
      </w:r>
      <w:bookmarkStart w:id="424" w:name="_Toc261422788"/>
      <w:bookmarkStart w:id="425" w:name="_Toc151727899"/>
      <w:r>
        <w:t>156</w:t>
      </w:r>
      <w:r>
        <w:tab/>
        <w:t>Appointment of inspectors</w:t>
      </w:r>
      <w:bookmarkEnd w:id="424"/>
      <w:bookmarkEnd w:id="425"/>
    </w:p>
    <w:p w14:paraId="619527D4" w14:textId="77777777" w:rsidR="001605D5" w:rsidRDefault="001605D5" w:rsidP="001605D5">
      <w:pPr>
        <w:pStyle w:val="BodySectionSub"/>
      </w:pPr>
      <w:r>
        <w:t>The regulator may, by instrument, appoint any of the following as an inspector:</w:t>
      </w:r>
    </w:p>
    <w:p w14:paraId="3225D060" w14:textId="77777777" w:rsidR="001605D5" w:rsidRDefault="001605D5" w:rsidP="001605D5">
      <w:pPr>
        <w:pStyle w:val="DraftHeading3"/>
        <w:tabs>
          <w:tab w:val="right" w:pos="1757"/>
        </w:tabs>
        <w:ind w:left="1871" w:hanging="1871"/>
      </w:pPr>
      <w:r>
        <w:tab/>
      </w:r>
      <w:r w:rsidRPr="004B716F">
        <w:t>(a)</w:t>
      </w:r>
      <w:r>
        <w:tab/>
        <w:t>a public servant;</w:t>
      </w:r>
    </w:p>
    <w:p w14:paraId="6FB7BCFA" w14:textId="77777777" w:rsidR="001605D5" w:rsidRPr="00437DBD" w:rsidRDefault="001605D5" w:rsidP="001605D5">
      <w:pPr>
        <w:pStyle w:val="DraftHeading3"/>
        <w:tabs>
          <w:tab w:val="right" w:pos="1757"/>
        </w:tabs>
        <w:ind w:left="1871" w:hanging="1871"/>
      </w:pPr>
      <w:r>
        <w:tab/>
      </w:r>
      <w:r w:rsidRPr="00437DBD">
        <w:t>(b)</w:t>
      </w:r>
      <w:r>
        <w:tab/>
        <w:t>an employee of a public authority;</w:t>
      </w:r>
    </w:p>
    <w:p w14:paraId="76D9B54F" w14:textId="77777777" w:rsidR="001605D5" w:rsidRDefault="001605D5" w:rsidP="001605D5">
      <w:pPr>
        <w:pStyle w:val="DraftHeading3"/>
        <w:tabs>
          <w:tab w:val="right" w:pos="1757"/>
        </w:tabs>
        <w:ind w:left="1871" w:hanging="1871"/>
      </w:pPr>
      <w:r>
        <w:tab/>
      </w:r>
      <w:r w:rsidRPr="004B716F">
        <w:t>(</w:t>
      </w:r>
      <w:r>
        <w:t>c</w:t>
      </w:r>
      <w:r w:rsidRPr="004B716F">
        <w:t>)</w:t>
      </w:r>
      <w:r>
        <w:tab/>
      </w:r>
      <w:r>
        <w:tab/>
        <w:t>the holder of a statutory office;</w:t>
      </w:r>
    </w:p>
    <w:p w14:paraId="190D8685" w14:textId="77777777" w:rsidR="001605D5" w:rsidRDefault="001605D5" w:rsidP="001605D5">
      <w:pPr>
        <w:pStyle w:val="DraftHeading3"/>
        <w:tabs>
          <w:tab w:val="right" w:pos="1757"/>
        </w:tabs>
        <w:ind w:left="1871" w:hanging="1871"/>
      </w:pPr>
      <w:r>
        <w:tab/>
      </w:r>
      <w:r w:rsidRPr="004B716F">
        <w:t>(</w:t>
      </w:r>
      <w:r>
        <w:t>d</w:t>
      </w:r>
      <w:r w:rsidRPr="004B716F">
        <w:t>)</w:t>
      </w:r>
      <w:r>
        <w:tab/>
        <w:t>a person who is appointed as an inspector under a corresponding WHS law;</w:t>
      </w:r>
    </w:p>
    <w:p w14:paraId="36EE68AB" w14:textId="77777777" w:rsidR="001605D5" w:rsidRDefault="001605D5" w:rsidP="001605D5">
      <w:pPr>
        <w:pStyle w:val="DraftHeading3"/>
        <w:tabs>
          <w:tab w:val="right" w:pos="1757"/>
        </w:tabs>
        <w:ind w:left="1871" w:hanging="1871"/>
      </w:pPr>
      <w:r>
        <w:tab/>
      </w:r>
      <w:r w:rsidRPr="004B716F">
        <w:t>(</w:t>
      </w:r>
      <w:r>
        <w:t>e</w:t>
      </w:r>
      <w:r w:rsidRPr="004B716F">
        <w:t>)</w:t>
      </w:r>
      <w:r>
        <w:tab/>
        <w:t>a person in a prescribed class of persons.</w:t>
      </w:r>
    </w:p>
    <w:p w14:paraId="7332457B" w14:textId="77777777" w:rsidR="001605D5" w:rsidRPr="007343D7" w:rsidRDefault="001605D5" w:rsidP="001605D5">
      <w:pPr>
        <w:pStyle w:val="DraftSectionNote"/>
        <w:tabs>
          <w:tab w:val="right" w:pos="1304"/>
        </w:tabs>
        <w:ind w:left="850"/>
        <w:rPr>
          <w:b/>
        </w:rPr>
      </w:pPr>
      <w:r w:rsidRPr="007343D7">
        <w:rPr>
          <w:b/>
        </w:rPr>
        <w:t>Note</w:t>
      </w:r>
    </w:p>
    <w:p w14:paraId="6AA065F5" w14:textId="77777777" w:rsidR="001605D5" w:rsidRPr="004634FD" w:rsidRDefault="001605D5" w:rsidP="001605D5">
      <w:pPr>
        <w:pStyle w:val="DraftSectionNote"/>
        <w:tabs>
          <w:tab w:val="right" w:pos="1304"/>
        </w:tabs>
        <w:ind w:left="850"/>
      </w:pPr>
      <w:r>
        <w:t>See the jurisdictional notes in the Appendix.</w:t>
      </w:r>
    </w:p>
    <w:p w14:paraId="267465F6" w14:textId="77777777" w:rsidR="001605D5" w:rsidRDefault="001605D5" w:rsidP="001605D5">
      <w:pPr>
        <w:pStyle w:val="DraftHeading1"/>
        <w:tabs>
          <w:tab w:val="right" w:pos="680"/>
        </w:tabs>
        <w:ind w:left="850" w:hanging="850"/>
      </w:pPr>
      <w:r>
        <w:tab/>
      </w:r>
      <w:bookmarkStart w:id="426" w:name="_Toc261422789"/>
      <w:bookmarkStart w:id="427" w:name="_Toc151727900"/>
      <w:r>
        <w:t>157</w:t>
      </w:r>
      <w:r>
        <w:tab/>
        <w:t>Identity cards</w:t>
      </w:r>
      <w:bookmarkEnd w:id="426"/>
      <w:bookmarkEnd w:id="427"/>
    </w:p>
    <w:p w14:paraId="5A784ECE" w14:textId="77777777" w:rsidR="001605D5" w:rsidRDefault="001605D5" w:rsidP="001605D5">
      <w:pPr>
        <w:pStyle w:val="DraftHeading2"/>
        <w:tabs>
          <w:tab w:val="right" w:pos="1247"/>
        </w:tabs>
        <w:ind w:left="1361" w:hanging="1361"/>
      </w:pPr>
      <w:r>
        <w:tab/>
        <w:t>(1)</w:t>
      </w:r>
      <w:r>
        <w:tab/>
        <w:t>The regulator must give each inspector an identity card that states the person's name and appointment as an inspector and includes any other matter prescribed by the regulations.</w:t>
      </w:r>
    </w:p>
    <w:p w14:paraId="547416C4" w14:textId="77777777" w:rsidR="001605D5" w:rsidRDefault="001605D5" w:rsidP="001605D5">
      <w:pPr>
        <w:pStyle w:val="DraftHeading2"/>
        <w:tabs>
          <w:tab w:val="right" w:pos="1247"/>
        </w:tabs>
        <w:ind w:left="1361" w:hanging="1361"/>
      </w:pPr>
      <w:r>
        <w:tab/>
        <w:t>(2)</w:t>
      </w:r>
      <w:r>
        <w:tab/>
        <w:t>An inspector must produce his or her identity card for inspection on request when exercising compliance powers.</w:t>
      </w:r>
    </w:p>
    <w:p w14:paraId="049A468E" w14:textId="77777777" w:rsidR="001605D5" w:rsidRDefault="001605D5" w:rsidP="001605D5">
      <w:pPr>
        <w:pStyle w:val="DraftHeading2"/>
        <w:tabs>
          <w:tab w:val="right" w:pos="1247"/>
        </w:tabs>
        <w:ind w:left="1361" w:hanging="1361"/>
      </w:pPr>
      <w:r>
        <w:tab/>
        <w:t>(3)</w:t>
      </w:r>
      <w:r>
        <w:tab/>
        <w:t>If a person to whom an identity card has been issued ceases to be an inspector, the person must return the identity card to the regulator as soon as practicable.</w:t>
      </w:r>
    </w:p>
    <w:p w14:paraId="2D9177E6" w14:textId="77777777" w:rsidR="001605D5" w:rsidRPr="007343D7" w:rsidRDefault="001605D5" w:rsidP="001605D5">
      <w:pPr>
        <w:pStyle w:val="DraftSectionNote"/>
        <w:tabs>
          <w:tab w:val="right" w:pos="1304"/>
        </w:tabs>
        <w:ind w:left="850"/>
        <w:rPr>
          <w:b/>
        </w:rPr>
      </w:pPr>
      <w:r w:rsidRPr="007343D7">
        <w:rPr>
          <w:b/>
        </w:rPr>
        <w:t>Note</w:t>
      </w:r>
    </w:p>
    <w:p w14:paraId="1FB717F9" w14:textId="29019F13" w:rsidR="00BF0FBE" w:rsidRDefault="001605D5" w:rsidP="00697CBF">
      <w:pPr>
        <w:pStyle w:val="DraftSectionNote"/>
        <w:tabs>
          <w:tab w:val="right" w:pos="1304"/>
        </w:tabs>
        <w:ind w:left="850"/>
      </w:pPr>
      <w:r>
        <w:t>See the jurisdictional notes in the Appendix.</w:t>
      </w:r>
      <w:r w:rsidR="0019061B">
        <w:br/>
      </w:r>
    </w:p>
    <w:p w14:paraId="4E1F7809" w14:textId="77777777" w:rsidR="001605D5" w:rsidRDefault="001605D5" w:rsidP="001605D5">
      <w:pPr>
        <w:pStyle w:val="DraftHeading1"/>
        <w:tabs>
          <w:tab w:val="right" w:pos="680"/>
        </w:tabs>
        <w:ind w:left="850" w:hanging="850"/>
      </w:pPr>
      <w:r>
        <w:tab/>
      </w:r>
      <w:bookmarkStart w:id="428" w:name="_Toc261422790"/>
      <w:bookmarkStart w:id="429" w:name="_Toc151727901"/>
      <w:r>
        <w:t>158</w:t>
      </w:r>
      <w:r>
        <w:tab/>
        <w:t>Accountability of inspectors</w:t>
      </w:r>
      <w:bookmarkEnd w:id="428"/>
      <w:bookmarkEnd w:id="429"/>
    </w:p>
    <w:p w14:paraId="284CBD2C" w14:textId="77777777" w:rsidR="001605D5" w:rsidRDefault="001605D5" w:rsidP="001605D5">
      <w:pPr>
        <w:pStyle w:val="DraftHeading2"/>
        <w:tabs>
          <w:tab w:val="right" w:pos="1247"/>
        </w:tabs>
        <w:ind w:left="1361" w:hanging="1361"/>
      </w:pPr>
      <w:r>
        <w:tab/>
      </w:r>
      <w:r w:rsidRPr="003E249E">
        <w:t>(1)</w:t>
      </w:r>
      <w:r>
        <w:tab/>
        <w:t xml:space="preserve">An inspector must give written notice to the regulator of all interests, pecuniary or otherwise, </w:t>
      </w:r>
      <w:r>
        <w:lastRenderedPageBreak/>
        <w:t>that the inspector has, or acquires, and that conflict or could conflict with the proper performance of the inspector's functions.</w:t>
      </w:r>
    </w:p>
    <w:p w14:paraId="23021AE7" w14:textId="77777777" w:rsidR="001605D5" w:rsidRDefault="001605D5" w:rsidP="001605D5">
      <w:pPr>
        <w:pStyle w:val="DraftHeading2"/>
        <w:tabs>
          <w:tab w:val="right" w:pos="1247"/>
        </w:tabs>
        <w:ind w:left="1361" w:hanging="1361"/>
      </w:pPr>
      <w:r>
        <w:tab/>
      </w:r>
      <w:r w:rsidRPr="003E249E">
        <w:t>(2)</w:t>
      </w:r>
      <w:r>
        <w:tab/>
        <w:t>The regulator must give a direction to an inspector not to deal, or to no longer deal, with a matter if the regulator becomes aware that the inspector has a potential conflict of interest in relation to a matter and the regulator considers that the inspector should not deal, or should no longer deal, with the matter.</w:t>
      </w:r>
    </w:p>
    <w:p w14:paraId="22CEC232" w14:textId="77777777" w:rsidR="001605D5" w:rsidRDefault="001605D5" w:rsidP="001605D5">
      <w:pPr>
        <w:pStyle w:val="DraftHeading1"/>
        <w:tabs>
          <w:tab w:val="right" w:pos="680"/>
        </w:tabs>
        <w:ind w:left="850" w:hanging="850"/>
      </w:pPr>
      <w:r>
        <w:tab/>
      </w:r>
      <w:bookmarkStart w:id="430" w:name="_Toc261422791"/>
      <w:bookmarkStart w:id="431" w:name="_Toc151727902"/>
      <w:r>
        <w:t>159</w:t>
      </w:r>
      <w:r>
        <w:tab/>
        <w:t>Suspension and ending of appointment of inspectors</w:t>
      </w:r>
      <w:bookmarkEnd w:id="430"/>
      <w:bookmarkEnd w:id="431"/>
    </w:p>
    <w:p w14:paraId="70FCCD6E" w14:textId="77777777" w:rsidR="001605D5" w:rsidRDefault="001605D5" w:rsidP="001605D5">
      <w:pPr>
        <w:pStyle w:val="DraftHeading2"/>
        <w:tabs>
          <w:tab w:val="right" w:pos="1247"/>
        </w:tabs>
        <w:ind w:left="1361" w:hanging="1361"/>
      </w:pPr>
      <w:r>
        <w:tab/>
      </w:r>
      <w:r w:rsidRPr="000A742C">
        <w:t>(1)</w:t>
      </w:r>
      <w:r>
        <w:tab/>
        <w:t>The regulator may suspend or end the appointment of an inspector.</w:t>
      </w:r>
    </w:p>
    <w:p w14:paraId="2D61E9ED" w14:textId="77777777" w:rsidR="001605D5" w:rsidRPr="000A742C" w:rsidRDefault="001605D5" w:rsidP="001605D5">
      <w:pPr>
        <w:pStyle w:val="DraftHeading2"/>
        <w:tabs>
          <w:tab w:val="right" w:pos="1247"/>
        </w:tabs>
        <w:ind w:left="1361" w:hanging="1361"/>
      </w:pPr>
      <w:r>
        <w:tab/>
      </w:r>
      <w:r w:rsidRPr="000A742C">
        <w:t>(2)</w:t>
      </w:r>
      <w:r>
        <w:tab/>
        <w:t>A person's appointment as an inspector ends when the person ceases to be eligible for appointment as an inspector.</w:t>
      </w:r>
    </w:p>
    <w:p w14:paraId="2057F168" w14:textId="77777777" w:rsidR="001605D5" w:rsidRPr="007428D6" w:rsidRDefault="001605D5" w:rsidP="001605D5">
      <w:pPr>
        <w:pStyle w:val="Heading-DIVISION"/>
        <w:ind w:left="1500" w:hanging="1500"/>
        <w:jc w:val="left"/>
      </w:pPr>
      <w:bookmarkStart w:id="432" w:name="_Toc261422792"/>
      <w:bookmarkStart w:id="433" w:name="_Toc151727903"/>
      <w:r w:rsidRPr="007428D6">
        <w:t>Division 2</w:t>
      </w:r>
      <w:r w:rsidRPr="007428D6">
        <w:tab/>
        <w:t>Functions and powers of inspectors</w:t>
      </w:r>
      <w:bookmarkEnd w:id="432"/>
      <w:bookmarkEnd w:id="433"/>
    </w:p>
    <w:p w14:paraId="68D4E11F" w14:textId="77777777" w:rsidR="001605D5" w:rsidRDefault="001605D5" w:rsidP="001605D5">
      <w:pPr>
        <w:pStyle w:val="DraftHeading1"/>
        <w:tabs>
          <w:tab w:val="right" w:pos="680"/>
        </w:tabs>
        <w:ind w:left="850" w:hanging="850"/>
      </w:pPr>
      <w:r>
        <w:tab/>
      </w:r>
      <w:bookmarkStart w:id="434" w:name="_Toc261422793"/>
      <w:bookmarkStart w:id="435" w:name="_Toc151727904"/>
      <w:r>
        <w:t>160</w:t>
      </w:r>
      <w:r>
        <w:tab/>
        <w:t>Functions and powers of inspectors</w:t>
      </w:r>
      <w:bookmarkEnd w:id="434"/>
      <w:bookmarkEnd w:id="435"/>
    </w:p>
    <w:p w14:paraId="49CD40E5" w14:textId="77777777" w:rsidR="001605D5" w:rsidRDefault="001605D5" w:rsidP="001605D5">
      <w:pPr>
        <w:pStyle w:val="BodySectionSub"/>
      </w:pPr>
      <w:r>
        <w:t>An inspector has the following functions and powers under this Act:</w:t>
      </w:r>
    </w:p>
    <w:p w14:paraId="623F7AD7" w14:textId="77777777" w:rsidR="001605D5" w:rsidRDefault="001605D5" w:rsidP="001605D5">
      <w:pPr>
        <w:pStyle w:val="DraftHeading3"/>
        <w:tabs>
          <w:tab w:val="right" w:pos="1757"/>
        </w:tabs>
        <w:ind w:left="1871" w:hanging="1871"/>
      </w:pPr>
      <w:r>
        <w:tab/>
      </w:r>
      <w:r w:rsidRPr="009333CA">
        <w:t>(a)</w:t>
      </w:r>
      <w:r>
        <w:tab/>
        <w:t>to provide information and advice about compliance with this Act;</w:t>
      </w:r>
    </w:p>
    <w:p w14:paraId="3858684B" w14:textId="77777777" w:rsidR="001605D5" w:rsidRDefault="001605D5" w:rsidP="001605D5">
      <w:pPr>
        <w:pStyle w:val="DraftHeading3"/>
        <w:tabs>
          <w:tab w:val="right" w:pos="1757"/>
        </w:tabs>
        <w:ind w:left="1871" w:hanging="1871"/>
      </w:pPr>
      <w:r>
        <w:tab/>
      </w:r>
      <w:r w:rsidRPr="009333CA">
        <w:t>(b)</w:t>
      </w:r>
      <w:r>
        <w:tab/>
        <w:t>to assist in the resolution of:</w:t>
      </w:r>
    </w:p>
    <w:p w14:paraId="32A5C516" w14:textId="77777777" w:rsidR="001605D5" w:rsidRDefault="001605D5" w:rsidP="001605D5">
      <w:pPr>
        <w:pStyle w:val="DraftHeading4"/>
        <w:tabs>
          <w:tab w:val="right" w:pos="2268"/>
        </w:tabs>
        <w:ind w:left="2381" w:hanging="2381"/>
      </w:pPr>
      <w:r>
        <w:tab/>
      </w:r>
      <w:r w:rsidRPr="00A825B4">
        <w:t>(</w:t>
      </w:r>
      <w:proofErr w:type="spellStart"/>
      <w:r w:rsidRPr="00A825B4">
        <w:t>i</w:t>
      </w:r>
      <w:proofErr w:type="spellEnd"/>
      <w:r w:rsidRPr="00A825B4">
        <w:t>)</w:t>
      </w:r>
      <w:r>
        <w:tab/>
        <w:t>work health and safety issues at workplaces; and</w:t>
      </w:r>
    </w:p>
    <w:p w14:paraId="1C86AD8B" w14:textId="77777777" w:rsidR="001605D5" w:rsidRPr="0022192E" w:rsidRDefault="001605D5" w:rsidP="001605D5">
      <w:pPr>
        <w:pStyle w:val="DraftHeading4"/>
        <w:tabs>
          <w:tab w:val="right" w:pos="2268"/>
        </w:tabs>
        <w:ind w:left="2381" w:hanging="2381"/>
      </w:pPr>
      <w:r>
        <w:tab/>
      </w:r>
      <w:r w:rsidRPr="00686B2E">
        <w:t>(ii)</w:t>
      </w:r>
      <w:r>
        <w:tab/>
        <w:t>issues related to access to a workplace by an assistant to a health and safety representative; and</w:t>
      </w:r>
    </w:p>
    <w:p w14:paraId="75BC6B16" w14:textId="77777777" w:rsidR="001605D5" w:rsidRDefault="001605D5" w:rsidP="001605D5">
      <w:pPr>
        <w:pStyle w:val="DraftHeading4"/>
        <w:tabs>
          <w:tab w:val="right" w:pos="2268"/>
        </w:tabs>
        <w:ind w:left="2381" w:hanging="2381"/>
      </w:pPr>
      <w:r>
        <w:tab/>
      </w:r>
      <w:r w:rsidRPr="00A825B4">
        <w:t>(</w:t>
      </w:r>
      <w:r>
        <w:t>i</w:t>
      </w:r>
      <w:r w:rsidRPr="00A825B4">
        <w:t>ii)</w:t>
      </w:r>
      <w:r>
        <w:tab/>
        <w:t>issues related to the exercise or purported exercise of a right of entry under Part 7;</w:t>
      </w:r>
    </w:p>
    <w:p w14:paraId="586510AB" w14:textId="77777777" w:rsidR="001605D5" w:rsidRDefault="001605D5" w:rsidP="001605D5">
      <w:pPr>
        <w:pStyle w:val="DraftHeading3"/>
        <w:tabs>
          <w:tab w:val="right" w:pos="1757"/>
        </w:tabs>
        <w:ind w:left="1871" w:hanging="1871"/>
      </w:pPr>
      <w:r>
        <w:tab/>
      </w:r>
      <w:r w:rsidRPr="009333CA">
        <w:t>(c)</w:t>
      </w:r>
      <w:r>
        <w:tab/>
        <w:t>to review disputed provisional improvement notices;</w:t>
      </w:r>
    </w:p>
    <w:p w14:paraId="383D5CB1" w14:textId="77777777" w:rsidR="001605D5" w:rsidRPr="00886EFF" w:rsidRDefault="001605D5" w:rsidP="001605D5">
      <w:pPr>
        <w:pStyle w:val="DraftHeading3"/>
        <w:tabs>
          <w:tab w:val="right" w:pos="1757"/>
        </w:tabs>
        <w:ind w:left="1871" w:hanging="1871"/>
      </w:pPr>
      <w:r>
        <w:lastRenderedPageBreak/>
        <w:tab/>
      </w:r>
      <w:r w:rsidRPr="00EE136B">
        <w:t>(d)</w:t>
      </w:r>
      <w:r>
        <w:tab/>
        <w:t xml:space="preserve">to require compliance with this Act through </w:t>
      </w:r>
      <w:r w:rsidRPr="00F04CA1">
        <w:t>the issuing of notices</w:t>
      </w:r>
      <w:r>
        <w:t>;</w:t>
      </w:r>
    </w:p>
    <w:p w14:paraId="2519D3B6" w14:textId="77777777" w:rsidR="001605D5" w:rsidRDefault="001605D5" w:rsidP="001605D5">
      <w:pPr>
        <w:pStyle w:val="DraftHeading3"/>
        <w:tabs>
          <w:tab w:val="right" w:pos="1757"/>
        </w:tabs>
        <w:ind w:left="1871" w:hanging="1871"/>
      </w:pPr>
      <w:r>
        <w:tab/>
      </w:r>
      <w:r w:rsidRPr="00375D4E">
        <w:t>(e)</w:t>
      </w:r>
      <w:r>
        <w:tab/>
        <w:t>to investigate contraventions of this Act and assist in the prosecution of offences;</w:t>
      </w:r>
    </w:p>
    <w:p w14:paraId="6ADBA5B0" w14:textId="77777777" w:rsidR="001605D5" w:rsidRDefault="001605D5" w:rsidP="001605D5">
      <w:pPr>
        <w:pStyle w:val="DraftHeading3"/>
        <w:tabs>
          <w:tab w:val="right" w:pos="1757"/>
        </w:tabs>
        <w:ind w:left="1871" w:hanging="1871"/>
      </w:pPr>
      <w:r>
        <w:tab/>
      </w:r>
      <w:r w:rsidRPr="00FD4C05">
        <w:t>(f)</w:t>
      </w:r>
      <w:r>
        <w:tab/>
        <w:t>to attend coronial inquests in relation to work-related deaths and examine witnesses.</w:t>
      </w:r>
    </w:p>
    <w:p w14:paraId="0770301A" w14:textId="77777777" w:rsidR="001605D5" w:rsidRPr="004634FD" w:rsidRDefault="001605D5" w:rsidP="001605D5">
      <w:pPr>
        <w:pStyle w:val="DraftSub-sectionNote"/>
        <w:tabs>
          <w:tab w:val="right" w:pos="1814"/>
        </w:tabs>
        <w:ind w:left="1361"/>
        <w:rPr>
          <w:b/>
        </w:rPr>
      </w:pPr>
      <w:r w:rsidRPr="004634FD">
        <w:rPr>
          <w:b/>
        </w:rPr>
        <w:t>Note</w:t>
      </w:r>
    </w:p>
    <w:p w14:paraId="75F1FCEE" w14:textId="77777777" w:rsidR="001605D5" w:rsidRPr="004634FD" w:rsidRDefault="001605D5" w:rsidP="001605D5">
      <w:pPr>
        <w:pStyle w:val="DraftSub-sectionNote"/>
        <w:tabs>
          <w:tab w:val="right" w:pos="1814"/>
        </w:tabs>
        <w:ind w:left="1361"/>
      </w:pPr>
      <w:r>
        <w:t>See the jurisdictional note in the Appendix.</w:t>
      </w:r>
    </w:p>
    <w:p w14:paraId="5F812C19" w14:textId="77777777" w:rsidR="001605D5" w:rsidRDefault="001605D5" w:rsidP="001605D5">
      <w:pPr>
        <w:pStyle w:val="DraftHeading1"/>
        <w:tabs>
          <w:tab w:val="right" w:pos="680"/>
        </w:tabs>
        <w:ind w:left="850" w:hanging="850"/>
      </w:pPr>
      <w:r>
        <w:tab/>
      </w:r>
      <w:bookmarkStart w:id="436" w:name="_Toc261422794"/>
      <w:bookmarkStart w:id="437" w:name="_Toc151727905"/>
      <w:r>
        <w:t>161</w:t>
      </w:r>
      <w:r>
        <w:tab/>
        <w:t>Conditions on inspectors' compliance powers</w:t>
      </w:r>
      <w:bookmarkEnd w:id="436"/>
      <w:bookmarkEnd w:id="437"/>
    </w:p>
    <w:p w14:paraId="79859BD0" w14:textId="77777777" w:rsidR="001605D5" w:rsidRPr="000F4FD5" w:rsidRDefault="001605D5" w:rsidP="001605D5">
      <w:pPr>
        <w:pStyle w:val="BodySectionSub"/>
      </w:pPr>
      <w:r>
        <w:t>An inspector's compliance powers are subject to any conditions specified in the instrument of the inspector's appointment.</w:t>
      </w:r>
    </w:p>
    <w:p w14:paraId="15B76783" w14:textId="77777777" w:rsidR="001605D5" w:rsidRDefault="001605D5" w:rsidP="001605D5">
      <w:pPr>
        <w:pStyle w:val="DraftHeading1"/>
        <w:tabs>
          <w:tab w:val="right" w:pos="680"/>
        </w:tabs>
        <w:ind w:left="850" w:hanging="850"/>
      </w:pPr>
      <w:r>
        <w:tab/>
      </w:r>
      <w:bookmarkStart w:id="438" w:name="_Toc261422795"/>
      <w:bookmarkStart w:id="439" w:name="_Toc151727906"/>
      <w:r>
        <w:t>162</w:t>
      </w:r>
      <w:r>
        <w:tab/>
        <w:t>Inspectors subject to regulator's directions</w:t>
      </w:r>
      <w:bookmarkEnd w:id="438"/>
      <w:bookmarkEnd w:id="439"/>
    </w:p>
    <w:p w14:paraId="380AC443" w14:textId="77777777" w:rsidR="001605D5" w:rsidRDefault="001605D5" w:rsidP="001605D5">
      <w:pPr>
        <w:pStyle w:val="DraftHeading2"/>
        <w:tabs>
          <w:tab w:val="right" w:pos="1247"/>
        </w:tabs>
        <w:ind w:left="1361" w:hanging="1361"/>
      </w:pPr>
      <w:r>
        <w:tab/>
        <w:t>(1)</w:t>
      </w:r>
      <w:r>
        <w:tab/>
        <w:t>An inspector is subject to the regulator's directions in the exercise of the inspector's compliance powers.</w:t>
      </w:r>
    </w:p>
    <w:p w14:paraId="1018169C" w14:textId="5D964E44" w:rsidR="001605D5" w:rsidRDefault="001605D5" w:rsidP="001605D5">
      <w:pPr>
        <w:pStyle w:val="DraftHeading2"/>
        <w:tabs>
          <w:tab w:val="right" w:pos="1247"/>
        </w:tabs>
        <w:ind w:left="1361" w:hanging="1361"/>
      </w:pPr>
      <w:r>
        <w:tab/>
        <w:t>(2)</w:t>
      </w:r>
      <w:r>
        <w:tab/>
        <w:t>A direction under subsection (1) may be of a general nature or may relate to a specified matter or specified class of matter.</w:t>
      </w:r>
      <w:r w:rsidR="0019061B">
        <w:br/>
      </w:r>
      <w:r w:rsidR="0019061B">
        <w:br/>
      </w:r>
      <w:r w:rsidR="0019061B">
        <w:br/>
      </w:r>
    </w:p>
    <w:p w14:paraId="0728111A" w14:textId="77777777" w:rsidR="001605D5" w:rsidRPr="007428D6" w:rsidRDefault="001605D5" w:rsidP="001605D5">
      <w:pPr>
        <w:pStyle w:val="Heading-DIVISION"/>
        <w:ind w:left="1500" w:hanging="1500"/>
        <w:jc w:val="left"/>
      </w:pPr>
      <w:bookmarkStart w:id="440" w:name="_Toc261422796"/>
      <w:bookmarkStart w:id="441" w:name="_Toc151727907"/>
      <w:r w:rsidRPr="007428D6">
        <w:t>Division 3</w:t>
      </w:r>
      <w:r w:rsidRPr="007428D6">
        <w:tab/>
        <w:t>Powers relating to entry</w:t>
      </w:r>
      <w:bookmarkEnd w:id="440"/>
      <w:bookmarkEnd w:id="441"/>
    </w:p>
    <w:p w14:paraId="2724CF4A" w14:textId="77777777" w:rsidR="001605D5" w:rsidRPr="007428D6" w:rsidRDefault="001605D5" w:rsidP="001605D5">
      <w:pPr>
        <w:pStyle w:val="Heading-DIVISION"/>
        <w:ind w:left="1500" w:hanging="1500"/>
        <w:jc w:val="left"/>
      </w:pPr>
      <w:bookmarkStart w:id="442" w:name="_Toc261422797"/>
      <w:bookmarkStart w:id="443" w:name="_Toc151727908"/>
      <w:r w:rsidRPr="007428D6">
        <w:t>Subdivision 1</w:t>
      </w:r>
      <w:r w:rsidRPr="007428D6">
        <w:tab/>
        <w:t>General powers of entry</w:t>
      </w:r>
      <w:bookmarkEnd w:id="442"/>
      <w:bookmarkEnd w:id="443"/>
    </w:p>
    <w:p w14:paraId="4A31103D" w14:textId="77777777" w:rsidR="001605D5" w:rsidRDefault="001605D5" w:rsidP="001605D5">
      <w:pPr>
        <w:pStyle w:val="DraftHeading1"/>
        <w:tabs>
          <w:tab w:val="right" w:pos="680"/>
        </w:tabs>
        <w:ind w:left="850" w:hanging="850"/>
      </w:pPr>
      <w:r>
        <w:tab/>
      </w:r>
      <w:bookmarkStart w:id="444" w:name="_Toc261422798"/>
      <w:bookmarkStart w:id="445" w:name="_Toc151727909"/>
      <w:r>
        <w:t>163</w:t>
      </w:r>
      <w:r>
        <w:tab/>
        <w:t>Powers of entry</w:t>
      </w:r>
      <w:bookmarkEnd w:id="444"/>
      <w:bookmarkEnd w:id="445"/>
    </w:p>
    <w:p w14:paraId="5748E381" w14:textId="77777777" w:rsidR="001605D5" w:rsidRDefault="001605D5" w:rsidP="001605D5">
      <w:pPr>
        <w:pStyle w:val="DraftHeading2"/>
        <w:tabs>
          <w:tab w:val="right" w:pos="1247"/>
        </w:tabs>
        <w:ind w:left="1361" w:hanging="1361"/>
      </w:pPr>
      <w:r>
        <w:tab/>
      </w:r>
      <w:r w:rsidRPr="002954C1">
        <w:t>(1)</w:t>
      </w:r>
      <w:r>
        <w:tab/>
        <w:t>An inspector may at any time enter a place that is, or that the inspector reasonably suspects is, a workplace.</w:t>
      </w:r>
    </w:p>
    <w:p w14:paraId="224CA28F" w14:textId="77777777" w:rsidR="001605D5" w:rsidRDefault="001605D5" w:rsidP="001605D5">
      <w:pPr>
        <w:pStyle w:val="DraftHeading2"/>
        <w:tabs>
          <w:tab w:val="right" w:pos="1247"/>
        </w:tabs>
        <w:ind w:left="1361" w:hanging="1361"/>
      </w:pPr>
      <w:r>
        <w:tab/>
      </w:r>
      <w:r w:rsidRPr="002954C1">
        <w:t>(2)</w:t>
      </w:r>
      <w:r>
        <w:tab/>
        <w:t>An entry may be made under subsection (1) with, or without, the consent of the person with management or control of the workplace.</w:t>
      </w:r>
    </w:p>
    <w:p w14:paraId="7105017E" w14:textId="77777777" w:rsidR="001605D5" w:rsidRDefault="001605D5" w:rsidP="001605D5">
      <w:pPr>
        <w:pStyle w:val="DraftHeading2"/>
        <w:tabs>
          <w:tab w:val="right" w:pos="1247"/>
        </w:tabs>
        <w:ind w:left="1361" w:hanging="1361"/>
        <w:rPr>
          <w:rFonts w:ascii="Times-Roman" w:hAnsi="Times-Roman" w:cs="Times-Roman"/>
          <w:szCs w:val="24"/>
          <w:lang w:val="en-US"/>
        </w:rPr>
      </w:pPr>
      <w:r>
        <w:rPr>
          <w:lang w:val="en-US"/>
        </w:rPr>
        <w:lastRenderedPageBreak/>
        <w:tab/>
      </w:r>
      <w:r w:rsidRPr="00574BDC">
        <w:rPr>
          <w:lang w:val="en-US"/>
        </w:rPr>
        <w:t>(3)</w:t>
      </w:r>
      <w:r>
        <w:rPr>
          <w:lang w:val="en-US"/>
        </w:rPr>
        <w:tab/>
        <w:t xml:space="preserve">If an inspector enters a place under subsection (1) and it is </w:t>
      </w:r>
      <w:r>
        <w:rPr>
          <w:rFonts w:ascii="Times-Roman" w:hAnsi="Times-Roman" w:cs="Times-Roman"/>
          <w:szCs w:val="24"/>
          <w:lang w:val="en-US"/>
        </w:rPr>
        <w:t>not a workplace, the inspector must leave the place immediately.</w:t>
      </w:r>
    </w:p>
    <w:p w14:paraId="68172BCB" w14:textId="77777777" w:rsidR="001605D5" w:rsidRDefault="001605D5" w:rsidP="001605D5">
      <w:pPr>
        <w:pStyle w:val="DraftHeading2"/>
        <w:tabs>
          <w:tab w:val="right" w:pos="1247"/>
        </w:tabs>
        <w:ind w:left="1361" w:hanging="1361"/>
      </w:pPr>
      <w:r>
        <w:tab/>
      </w:r>
      <w:r w:rsidRPr="006A71C6">
        <w:t>(</w:t>
      </w:r>
      <w:r>
        <w:t>4</w:t>
      </w:r>
      <w:r w:rsidRPr="006A71C6">
        <w:t>)</w:t>
      </w:r>
      <w:r>
        <w:tab/>
        <w:t>An inspector may enter any place if the entry is authorised by a search warrant.</w:t>
      </w:r>
    </w:p>
    <w:p w14:paraId="5BF7EFAC" w14:textId="77777777" w:rsidR="001605D5" w:rsidRPr="00D4135C" w:rsidRDefault="001605D5" w:rsidP="001605D5">
      <w:pPr>
        <w:pStyle w:val="DraftSectionNote"/>
        <w:tabs>
          <w:tab w:val="right" w:pos="1304"/>
        </w:tabs>
        <w:ind w:left="850"/>
        <w:rPr>
          <w:b/>
          <w:lang w:val="en-US"/>
        </w:rPr>
      </w:pPr>
      <w:r w:rsidRPr="00D4135C">
        <w:rPr>
          <w:b/>
          <w:lang w:val="en-US"/>
        </w:rPr>
        <w:t>Note</w:t>
      </w:r>
    </w:p>
    <w:p w14:paraId="51B28D06" w14:textId="77777777" w:rsidR="001605D5" w:rsidRDefault="001605D5" w:rsidP="001605D5">
      <w:pPr>
        <w:pStyle w:val="DraftSectionNote"/>
        <w:tabs>
          <w:tab w:val="right" w:pos="1304"/>
        </w:tabs>
        <w:ind w:left="850"/>
        <w:rPr>
          <w:lang w:val="en-US"/>
        </w:rPr>
      </w:pPr>
      <w:r>
        <w:rPr>
          <w:lang w:val="en-US"/>
        </w:rPr>
        <w:t>An inspector may enter residential premises to gain access to a workplace (see section 170(c)).</w:t>
      </w:r>
    </w:p>
    <w:p w14:paraId="49D8FC77" w14:textId="77777777" w:rsidR="001605D5" w:rsidRDefault="001605D5" w:rsidP="001605D5">
      <w:pPr>
        <w:pStyle w:val="DraftHeading1"/>
        <w:tabs>
          <w:tab w:val="right" w:pos="680"/>
        </w:tabs>
        <w:ind w:left="850" w:hanging="850"/>
      </w:pPr>
      <w:r>
        <w:tab/>
      </w:r>
      <w:bookmarkStart w:id="446" w:name="_Toc261422799"/>
      <w:bookmarkStart w:id="447" w:name="_Toc151727910"/>
      <w:r>
        <w:t>164</w:t>
      </w:r>
      <w:r>
        <w:tab/>
        <w:t>Notification of entry</w:t>
      </w:r>
      <w:bookmarkEnd w:id="446"/>
      <w:bookmarkEnd w:id="447"/>
    </w:p>
    <w:p w14:paraId="245A408B" w14:textId="77777777" w:rsidR="001605D5" w:rsidRPr="009D1796" w:rsidRDefault="001605D5" w:rsidP="001605D5">
      <w:pPr>
        <w:pStyle w:val="DraftHeading2"/>
        <w:tabs>
          <w:tab w:val="right" w:pos="1247"/>
        </w:tabs>
        <w:ind w:left="1361" w:hanging="1361"/>
      </w:pPr>
      <w:r>
        <w:tab/>
      </w:r>
      <w:r w:rsidRPr="009D1796">
        <w:t>(1)</w:t>
      </w:r>
      <w:r>
        <w:tab/>
        <w:t>An inspector may enter a place under section 163 without prior notice to any person.</w:t>
      </w:r>
    </w:p>
    <w:p w14:paraId="356AC9C5" w14:textId="77777777" w:rsidR="001605D5" w:rsidRPr="0053081B" w:rsidRDefault="001605D5" w:rsidP="001605D5">
      <w:pPr>
        <w:pStyle w:val="DraftHeading2"/>
        <w:tabs>
          <w:tab w:val="right" w:pos="1247"/>
        </w:tabs>
        <w:ind w:left="1361" w:hanging="1361"/>
      </w:pPr>
      <w:r>
        <w:tab/>
      </w:r>
      <w:r w:rsidRPr="009D1796">
        <w:t>(2)</w:t>
      </w:r>
      <w:r>
        <w:tab/>
        <w:t>An inspector must, as soon as practicable after entry to a workplace or suspected workplace, take all reasonable steps to notify the following persons of the entry and the purpose of the entry:</w:t>
      </w:r>
    </w:p>
    <w:p w14:paraId="5CCB6A06" w14:textId="77777777" w:rsidR="001605D5" w:rsidRDefault="001605D5" w:rsidP="001605D5">
      <w:pPr>
        <w:pStyle w:val="DraftHeading3"/>
        <w:tabs>
          <w:tab w:val="right" w:pos="1757"/>
        </w:tabs>
        <w:ind w:left="1871" w:hanging="1871"/>
      </w:pPr>
      <w:r>
        <w:tab/>
      </w:r>
      <w:r w:rsidRPr="0053081B">
        <w:t>(</w:t>
      </w:r>
      <w:r>
        <w:t>a</w:t>
      </w:r>
      <w:r w:rsidRPr="0053081B">
        <w:t>)</w:t>
      </w:r>
      <w:r>
        <w:tab/>
      </w:r>
      <w:r>
        <w:tab/>
        <w:t>the relevant person conducting a business or undertaking at the workplace;</w:t>
      </w:r>
    </w:p>
    <w:p w14:paraId="02AF51C2" w14:textId="77777777" w:rsidR="001605D5" w:rsidRPr="00D51CBB" w:rsidRDefault="001605D5" w:rsidP="001605D5">
      <w:pPr>
        <w:pStyle w:val="DraftHeading3"/>
        <w:tabs>
          <w:tab w:val="right" w:pos="1757"/>
        </w:tabs>
        <w:ind w:left="1871" w:hanging="1871"/>
      </w:pPr>
      <w:r>
        <w:tab/>
      </w:r>
      <w:r w:rsidRPr="00D51CBB">
        <w:t>(b)</w:t>
      </w:r>
      <w:r>
        <w:tab/>
        <w:t>the person with management or control of the workplace;</w:t>
      </w:r>
    </w:p>
    <w:p w14:paraId="1AE03055" w14:textId="77777777" w:rsidR="001605D5" w:rsidRDefault="001605D5" w:rsidP="001605D5">
      <w:pPr>
        <w:pStyle w:val="DraftHeading3"/>
        <w:tabs>
          <w:tab w:val="right" w:pos="1757"/>
        </w:tabs>
        <w:ind w:left="1871" w:hanging="1871"/>
      </w:pPr>
      <w:r>
        <w:tab/>
      </w:r>
      <w:r w:rsidRPr="0053081B">
        <w:t>(</w:t>
      </w:r>
      <w:r>
        <w:t>c</w:t>
      </w:r>
      <w:r w:rsidRPr="0053081B">
        <w:t>)</w:t>
      </w:r>
      <w:r>
        <w:tab/>
        <w:t>any health and safety representative for workers carrying out work for that business or undertaking at the workplace.</w:t>
      </w:r>
    </w:p>
    <w:p w14:paraId="25AAF0D8" w14:textId="77777777" w:rsidR="001605D5" w:rsidRDefault="001605D5" w:rsidP="001605D5">
      <w:pPr>
        <w:pStyle w:val="DraftHeading2"/>
        <w:tabs>
          <w:tab w:val="right" w:pos="1247"/>
        </w:tabs>
        <w:ind w:left="1361" w:hanging="1361"/>
      </w:pPr>
      <w:r>
        <w:tab/>
      </w:r>
      <w:r w:rsidRPr="001A16F2">
        <w:t>(3)</w:t>
      </w:r>
      <w:r>
        <w:tab/>
        <w:t>However, an inspector is not required to notify any person if to do so would defeat the purpose for which the place was entered or cause unreasonable delay.</w:t>
      </w:r>
    </w:p>
    <w:p w14:paraId="29E64F49" w14:textId="77777777" w:rsidR="001605D5" w:rsidRDefault="001605D5" w:rsidP="001605D5">
      <w:pPr>
        <w:pStyle w:val="DraftHeading2"/>
        <w:tabs>
          <w:tab w:val="right" w:pos="1247"/>
        </w:tabs>
        <w:ind w:left="1361" w:hanging="1361"/>
      </w:pPr>
      <w:r>
        <w:tab/>
      </w:r>
      <w:r w:rsidRPr="003E22AD">
        <w:t>(</w:t>
      </w:r>
      <w:r>
        <w:t>4</w:t>
      </w:r>
      <w:r w:rsidRPr="003E22AD">
        <w:t>)</w:t>
      </w:r>
      <w:r>
        <w:tab/>
        <w:t xml:space="preserve">In this section </w:t>
      </w:r>
      <w:r w:rsidRPr="00217018">
        <w:rPr>
          <w:b/>
          <w:i/>
        </w:rPr>
        <w:t xml:space="preserve">relevant </w:t>
      </w:r>
      <w:r>
        <w:rPr>
          <w:b/>
          <w:i/>
        </w:rPr>
        <w:t xml:space="preserve">person conducting a </w:t>
      </w:r>
      <w:r w:rsidRPr="00217018">
        <w:rPr>
          <w:b/>
          <w:i/>
        </w:rPr>
        <w:t>business or undertaking</w:t>
      </w:r>
      <w:r>
        <w:t xml:space="preserve"> means the person conducting any business or undertaking in relation to which the inspector is exercising the powers of entry.</w:t>
      </w:r>
    </w:p>
    <w:p w14:paraId="037C5B92" w14:textId="77777777" w:rsidR="001605D5" w:rsidRDefault="001605D5" w:rsidP="001605D5">
      <w:pPr>
        <w:pStyle w:val="DraftHeading1"/>
        <w:tabs>
          <w:tab w:val="right" w:pos="680"/>
        </w:tabs>
        <w:ind w:left="850" w:hanging="850"/>
      </w:pPr>
      <w:r>
        <w:tab/>
      </w:r>
      <w:bookmarkStart w:id="448" w:name="_Toc261422800"/>
      <w:bookmarkStart w:id="449" w:name="_Toc151727911"/>
      <w:r>
        <w:t>165</w:t>
      </w:r>
      <w:r>
        <w:tab/>
        <w:t>General powers on entry</w:t>
      </w:r>
      <w:bookmarkEnd w:id="448"/>
      <w:bookmarkEnd w:id="449"/>
    </w:p>
    <w:p w14:paraId="54D19E6B" w14:textId="77777777" w:rsidR="001605D5" w:rsidRDefault="001605D5" w:rsidP="001605D5">
      <w:pPr>
        <w:pStyle w:val="DraftHeading2"/>
        <w:tabs>
          <w:tab w:val="right" w:pos="1247"/>
        </w:tabs>
        <w:ind w:left="1361" w:hanging="1361"/>
      </w:pPr>
      <w:r>
        <w:tab/>
      </w:r>
      <w:r w:rsidRPr="00C96309">
        <w:t>(1)</w:t>
      </w:r>
      <w:r>
        <w:tab/>
        <w:t>An inspector who enters a workplace under section 163 may do all or any of the following:</w:t>
      </w:r>
    </w:p>
    <w:p w14:paraId="08B7596C" w14:textId="77777777" w:rsidR="001605D5" w:rsidRDefault="001605D5" w:rsidP="001605D5">
      <w:pPr>
        <w:pStyle w:val="DraftHeading3"/>
        <w:tabs>
          <w:tab w:val="right" w:pos="1757"/>
        </w:tabs>
        <w:ind w:left="1871" w:hanging="1871"/>
      </w:pPr>
      <w:r>
        <w:lastRenderedPageBreak/>
        <w:tab/>
        <w:t>(a)</w:t>
      </w:r>
      <w:r>
        <w:tab/>
        <w:t>inspect, examine and make inquiries at the workplace;</w:t>
      </w:r>
    </w:p>
    <w:p w14:paraId="7CEE42F2" w14:textId="77777777" w:rsidR="001605D5" w:rsidRDefault="001605D5" w:rsidP="001605D5">
      <w:pPr>
        <w:pStyle w:val="DraftHeading3"/>
        <w:tabs>
          <w:tab w:val="right" w:pos="1757"/>
        </w:tabs>
        <w:ind w:left="1871" w:hanging="1871"/>
      </w:pPr>
      <w:r>
        <w:tab/>
        <w:t>(b)</w:t>
      </w:r>
      <w:r>
        <w:tab/>
        <w:t>inspect and examine anything (including a document) at the workplace;</w:t>
      </w:r>
    </w:p>
    <w:p w14:paraId="5B8B3F64" w14:textId="77777777" w:rsidR="001605D5" w:rsidRDefault="001605D5" w:rsidP="001605D5">
      <w:pPr>
        <w:pStyle w:val="DraftHeading3"/>
        <w:tabs>
          <w:tab w:val="right" w:pos="1757"/>
        </w:tabs>
        <w:ind w:left="1871" w:hanging="1871"/>
      </w:pPr>
      <w:r>
        <w:tab/>
        <w:t>(c)</w:t>
      </w:r>
      <w:r>
        <w:tab/>
        <w:t>bring to the workplace and use any equipment or materials that may be required;</w:t>
      </w:r>
    </w:p>
    <w:p w14:paraId="080BB460" w14:textId="77777777" w:rsidR="001605D5" w:rsidRDefault="001605D5" w:rsidP="001605D5">
      <w:pPr>
        <w:pStyle w:val="DraftHeading3"/>
        <w:tabs>
          <w:tab w:val="right" w:pos="1757"/>
        </w:tabs>
        <w:ind w:left="1871" w:hanging="1871"/>
      </w:pPr>
      <w:r>
        <w:tab/>
        <w:t>(d)</w:t>
      </w:r>
      <w:r>
        <w:tab/>
        <w:t xml:space="preserve">take measurements, conduct tests and make sketches or recordings (including photographs, films, audio, video, </w:t>
      </w:r>
      <w:r w:rsidRPr="00B77150">
        <w:t>digital</w:t>
      </w:r>
      <w:r>
        <w:t xml:space="preserve"> or other recordings);</w:t>
      </w:r>
    </w:p>
    <w:p w14:paraId="44138092" w14:textId="77777777" w:rsidR="001605D5" w:rsidRDefault="001605D5" w:rsidP="001605D5">
      <w:pPr>
        <w:pStyle w:val="DraftHeading3"/>
        <w:tabs>
          <w:tab w:val="right" w:pos="1757"/>
        </w:tabs>
        <w:ind w:left="1871" w:hanging="1871"/>
      </w:pPr>
      <w:r>
        <w:tab/>
        <w:t>(e</w:t>
      </w:r>
      <w:r w:rsidRPr="00A967FB">
        <w:t>)</w:t>
      </w:r>
      <w:r>
        <w:tab/>
        <w:t>take and remove for analysis a sample of any substance or thing without paying for it;</w:t>
      </w:r>
    </w:p>
    <w:p w14:paraId="3B3835A2" w14:textId="77777777" w:rsidR="001605D5" w:rsidRPr="00DE3D69" w:rsidRDefault="001605D5" w:rsidP="001605D5">
      <w:pPr>
        <w:pStyle w:val="DraftHeading3"/>
        <w:tabs>
          <w:tab w:val="right" w:pos="1757"/>
        </w:tabs>
        <w:ind w:left="1871" w:hanging="1871"/>
      </w:pPr>
      <w:r>
        <w:tab/>
        <w:t>(f</w:t>
      </w:r>
      <w:r w:rsidRPr="00DE3D69">
        <w:t>)</w:t>
      </w:r>
      <w:r>
        <w:tab/>
        <w:t>require a person at the workplace to give the inspector reasonable help to exercise the inspector's powers under paragraphs (a) to (e);</w:t>
      </w:r>
    </w:p>
    <w:p w14:paraId="766E6476" w14:textId="77777777" w:rsidR="001605D5" w:rsidRPr="00B77150" w:rsidRDefault="001605D5" w:rsidP="001605D5">
      <w:pPr>
        <w:pStyle w:val="DraftHeading3"/>
        <w:tabs>
          <w:tab w:val="right" w:pos="1757"/>
        </w:tabs>
        <w:ind w:left="1871" w:hanging="1871"/>
      </w:pPr>
      <w:r>
        <w:tab/>
      </w:r>
      <w:r w:rsidRPr="00B77150">
        <w:t>(</w:t>
      </w:r>
      <w:r>
        <w:t>g</w:t>
      </w:r>
      <w:r w:rsidRPr="00B77150">
        <w:t>)</w:t>
      </w:r>
      <w:r w:rsidRPr="00B77150">
        <w:tab/>
        <w:t xml:space="preserve">exercise any </w:t>
      </w:r>
      <w:r>
        <w:t xml:space="preserve">compliance power or </w:t>
      </w:r>
      <w:r w:rsidRPr="00B77150">
        <w:t xml:space="preserve">other power </w:t>
      </w:r>
      <w:r>
        <w:t>that is reasonably necessary to be exercised by the inspector for the purposes of this Act.</w:t>
      </w:r>
    </w:p>
    <w:p w14:paraId="0410F031" w14:textId="77777777" w:rsidR="001605D5" w:rsidRPr="004634FD" w:rsidRDefault="001605D5" w:rsidP="001605D5">
      <w:pPr>
        <w:pStyle w:val="DraftSub-sectionNote"/>
        <w:tabs>
          <w:tab w:val="right" w:pos="1814"/>
        </w:tabs>
        <w:ind w:left="1361"/>
        <w:rPr>
          <w:b/>
        </w:rPr>
      </w:pPr>
      <w:r w:rsidRPr="004634FD">
        <w:rPr>
          <w:b/>
        </w:rPr>
        <w:t>Note</w:t>
      </w:r>
    </w:p>
    <w:p w14:paraId="18DB3BE1" w14:textId="77777777" w:rsidR="001605D5" w:rsidRPr="004634FD" w:rsidRDefault="001605D5" w:rsidP="001605D5">
      <w:pPr>
        <w:pStyle w:val="DraftSub-sectionNote"/>
        <w:tabs>
          <w:tab w:val="right" w:pos="1814"/>
        </w:tabs>
        <w:ind w:left="1361"/>
      </w:pPr>
      <w:r>
        <w:t>See the jurisdictional notes in the Appendix.</w:t>
      </w:r>
    </w:p>
    <w:p w14:paraId="2D94E36F" w14:textId="77777777" w:rsidR="001605D5" w:rsidRDefault="001605D5" w:rsidP="001605D5">
      <w:pPr>
        <w:pStyle w:val="DraftHeading2"/>
        <w:tabs>
          <w:tab w:val="right" w:pos="1247"/>
        </w:tabs>
        <w:ind w:left="1361" w:hanging="1361"/>
      </w:pPr>
      <w:r>
        <w:tab/>
      </w:r>
      <w:r w:rsidRPr="00C96309">
        <w:t>(2)</w:t>
      </w:r>
      <w:r>
        <w:tab/>
        <w:t>A person required to give reasonable help under subsection (1)(f) must not, without reasonable excuse, refuse or fail to comply with the requirement.</w:t>
      </w:r>
    </w:p>
    <w:p w14:paraId="43E5D1BF" w14:textId="524D62C7" w:rsidR="001605D5" w:rsidRDefault="001605D5" w:rsidP="001605D5">
      <w:pPr>
        <w:pStyle w:val="BodySectionSub"/>
      </w:pPr>
      <w:r>
        <w:t>Maximum penalty:</w:t>
      </w:r>
      <w:r w:rsidR="008777B8">
        <w:t xml:space="preserve"> </w:t>
      </w:r>
      <w:r w:rsidR="008777B8" w:rsidRPr="008777B8">
        <w:t>tier D monetary penalty.</w:t>
      </w:r>
    </w:p>
    <w:p w14:paraId="744E10FC" w14:textId="77777777" w:rsidR="001605D5" w:rsidRPr="00C26BD9" w:rsidRDefault="001605D5" w:rsidP="001605D5">
      <w:pPr>
        <w:pStyle w:val="DraftHeading2"/>
        <w:tabs>
          <w:tab w:val="right" w:pos="1247"/>
        </w:tabs>
        <w:ind w:left="1361" w:hanging="1361"/>
      </w:pPr>
      <w:r>
        <w:tab/>
        <w:t>(3</w:t>
      </w:r>
      <w:r w:rsidRPr="00A9578F">
        <w:t>)</w:t>
      </w:r>
      <w:r>
        <w:tab/>
        <w:t>Subsection (2) places an evidential burden on the accused to show a reasonable excuse.</w:t>
      </w:r>
    </w:p>
    <w:p w14:paraId="71EE8369" w14:textId="77777777" w:rsidR="001605D5" w:rsidRDefault="001605D5" w:rsidP="001605D5">
      <w:pPr>
        <w:pStyle w:val="DraftHeading1"/>
        <w:tabs>
          <w:tab w:val="right" w:pos="680"/>
        </w:tabs>
        <w:ind w:left="850" w:hanging="850"/>
      </w:pPr>
      <w:r>
        <w:tab/>
      </w:r>
      <w:bookmarkStart w:id="450" w:name="_Toc261422801"/>
      <w:bookmarkStart w:id="451" w:name="_Toc151727912"/>
      <w:r>
        <w:t>166</w:t>
      </w:r>
      <w:r>
        <w:tab/>
        <w:t>Persons assisting inspectors</w:t>
      </w:r>
      <w:bookmarkEnd w:id="450"/>
      <w:bookmarkEnd w:id="451"/>
    </w:p>
    <w:p w14:paraId="66345AB0" w14:textId="77777777" w:rsidR="001605D5" w:rsidRDefault="001605D5" w:rsidP="001605D5">
      <w:pPr>
        <w:pStyle w:val="DraftHeading2"/>
        <w:tabs>
          <w:tab w:val="right" w:pos="1247"/>
        </w:tabs>
        <w:ind w:left="1361" w:hanging="1361"/>
      </w:pPr>
      <w:r>
        <w:tab/>
      </w:r>
      <w:r w:rsidRPr="00B25E32">
        <w:t>(1)</w:t>
      </w:r>
      <w:r>
        <w:tab/>
        <w:t xml:space="preserve">A person (the </w:t>
      </w:r>
      <w:r>
        <w:rPr>
          <w:b/>
          <w:i/>
        </w:rPr>
        <w:t>assistant</w:t>
      </w:r>
      <w:r>
        <w:t xml:space="preserve">), including an interpreter, may accompany the inspector entering a workplace under section 163 to assist the </w:t>
      </w:r>
      <w:r>
        <w:lastRenderedPageBreak/>
        <w:t>inspector if the inspector considers the assistance is necessary.</w:t>
      </w:r>
    </w:p>
    <w:p w14:paraId="01880269" w14:textId="77777777" w:rsidR="001605D5" w:rsidRDefault="001605D5" w:rsidP="001605D5">
      <w:pPr>
        <w:pStyle w:val="DraftHeading2"/>
        <w:tabs>
          <w:tab w:val="right" w:pos="1247"/>
        </w:tabs>
        <w:ind w:left="1361" w:hanging="1361"/>
      </w:pPr>
      <w:r>
        <w:tab/>
        <w:t>(2)</w:t>
      </w:r>
      <w:r>
        <w:tab/>
        <w:t>The assistant:</w:t>
      </w:r>
    </w:p>
    <w:p w14:paraId="59D11BE8" w14:textId="77777777" w:rsidR="001605D5" w:rsidRDefault="001605D5" w:rsidP="001605D5">
      <w:pPr>
        <w:pStyle w:val="DraftHeading3"/>
        <w:tabs>
          <w:tab w:val="right" w:pos="1757"/>
        </w:tabs>
        <w:ind w:left="1871" w:hanging="1871"/>
      </w:pPr>
      <w:r>
        <w:tab/>
      </w:r>
      <w:r w:rsidRPr="00B25E32">
        <w:t>(a)</w:t>
      </w:r>
      <w:r>
        <w:tab/>
        <w:t>may do the things at the place and in the manner that the inspector reasonably requires to assist the inspector to exercise compliance powers; but</w:t>
      </w:r>
    </w:p>
    <w:p w14:paraId="4628821A" w14:textId="77777777" w:rsidR="001605D5" w:rsidRDefault="001605D5" w:rsidP="001605D5">
      <w:pPr>
        <w:pStyle w:val="DraftHeading3"/>
        <w:tabs>
          <w:tab w:val="right" w:pos="1757"/>
        </w:tabs>
        <w:ind w:left="1871" w:hanging="1871"/>
      </w:pPr>
      <w:r>
        <w:tab/>
      </w:r>
      <w:r w:rsidRPr="00D55BB0">
        <w:t>(b)</w:t>
      </w:r>
      <w:r>
        <w:tab/>
        <w:t>must not do anything that the inspector does not have power to do, except as permitted under a search warrant.</w:t>
      </w:r>
    </w:p>
    <w:p w14:paraId="1B13F730" w14:textId="77777777" w:rsidR="001605D5" w:rsidRDefault="001605D5" w:rsidP="001605D5">
      <w:pPr>
        <w:pStyle w:val="DraftHeading2"/>
        <w:tabs>
          <w:tab w:val="right" w:pos="1247"/>
        </w:tabs>
        <w:ind w:left="1361" w:hanging="1361"/>
      </w:pPr>
      <w:r>
        <w:tab/>
      </w:r>
      <w:r w:rsidRPr="00D55BB0">
        <w:t>(3)</w:t>
      </w:r>
      <w:r>
        <w:tab/>
        <w:t>Anything done lawfully by the assistant is taken for all purposes to have been done by the inspector.</w:t>
      </w:r>
    </w:p>
    <w:p w14:paraId="67FEBACF" w14:textId="77777777" w:rsidR="001605D5" w:rsidRPr="007428D6" w:rsidRDefault="001605D5" w:rsidP="001605D5">
      <w:pPr>
        <w:pStyle w:val="Heading-DIVISION"/>
        <w:ind w:left="1500" w:hanging="1500"/>
        <w:jc w:val="left"/>
      </w:pPr>
      <w:bookmarkStart w:id="452" w:name="_Toc261422802"/>
      <w:bookmarkStart w:id="453" w:name="_Toc151727913"/>
      <w:r w:rsidRPr="007428D6">
        <w:t>Subdivision 2</w:t>
      </w:r>
      <w:r w:rsidRPr="007428D6">
        <w:tab/>
        <w:t>Search warrants</w:t>
      </w:r>
      <w:bookmarkEnd w:id="452"/>
      <w:bookmarkEnd w:id="453"/>
    </w:p>
    <w:p w14:paraId="32519741" w14:textId="77777777" w:rsidR="001605D5" w:rsidRPr="004634FD" w:rsidRDefault="001605D5" w:rsidP="001605D5">
      <w:pPr>
        <w:pStyle w:val="DraftSub-sectionNote"/>
        <w:tabs>
          <w:tab w:val="right" w:pos="1814"/>
        </w:tabs>
        <w:ind w:left="1361"/>
        <w:rPr>
          <w:b/>
        </w:rPr>
      </w:pPr>
      <w:r w:rsidRPr="004634FD">
        <w:rPr>
          <w:b/>
        </w:rPr>
        <w:t>Note</w:t>
      </w:r>
    </w:p>
    <w:p w14:paraId="7F245C58" w14:textId="77777777" w:rsidR="001605D5" w:rsidRPr="004634FD" w:rsidRDefault="001605D5" w:rsidP="001605D5">
      <w:pPr>
        <w:pStyle w:val="DraftSub-sectionNote"/>
        <w:tabs>
          <w:tab w:val="right" w:pos="1814"/>
        </w:tabs>
        <w:ind w:left="1361"/>
      </w:pPr>
      <w:r>
        <w:t>See the jurisdictional note in the Appendix.</w:t>
      </w:r>
    </w:p>
    <w:p w14:paraId="30F7A3F7" w14:textId="77777777" w:rsidR="001605D5" w:rsidRDefault="001605D5" w:rsidP="001605D5">
      <w:pPr>
        <w:pStyle w:val="DraftHeading1"/>
        <w:tabs>
          <w:tab w:val="right" w:pos="680"/>
        </w:tabs>
        <w:ind w:left="850" w:hanging="850"/>
        <w:rPr>
          <w:lang w:val="en-US"/>
        </w:rPr>
      </w:pPr>
      <w:r>
        <w:rPr>
          <w:lang w:val="en-US"/>
        </w:rPr>
        <w:tab/>
      </w:r>
      <w:bookmarkStart w:id="454" w:name="_Toc261422803"/>
      <w:bookmarkStart w:id="455" w:name="_Toc151727914"/>
      <w:r>
        <w:rPr>
          <w:lang w:val="en-US"/>
        </w:rPr>
        <w:t>167</w:t>
      </w:r>
      <w:r>
        <w:rPr>
          <w:lang w:val="en-US"/>
        </w:rPr>
        <w:tab/>
        <w:t>Search warrants</w:t>
      </w:r>
      <w:bookmarkEnd w:id="454"/>
      <w:bookmarkEnd w:id="455"/>
    </w:p>
    <w:p w14:paraId="275A0848" w14:textId="77777777" w:rsidR="001605D5" w:rsidRPr="00301CE9" w:rsidRDefault="001605D5" w:rsidP="001605D5">
      <w:pPr>
        <w:pStyle w:val="DraftHeading2"/>
        <w:tabs>
          <w:tab w:val="right" w:pos="1247"/>
        </w:tabs>
        <w:ind w:left="1361" w:hanging="1361"/>
        <w:rPr>
          <w:lang w:val="en-US"/>
        </w:rPr>
      </w:pPr>
      <w:r>
        <w:rPr>
          <w:lang w:val="en-US"/>
        </w:rPr>
        <w:tab/>
      </w:r>
      <w:r w:rsidRPr="00301CE9">
        <w:rPr>
          <w:lang w:val="en-US"/>
        </w:rPr>
        <w:t>(1)</w:t>
      </w:r>
      <w:r>
        <w:rPr>
          <w:lang w:val="en-US"/>
        </w:rPr>
        <w:tab/>
        <w:t xml:space="preserve">An inspector may apply to a magistrate for a search warrant for a </w:t>
      </w:r>
      <w:r>
        <w:rPr>
          <w:rFonts w:ascii="Times-Roman" w:hAnsi="Times-Roman" w:cs="Times-Roman"/>
          <w:lang w:val="en-US"/>
        </w:rPr>
        <w:t>place.</w:t>
      </w:r>
    </w:p>
    <w:p w14:paraId="43FC8BEC" w14:textId="77777777" w:rsidR="001605D5" w:rsidRPr="00301CE9" w:rsidRDefault="001605D5" w:rsidP="001605D5">
      <w:pPr>
        <w:pStyle w:val="DraftHeading2"/>
        <w:tabs>
          <w:tab w:val="right" w:pos="1247"/>
        </w:tabs>
        <w:ind w:left="1361" w:hanging="1361"/>
        <w:rPr>
          <w:lang w:val="en-US"/>
        </w:rPr>
      </w:pPr>
      <w:r>
        <w:rPr>
          <w:lang w:val="en-US"/>
        </w:rPr>
        <w:tab/>
      </w:r>
      <w:r w:rsidRPr="00301CE9">
        <w:rPr>
          <w:lang w:val="en-US"/>
        </w:rPr>
        <w:t>(2)</w:t>
      </w:r>
      <w:r>
        <w:rPr>
          <w:lang w:val="en-US"/>
        </w:rPr>
        <w:tab/>
        <w:t xml:space="preserve">The application must be sworn and state the grounds on which </w:t>
      </w:r>
      <w:r>
        <w:rPr>
          <w:rFonts w:ascii="Times-Roman" w:hAnsi="Times-Roman" w:cs="Times-Roman"/>
          <w:lang w:val="en-US"/>
        </w:rPr>
        <w:t>the warrant is sought.</w:t>
      </w:r>
    </w:p>
    <w:p w14:paraId="4B5BDF61" w14:textId="47BE5E5F" w:rsidR="00B80698" w:rsidRPr="00697CBF" w:rsidRDefault="001605D5" w:rsidP="00697CBF">
      <w:pPr>
        <w:pStyle w:val="DraftHeading2"/>
        <w:tabs>
          <w:tab w:val="right" w:pos="1247"/>
        </w:tabs>
        <w:ind w:left="1361" w:hanging="1361"/>
        <w:rPr>
          <w:rFonts w:ascii="Times-Roman" w:hAnsi="Times-Roman" w:cs="Times-Roman"/>
          <w:lang w:val="en-US"/>
        </w:rPr>
      </w:pPr>
      <w:r>
        <w:rPr>
          <w:lang w:val="en-US"/>
        </w:rPr>
        <w:tab/>
      </w:r>
      <w:r w:rsidRPr="00301CE9">
        <w:rPr>
          <w:lang w:val="en-US"/>
        </w:rPr>
        <w:t>(3)</w:t>
      </w:r>
      <w:r>
        <w:rPr>
          <w:lang w:val="en-US"/>
        </w:rPr>
        <w:tab/>
        <w:t xml:space="preserve">The magistrate may refuse to consider the application until the inspector gives the magistrate all the information the magistrate requires about the application in the way the </w:t>
      </w:r>
      <w:r>
        <w:rPr>
          <w:rFonts w:ascii="Times-Roman" w:hAnsi="Times-Roman" w:cs="Times-Roman"/>
          <w:lang w:val="en-US"/>
        </w:rPr>
        <w:t>magistrate requires.</w:t>
      </w:r>
    </w:p>
    <w:p w14:paraId="1E955B84" w14:textId="77777777" w:rsidR="001605D5" w:rsidRPr="00301CE9" w:rsidRDefault="001605D5" w:rsidP="001605D5">
      <w:pPr>
        <w:pStyle w:val="DraftSub-sectionEg"/>
        <w:tabs>
          <w:tab w:val="right" w:pos="1814"/>
        </w:tabs>
        <w:rPr>
          <w:b/>
          <w:lang w:val="en-US"/>
        </w:rPr>
      </w:pPr>
      <w:r w:rsidRPr="00301CE9">
        <w:rPr>
          <w:b/>
          <w:lang w:val="en-US"/>
        </w:rPr>
        <w:t>Example</w:t>
      </w:r>
    </w:p>
    <w:p w14:paraId="62E4912C" w14:textId="77777777" w:rsidR="001605D5" w:rsidRDefault="001605D5" w:rsidP="001605D5">
      <w:pPr>
        <w:pStyle w:val="DraftSub-sectionEg"/>
        <w:tabs>
          <w:tab w:val="right" w:pos="1814"/>
        </w:tabs>
        <w:rPr>
          <w:lang w:val="en-US"/>
        </w:rPr>
      </w:pPr>
      <w:r w:rsidRPr="00301CE9">
        <w:rPr>
          <w:lang w:val="en-US"/>
        </w:rPr>
        <w:t>The magistrate may require additional information supporting the</w:t>
      </w:r>
      <w:r>
        <w:rPr>
          <w:lang w:val="en-US"/>
        </w:rPr>
        <w:t xml:space="preserve"> application to be given by statutory declaration.</w:t>
      </w:r>
    </w:p>
    <w:p w14:paraId="75A223FE" w14:textId="77777777" w:rsidR="001605D5" w:rsidRPr="00301CE9" w:rsidRDefault="001605D5" w:rsidP="001605D5">
      <w:pPr>
        <w:pStyle w:val="DraftHeading2"/>
        <w:tabs>
          <w:tab w:val="right" w:pos="1247"/>
        </w:tabs>
        <w:ind w:left="1361" w:hanging="1361"/>
        <w:rPr>
          <w:lang w:val="en-US"/>
        </w:rPr>
      </w:pPr>
      <w:r>
        <w:rPr>
          <w:lang w:val="en-US"/>
        </w:rPr>
        <w:tab/>
      </w:r>
      <w:r w:rsidRPr="00301CE9">
        <w:rPr>
          <w:lang w:val="en-US"/>
        </w:rPr>
        <w:t>(4)</w:t>
      </w:r>
      <w:r>
        <w:rPr>
          <w:lang w:val="en-US"/>
        </w:rPr>
        <w:tab/>
        <w:t xml:space="preserve">The magistrate may issue a search warrant only if the magistrate is </w:t>
      </w:r>
      <w:r>
        <w:rPr>
          <w:rFonts w:ascii="Times-Roman" w:hAnsi="Times-Roman" w:cs="Times-Roman"/>
          <w:lang w:val="en-US"/>
        </w:rPr>
        <w:t>satisfied there are reasonable grounds for suspecting:</w:t>
      </w:r>
    </w:p>
    <w:p w14:paraId="684BAD66" w14:textId="77777777" w:rsidR="001605D5" w:rsidRPr="00E203C5" w:rsidRDefault="001605D5" w:rsidP="001605D5">
      <w:pPr>
        <w:pStyle w:val="DraftHeading3"/>
        <w:tabs>
          <w:tab w:val="right" w:pos="1757"/>
        </w:tabs>
        <w:ind w:left="1871" w:hanging="1871"/>
        <w:rPr>
          <w:lang w:val="en-US"/>
        </w:rPr>
      </w:pPr>
      <w:r>
        <w:rPr>
          <w:lang w:val="en-US"/>
        </w:rPr>
        <w:lastRenderedPageBreak/>
        <w:tab/>
      </w:r>
      <w:r w:rsidRPr="00301CE9">
        <w:rPr>
          <w:lang w:val="en-US"/>
        </w:rPr>
        <w:t>(a)</w:t>
      </w:r>
      <w:r>
        <w:rPr>
          <w:lang w:val="en-US"/>
        </w:rPr>
        <w:tab/>
        <w:t xml:space="preserve">there is a particular thing or activity (the </w:t>
      </w:r>
      <w:r w:rsidRPr="00F04CA1">
        <w:rPr>
          <w:rFonts w:ascii="Times-BoldItalic" w:hAnsi="Times-BoldItalic" w:cs="Times-BoldItalic"/>
          <w:b/>
          <w:i/>
          <w:iCs/>
          <w:lang w:val="en-US"/>
        </w:rPr>
        <w:t>evidence</w:t>
      </w:r>
      <w:r>
        <w:rPr>
          <w:lang w:val="en-US"/>
        </w:rPr>
        <w:t xml:space="preserve">) that </w:t>
      </w:r>
      <w:r>
        <w:rPr>
          <w:rFonts w:ascii="Times-Roman" w:hAnsi="Times-Roman" w:cs="Times-Roman"/>
          <w:lang w:val="en-US"/>
        </w:rPr>
        <w:t>may provide evidence of an offence against this Act; and</w:t>
      </w:r>
    </w:p>
    <w:p w14:paraId="3A481213" w14:textId="77777777" w:rsidR="001605D5" w:rsidRPr="00E203C5" w:rsidRDefault="001605D5" w:rsidP="001605D5">
      <w:pPr>
        <w:pStyle w:val="DraftHeading3"/>
        <w:tabs>
          <w:tab w:val="right" w:pos="1757"/>
        </w:tabs>
        <w:ind w:left="1871" w:hanging="1871"/>
        <w:rPr>
          <w:lang w:val="en-US"/>
        </w:rPr>
      </w:pPr>
      <w:r>
        <w:rPr>
          <w:lang w:val="en-US"/>
        </w:rPr>
        <w:tab/>
      </w:r>
      <w:r w:rsidRPr="00E203C5">
        <w:rPr>
          <w:lang w:val="en-US"/>
        </w:rPr>
        <w:t>(b)</w:t>
      </w:r>
      <w:r>
        <w:rPr>
          <w:lang w:val="en-US"/>
        </w:rPr>
        <w:tab/>
        <w:t xml:space="preserve">the evidence is, or may be within the next 72 hours, at the </w:t>
      </w:r>
      <w:r>
        <w:rPr>
          <w:rFonts w:ascii="Times-Roman" w:hAnsi="Times-Roman" w:cs="Times-Roman"/>
          <w:lang w:val="en-US"/>
        </w:rPr>
        <w:t>place.</w:t>
      </w:r>
    </w:p>
    <w:p w14:paraId="79EA2B94" w14:textId="77777777" w:rsidR="001605D5" w:rsidRDefault="001605D5" w:rsidP="001605D5">
      <w:pPr>
        <w:pStyle w:val="DraftHeading2"/>
        <w:tabs>
          <w:tab w:val="right" w:pos="1247"/>
        </w:tabs>
        <w:ind w:left="1361" w:hanging="1361"/>
        <w:rPr>
          <w:lang w:val="en-US"/>
        </w:rPr>
      </w:pPr>
      <w:r>
        <w:rPr>
          <w:lang w:val="en-US"/>
        </w:rPr>
        <w:tab/>
      </w:r>
      <w:r w:rsidRPr="00E203C5">
        <w:rPr>
          <w:lang w:val="en-US"/>
        </w:rPr>
        <w:t>(5)</w:t>
      </w:r>
      <w:r>
        <w:rPr>
          <w:lang w:val="en-US"/>
        </w:rPr>
        <w:tab/>
        <w:t>The search warrant must state:</w:t>
      </w:r>
    </w:p>
    <w:p w14:paraId="2796D450" w14:textId="77777777" w:rsidR="001605D5" w:rsidRPr="00E203C5" w:rsidRDefault="001605D5" w:rsidP="001605D5">
      <w:pPr>
        <w:pStyle w:val="DraftHeading3"/>
        <w:tabs>
          <w:tab w:val="right" w:pos="1757"/>
        </w:tabs>
        <w:ind w:left="1871" w:hanging="1871"/>
        <w:rPr>
          <w:lang w:val="en-US"/>
        </w:rPr>
      </w:pPr>
      <w:r>
        <w:rPr>
          <w:lang w:val="en-US"/>
        </w:rPr>
        <w:tab/>
      </w:r>
      <w:r w:rsidRPr="00E203C5">
        <w:rPr>
          <w:lang w:val="en-US"/>
        </w:rPr>
        <w:t>(a)</w:t>
      </w:r>
      <w:r>
        <w:rPr>
          <w:lang w:val="en-US"/>
        </w:rPr>
        <w:tab/>
        <w:t>that a stated inspector may, with necessary and reasonable help and force, enter the place and exercise t</w:t>
      </w:r>
      <w:r>
        <w:rPr>
          <w:rFonts w:ascii="Times-Roman" w:hAnsi="Times-Roman" w:cs="Times-Roman"/>
          <w:lang w:val="en-US"/>
        </w:rPr>
        <w:t>he inspector's compliance powers; and</w:t>
      </w:r>
    </w:p>
    <w:p w14:paraId="605BCB2A" w14:textId="77777777" w:rsidR="001605D5" w:rsidRDefault="001605D5" w:rsidP="001605D5">
      <w:pPr>
        <w:pStyle w:val="DraftHeading3"/>
        <w:tabs>
          <w:tab w:val="right" w:pos="1757"/>
        </w:tabs>
        <w:ind w:left="1871" w:hanging="1871"/>
        <w:rPr>
          <w:lang w:val="en-US"/>
        </w:rPr>
      </w:pPr>
      <w:r>
        <w:rPr>
          <w:lang w:val="en-US"/>
        </w:rPr>
        <w:tab/>
      </w:r>
      <w:r w:rsidRPr="00E203C5">
        <w:rPr>
          <w:lang w:val="en-US"/>
        </w:rPr>
        <w:t>(b)</w:t>
      </w:r>
      <w:r>
        <w:rPr>
          <w:lang w:val="en-US"/>
        </w:rPr>
        <w:tab/>
        <w:t>the offence for which the search warrant is sought; and</w:t>
      </w:r>
    </w:p>
    <w:p w14:paraId="3C8DFCC0" w14:textId="77777777" w:rsidR="001605D5" w:rsidRDefault="001605D5" w:rsidP="001605D5">
      <w:pPr>
        <w:pStyle w:val="DraftHeading3"/>
        <w:tabs>
          <w:tab w:val="right" w:pos="1757"/>
        </w:tabs>
        <w:ind w:left="1871" w:hanging="1871"/>
        <w:rPr>
          <w:lang w:val="en-US"/>
        </w:rPr>
      </w:pPr>
      <w:r>
        <w:rPr>
          <w:lang w:val="en-US"/>
        </w:rPr>
        <w:tab/>
      </w:r>
      <w:r w:rsidRPr="00E203C5">
        <w:rPr>
          <w:lang w:val="en-US"/>
        </w:rPr>
        <w:t>(c)</w:t>
      </w:r>
      <w:r>
        <w:rPr>
          <w:lang w:val="en-US"/>
        </w:rPr>
        <w:tab/>
        <w:t>the evidence that may be seized under the search warrant; and</w:t>
      </w:r>
    </w:p>
    <w:p w14:paraId="2E261A35" w14:textId="77777777" w:rsidR="001605D5" w:rsidRPr="00E203C5" w:rsidRDefault="001605D5" w:rsidP="001605D5">
      <w:pPr>
        <w:pStyle w:val="DraftHeading3"/>
        <w:tabs>
          <w:tab w:val="right" w:pos="1757"/>
        </w:tabs>
        <w:ind w:left="1871" w:hanging="1871"/>
        <w:rPr>
          <w:lang w:val="en-US"/>
        </w:rPr>
      </w:pPr>
      <w:r>
        <w:rPr>
          <w:lang w:val="en-US"/>
        </w:rPr>
        <w:tab/>
      </w:r>
      <w:r w:rsidRPr="00E203C5">
        <w:rPr>
          <w:lang w:val="en-US"/>
        </w:rPr>
        <w:t>(d)</w:t>
      </w:r>
      <w:r>
        <w:rPr>
          <w:lang w:val="en-US"/>
        </w:rPr>
        <w:tab/>
        <w:t xml:space="preserve">the hours of the day or night when the place may be </w:t>
      </w:r>
      <w:r>
        <w:rPr>
          <w:rFonts w:ascii="Times-Roman" w:hAnsi="Times-Roman" w:cs="Times-Roman"/>
          <w:lang w:val="en-US"/>
        </w:rPr>
        <w:t>entered; and</w:t>
      </w:r>
    </w:p>
    <w:p w14:paraId="06C82F89" w14:textId="77777777" w:rsidR="001605D5" w:rsidRDefault="001605D5" w:rsidP="001605D5">
      <w:pPr>
        <w:pStyle w:val="DraftHeading3"/>
        <w:tabs>
          <w:tab w:val="right" w:pos="1757"/>
        </w:tabs>
        <w:ind w:left="1871" w:hanging="1871"/>
        <w:rPr>
          <w:rFonts w:ascii="Times-Roman" w:hAnsi="Times-Roman" w:cs="Times-Roman"/>
          <w:lang w:val="en-US"/>
        </w:rPr>
      </w:pPr>
      <w:r>
        <w:rPr>
          <w:lang w:val="en-US"/>
        </w:rPr>
        <w:tab/>
      </w:r>
      <w:r w:rsidRPr="00E203C5">
        <w:rPr>
          <w:lang w:val="en-US"/>
        </w:rPr>
        <w:t>(e)</w:t>
      </w:r>
      <w:r>
        <w:rPr>
          <w:lang w:val="en-US"/>
        </w:rPr>
        <w:tab/>
        <w:t xml:space="preserve">the date, within 7 days after the search warrant's issue, the </w:t>
      </w:r>
      <w:r>
        <w:rPr>
          <w:rFonts w:ascii="Times-Roman" w:hAnsi="Times-Roman" w:cs="Times-Roman"/>
          <w:lang w:val="en-US"/>
        </w:rPr>
        <w:t>search warrant ends.</w:t>
      </w:r>
    </w:p>
    <w:p w14:paraId="48D44ACC" w14:textId="77777777" w:rsidR="001605D5" w:rsidRDefault="001605D5" w:rsidP="001605D5">
      <w:pPr>
        <w:pStyle w:val="DraftHeading1"/>
        <w:tabs>
          <w:tab w:val="right" w:pos="680"/>
        </w:tabs>
        <w:ind w:left="850" w:hanging="850"/>
      </w:pPr>
      <w:r>
        <w:tab/>
      </w:r>
      <w:bookmarkStart w:id="456" w:name="_Toc261422804"/>
      <w:bookmarkStart w:id="457" w:name="_Toc151727915"/>
      <w:r>
        <w:t>168</w:t>
      </w:r>
      <w:r>
        <w:tab/>
        <w:t>Announcement before entry on warrant</w:t>
      </w:r>
      <w:bookmarkEnd w:id="456"/>
      <w:bookmarkEnd w:id="457"/>
    </w:p>
    <w:p w14:paraId="13465E83" w14:textId="77777777" w:rsidR="001605D5" w:rsidRDefault="001605D5" w:rsidP="001605D5">
      <w:pPr>
        <w:pStyle w:val="DraftHeading2"/>
        <w:tabs>
          <w:tab w:val="right" w:pos="1247"/>
        </w:tabs>
        <w:ind w:left="1361" w:hanging="1361"/>
      </w:pPr>
      <w:r>
        <w:tab/>
        <w:t>(1)</w:t>
      </w:r>
      <w:r>
        <w:tab/>
        <w:t>Before executing a search warrant, the inspector named in the warrant or an assistant to the inspector must:</w:t>
      </w:r>
    </w:p>
    <w:p w14:paraId="0DA4785F" w14:textId="77777777" w:rsidR="001605D5" w:rsidRDefault="001605D5" w:rsidP="001605D5">
      <w:pPr>
        <w:pStyle w:val="DraftHeading3"/>
        <w:tabs>
          <w:tab w:val="right" w:pos="1757"/>
        </w:tabs>
        <w:ind w:left="1871" w:hanging="1871"/>
      </w:pPr>
      <w:r>
        <w:tab/>
        <w:t>(a)</w:t>
      </w:r>
      <w:r>
        <w:tab/>
        <w:t>announce that he or she is authorised by the warrant to enter the place; and</w:t>
      </w:r>
    </w:p>
    <w:p w14:paraId="79AA9180" w14:textId="77777777" w:rsidR="001605D5" w:rsidRDefault="001605D5" w:rsidP="001605D5">
      <w:pPr>
        <w:pStyle w:val="DraftHeading3"/>
        <w:tabs>
          <w:tab w:val="right" w:pos="1757"/>
        </w:tabs>
        <w:ind w:left="1871" w:hanging="1871"/>
      </w:pPr>
      <w:r>
        <w:tab/>
        <w:t>(b)</w:t>
      </w:r>
      <w:r>
        <w:tab/>
        <w:t>give any person at the place an opportunity to allow that entry.</w:t>
      </w:r>
    </w:p>
    <w:p w14:paraId="1F9CD629" w14:textId="77777777" w:rsidR="001605D5" w:rsidRDefault="001605D5" w:rsidP="001605D5">
      <w:pPr>
        <w:pStyle w:val="DraftHeading2"/>
        <w:tabs>
          <w:tab w:val="right" w:pos="1247"/>
        </w:tabs>
        <w:ind w:left="1361" w:hanging="1361"/>
      </w:pPr>
      <w:r>
        <w:tab/>
        <w:t>(2)</w:t>
      </w:r>
      <w:r>
        <w:tab/>
        <w:t>However, the inspector or an assistant to the inspector is not required to comply with subsection (1) if he or she believes on reasonable grounds that immediate entry to the place is needed to ensure:</w:t>
      </w:r>
    </w:p>
    <w:p w14:paraId="5ED0A3B5" w14:textId="77777777" w:rsidR="001605D5" w:rsidRDefault="001605D5" w:rsidP="001605D5">
      <w:pPr>
        <w:pStyle w:val="DraftHeading3"/>
        <w:tabs>
          <w:tab w:val="right" w:pos="1757"/>
        </w:tabs>
        <w:ind w:left="1871" w:hanging="1871"/>
      </w:pPr>
      <w:r>
        <w:tab/>
        <w:t>(a)</w:t>
      </w:r>
      <w:r>
        <w:tab/>
        <w:t>the safety of any person; or</w:t>
      </w:r>
    </w:p>
    <w:p w14:paraId="0525352B" w14:textId="77777777" w:rsidR="001605D5" w:rsidRDefault="001605D5" w:rsidP="001605D5">
      <w:pPr>
        <w:pStyle w:val="DraftHeading3"/>
        <w:tabs>
          <w:tab w:val="right" w:pos="1757"/>
        </w:tabs>
        <w:ind w:left="1871" w:hanging="1871"/>
      </w:pPr>
      <w:r>
        <w:lastRenderedPageBreak/>
        <w:tab/>
        <w:t>(b)</w:t>
      </w:r>
      <w:r>
        <w:tab/>
        <w:t>that the effective execution of the warrant is not frustrated.</w:t>
      </w:r>
    </w:p>
    <w:p w14:paraId="7F756100" w14:textId="77777777" w:rsidR="001605D5" w:rsidRDefault="001605D5" w:rsidP="001605D5">
      <w:pPr>
        <w:pStyle w:val="DraftHeading1"/>
        <w:tabs>
          <w:tab w:val="right" w:pos="680"/>
        </w:tabs>
        <w:ind w:left="850" w:hanging="850"/>
      </w:pPr>
      <w:r>
        <w:tab/>
      </w:r>
      <w:bookmarkStart w:id="458" w:name="_Toc261422805"/>
      <w:bookmarkStart w:id="459" w:name="_Toc151727916"/>
      <w:r>
        <w:t>169</w:t>
      </w:r>
      <w:r>
        <w:tab/>
        <w:t>Copy of warrant to be given to person with management or control of place</w:t>
      </w:r>
      <w:bookmarkEnd w:id="458"/>
      <w:bookmarkEnd w:id="459"/>
    </w:p>
    <w:p w14:paraId="5517278C" w14:textId="77777777" w:rsidR="001605D5" w:rsidRDefault="001605D5" w:rsidP="001605D5">
      <w:pPr>
        <w:pStyle w:val="BodySectionSub"/>
      </w:pPr>
      <w:r>
        <w:t>If the person who has or appears to have management or control of a place is present at the place when a search warrant is being executed, the inspector must:</w:t>
      </w:r>
    </w:p>
    <w:p w14:paraId="74550B16" w14:textId="77777777" w:rsidR="001605D5" w:rsidRDefault="001605D5" w:rsidP="001605D5">
      <w:pPr>
        <w:pStyle w:val="DraftHeading3"/>
        <w:tabs>
          <w:tab w:val="right" w:pos="1757"/>
        </w:tabs>
        <w:ind w:left="1871" w:hanging="1871"/>
      </w:pPr>
      <w:r>
        <w:tab/>
        <w:t>(a)</w:t>
      </w:r>
      <w:r>
        <w:tab/>
        <w:t>identify himself or herself to that person by producing his or her identity card for inspection; and</w:t>
      </w:r>
    </w:p>
    <w:p w14:paraId="7D97340A" w14:textId="77777777" w:rsidR="001605D5" w:rsidRDefault="001605D5" w:rsidP="001605D5">
      <w:pPr>
        <w:pStyle w:val="DraftHeading3"/>
        <w:tabs>
          <w:tab w:val="right" w:pos="1757"/>
        </w:tabs>
        <w:ind w:left="1871" w:hanging="1871"/>
      </w:pPr>
      <w:r>
        <w:tab/>
        <w:t>(b)</w:t>
      </w:r>
      <w:r>
        <w:tab/>
        <w:t>give that person a copy of the execution copy of the warrant.</w:t>
      </w:r>
    </w:p>
    <w:p w14:paraId="2CB456F3" w14:textId="77777777" w:rsidR="001605D5" w:rsidRPr="007428D6" w:rsidRDefault="001605D5" w:rsidP="001605D5">
      <w:pPr>
        <w:pStyle w:val="Heading-DIVISION"/>
        <w:ind w:left="1500" w:hanging="1500"/>
        <w:jc w:val="left"/>
      </w:pPr>
      <w:bookmarkStart w:id="460" w:name="_Toc261422806"/>
      <w:bookmarkStart w:id="461" w:name="_Toc151727917"/>
      <w:r w:rsidRPr="007428D6">
        <w:t>Subdivision 3</w:t>
      </w:r>
      <w:r w:rsidRPr="007428D6">
        <w:tab/>
        <w:t>Limitation on entry powers</w:t>
      </w:r>
      <w:bookmarkEnd w:id="460"/>
      <w:bookmarkEnd w:id="461"/>
    </w:p>
    <w:p w14:paraId="1D7870BC" w14:textId="77777777" w:rsidR="001605D5" w:rsidRDefault="001605D5" w:rsidP="001605D5">
      <w:pPr>
        <w:pStyle w:val="DraftHeading1"/>
        <w:tabs>
          <w:tab w:val="right" w:pos="680"/>
        </w:tabs>
        <w:ind w:left="850" w:hanging="850"/>
      </w:pPr>
      <w:r>
        <w:tab/>
      </w:r>
      <w:bookmarkStart w:id="462" w:name="_Toc261422807"/>
      <w:bookmarkStart w:id="463" w:name="_Toc151727918"/>
      <w:r>
        <w:t>170</w:t>
      </w:r>
      <w:r>
        <w:tab/>
        <w:t>Places used for residential purposes</w:t>
      </w:r>
      <w:bookmarkEnd w:id="462"/>
      <w:bookmarkEnd w:id="463"/>
    </w:p>
    <w:p w14:paraId="3089A893" w14:textId="77777777" w:rsidR="001605D5" w:rsidRDefault="001605D5" w:rsidP="001605D5">
      <w:pPr>
        <w:pStyle w:val="BodySectionSub"/>
      </w:pPr>
      <w:r>
        <w:t>Despite anything else in this Division, the powers of an inspector under this Division in relation to entering a place are not exercisable in relation to any part of a place that is used only for residential purposes except:</w:t>
      </w:r>
    </w:p>
    <w:p w14:paraId="2C14E5CC" w14:textId="77777777" w:rsidR="001605D5" w:rsidRDefault="001605D5" w:rsidP="001605D5">
      <w:pPr>
        <w:pStyle w:val="DraftHeading3"/>
        <w:tabs>
          <w:tab w:val="right" w:pos="1757"/>
        </w:tabs>
        <w:ind w:left="1871" w:hanging="1871"/>
      </w:pPr>
      <w:r>
        <w:tab/>
        <w:t>(a)</w:t>
      </w:r>
      <w:r>
        <w:tab/>
        <w:t>with the consent of the person with management or control of the place; or</w:t>
      </w:r>
    </w:p>
    <w:p w14:paraId="1731D07D" w14:textId="2560EBA4" w:rsidR="001605D5" w:rsidRDefault="001605D5" w:rsidP="00697CBF">
      <w:pPr>
        <w:pStyle w:val="DraftHeading3"/>
        <w:tabs>
          <w:tab w:val="right" w:pos="1757"/>
        </w:tabs>
        <w:ind w:left="1871" w:hanging="1871"/>
      </w:pPr>
      <w:r>
        <w:tab/>
        <w:t>(b)</w:t>
      </w:r>
      <w:r>
        <w:tab/>
        <w:t>under the authority conferred by a search warrant; or</w:t>
      </w:r>
    </w:p>
    <w:p w14:paraId="6D17F957" w14:textId="77777777" w:rsidR="001605D5" w:rsidRDefault="001605D5" w:rsidP="001605D5">
      <w:pPr>
        <w:pStyle w:val="DraftHeading3"/>
        <w:tabs>
          <w:tab w:val="right" w:pos="1757"/>
        </w:tabs>
        <w:ind w:left="1871" w:hanging="1871"/>
      </w:pPr>
      <w:r>
        <w:tab/>
      </w:r>
      <w:r w:rsidRPr="003A1CCF">
        <w:t>(c)</w:t>
      </w:r>
      <w:r>
        <w:tab/>
        <w:t>for the purpose only of gaining access to a suspected workplace, but only:</w:t>
      </w:r>
    </w:p>
    <w:p w14:paraId="4BC565B5" w14:textId="77777777" w:rsidR="001605D5" w:rsidRDefault="001605D5" w:rsidP="001605D5">
      <w:pPr>
        <w:pStyle w:val="DraftHeading4"/>
        <w:tabs>
          <w:tab w:val="right" w:pos="2268"/>
        </w:tabs>
        <w:ind w:left="2381" w:hanging="2381"/>
      </w:pPr>
      <w:r>
        <w:tab/>
      </w:r>
      <w:r w:rsidRPr="00E135EE">
        <w:t>(</w:t>
      </w:r>
      <w:proofErr w:type="spellStart"/>
      <w:r w:rsidRPr="00E135EE">
        <w:t>i</w:t>
      </w:r>
      <w:proofErr w:type="spellEnd"/>
      <w:r w:rsidRPr="00E135EE">
        <w:t>)</w:t>
      </w:r>
      <w:r>
        <w:tab/>
        <w:t>if the inspector reasonably believes that no reasonable alternative access is available; and</w:t>
      </w:r>
    </w:p>
    <w:p w14:paraId="6EDBA831" w14:textId="4C2DEC10" w:rsidR="001605D5" w:rsidRDefault="001605D5" w:rsidP="001605D5">
      <w:pPr>
        <w:pStyle w:val="DraftHeading4"/>
        <w:tabs>
          <w:tab w:val="right" w:pos="2268"/>
        </w:tabs>
        <w:ind w:left="2381" w:hanging="2381"/>
      </w:pPr>
      <w:r>
        <w:tab/>
      </w:r>
      <w:r w:rsidRPr="00E135EE">
        <w:t>(ii)</w:t>
      </w:r>
      <w:r>
        <w:tab/>
        <w:t>at a reasonable time having regard to the times at which the inspector believes work is being carried out at the place to which access is sought.</w:t>
      </w:r>
      <w:r w:rsidR="0019061B">
        <w:br/>
      </w:r>
      <w:r w:rsidR="0019061B">
        <w:lastRenderedPageBreak/>
        <w:br/>
      </w:r>
      <w:r w:rsidR="0019061B">
        <w:br/>
      </w:r>
      <w:r w:rsidR="0019061B">
        <w:br/>
      </w:r>
      <w:r w:rsidR="0019061B">
        <w:br/>
      </w:r>
    </w:p>
    <w:p w14:paraId="7BD05F07" w14:textId="77777777" w:rsidR="001605D5" w:rsidRPr="007428D6" w:rsidRDefault="001605D5" w:rsidP="001605D5">
      <w:pPr>
        <w:pStyle w:val="Heading-DIVISION"/>
        <w:ind w:left="1500" w:hanging="1500"/>
        <w:jc w:val="left"/>
      </w:pPr>
      <w:bookmarkStart w:id="464" w:name="_Toc261422808"/>
      <w:bookmarkStart w:id="465" w:name="_Toc151727919"/>
      <w:r w:rsidRPr="007428D6">
        <w:t>Subdivision 4</w:t>
      </w:r>
      <w:r w:rsidRPr="007428D6">
        <w:tab/>
        <w:t>Specific powers on entry</w:t>
      </w:r>
      <w:bookmarkEnd w:id="464"/>
      <w:bookmarkEnd w:id="465"/>
    </w:p>
    <w:p w14:paraId="03DA79DF" w14:textId="77777777" w:rsidR="001605D5" w:rsidRDefault="001605D5" w:rsidP="001605D5">
      <w:pPr>
        <w:pStyle w:val="DraftHeading1"/>
        <w:tabs>
          <w:tab w:val="right" w:pos="680"/>
        </w:tabs>
        <w:ind w:left="850" w:hanging="850"/>
      </w:pPr>
      <w:r>
        <w:tab/>
      </w:r>
      <w:bookmarkStart w:id="466" w:name="_Toc261422809"/>
      <w:bookmarkStart w:id="467" w:name="_Toc151727920"/>
      <w:r>
        <w:t>171</w:t>
      </w:r>
      <w:r>
        <w:tab/>
        <w:t>Power to require production of documents and answers to questions</w:t>
      </w:r>
      <w:bookmarkEnd w:id="466"/>
      <w:bookmarkEnd w:id="467"/>
    </w:p>
    <w:p w14:paraId="6F8209E5" w14:textId="722C4277" w:rsidR="001605D5" w:rsidRDefault="001605D5" w:rsidP="001605D5">
      <w:pPr>
        <w:pStyle w:val="DraftHeading2"/>
        <w:tabs>
          <w:tab w:val="right" w:pos="1247"/>
        </w:tabs>
        <w:ind w:left="1361" w:hanging="1361"/>
      </w:pPr>
      <w:r>
        <w:tab/>
        <w:t>(1)</w:t>
      </w:r>
      <w:r>
        <w:tab/>
        <w:t>An inspector who enters a workplace under this Division may</w:t>
      </w:r>
      <w:r w:rsidR="004512A2">
        <w:rPr>
          <w:rFonts w:ascii="Times-Roman" w:hAnsi="Times-Roman" w:cs="Times-Roman"/>
          <w:szCs w:val="24"/>
          <w:lang w:eastAsia="en-AU"/>
        </w:rPr>
        <w:t>, while the inspector is at the workplace</w:t>
      </w:r>
      <w:r>
        <w:t>:</w:t>
      </w:r>
    </w:p>
    <w:p w14:paraId="6AC284A2" w14:textId="77777777" w:rsidR="001605D5" w:rsidRPr="003546DB" w:rsidRDefault="001605D5" w:rsidP="001605D5">
      <w:pPr>
        <w:pStyle w:val="DraftHeading3"/>
        <w:tabs>
          <w:tab w:val="right" w:pos="1757"/>
        </w:tabs>
        <w:ind w:left="1871" w:hanging="1871"/>
      </w:pPr>
      <w:r>
        <w:tab/>
      </w:r>
      <w:r w:rsidRPr="003546DB">
        <w:t>(a)</w:t>
      </w:r>
      <w:r>
        <w:tab/>
        <w:t>require a person to tell the inspector who has custody of, or access to, a document; or</w:t>
      </w:r>
    </w:p>
    <w:p w14:paraId="4367312A" w14:textId="620D782E" w:rsidR="001605D5" w:rsidRDefault="001605D5" w:rsidP="001605D5">
      <w:pPr>
        <w:pStyle w:val="DraftHeading3"/>
        <w:tabs>
          <w:tab w:val="right" w:pos="1757"/>
        </w:tabs>
        <w:ind w:left="1871" w:hanging="1871"/>
      </w:pPr>
      <w:r>
        <w:tab/>
        <w:t>(b)</w:t>
      </w:r>
      <w:r>
        <w:tab/>
      </w:r>
      <w:r w:rsidR="002E0DE7" w:rsidRPr="002E0DE7">
        <w:t>require a person who has custody of, or access to, a document mentioned in paragraph (a) to produce the document to the inspector; or</w:t>
      </w:r>
    </w:p>
    <w:p w14:paraId="68D5EAD4" w14:textId="77777777" w:rsidR="001605D5" w:rsidRPr="00B4250D" w:rsidRDefault="001605D5" w:rsidP="001605D5">
      <w:pPr>
        <w:pStyle w:val="DraftHeading3"/>
        <w:tabs>
          <w:tab w:val="right" w:pos="1757"/>
        </w:tabs>
        <w:ind w:left="1871" w:hanging="1871"/>
      </w:pPr>
      <w:r>
        <w:tab/>
      </w:r>
      <w:r w:rsidRPr="00B4250D">
        <w:t>(c)</w:t>
      </w:r>
      <w:r>
        <w:tab/>
        <w:t>require a person at the workplace to answer any questions put by the inspector.</w:t>
      </w:r>
    </w:p>
    <w:p w14:paraId="719EA74C" w14:textId="3DAEFE5F" w:rsidR="001605D5" w:rsidRDefault="001605D5" w:rsidP="001605D5">
      <w:pPr>
        <w:pStyle w:val="DraftHeading2"/>
        <w:tabs>
          <w:tab w:val="right" w:pos="1247"/>
        </w:tabs>
        <w:ind w:left="1361" w:hanging="1361"/>
      </w:pPr>
      <w:r>
        <w:tab/>
      </w:r>
      <w:r w:rsidRPr="005F1652">
        <w:t>(2)</w:t>
      </w:r>
      <w:r>
        <w:tab/>
        <w:t>A requirement under subsection (1)(b) must be made by written notice unless the circumstances require the inspector to have immediate access to the document.</w:t>
      </w:r>
    </w:p>
    <w:p w14:paraId="7D614665" w14:textId="35C68290" w:rsidR="002E0DE7" w:rsidRDefault="002E0DE7" w:rsidP="002E0DE7">
      <w:pPr>
        <w:pStyle w:val="DraftHeading2"/>
        <w:tabs>
          <w:tab w:val="right" w:pos="1247"/>
        </w:tabs>
        <w:ind w:left="1361" w:hanging="1361"/>
      </w:pPr>
      <w:r>
        <w:tab/>
      </w:r>
      <w:r w:rsidRPr="005F1652">
        <w:t>(2</w:t>
      </w:r>
      <w:r>
        <w:t>A</w:t>
      </w:r>
      <w:r w:rsidRPr="005F1652">
        <w:t>)</w:t>
      </w:r>
      <w:r>
        <w:tab/>
      </w:r>
      <w:r w:rsidR="00B174AC" w:rsidRPr="00B174AC">
        <w:t>Also, within 30 days after the day an inspector enters a workplace under this Division, the inspector or another inspector may give a written notice to a person:</w:t>
      </w:r>
    </w:p>
    <w:p w14:paraId="7B166286" w14:textId="33D5FEBB" w:rsidR="00166057" w:rsidRPr="003546DB" w:rsidRDefault="00166057" w:rsidP="00166057">
      <w:pPr>
        <w:pStyle w:val="DraftHeading3"/>
        <w:tabs>
          <w:tab w:val="right" w:pos="1757"/>
        </w:tabs>
        <w:ind w:left="1871" w:hanging="1871"/>
      </w:pPr>
      <w:r>
        <w:tab/>
      </w:r>
      <w:r w:rsidRPr="003546DB">
        <w:t>(a)</w:t>
      </w:r>
      <w:r>
        <w:tab/>
      </w:r>
      <w:r w:rsidR="005C3DF7" w:rsidRPr="005C3DF7">
        <w:t>requiring the person, if the person has custody of, or access to, a specified document, to produce the document to the inspector within a specified period; or</w:t>
      </w:r>
    </w:p>
    <w:p w14:paraId="23791314" w14:textId="788ACD05" w:rsidR="005C3DF7" w:rsidRPr="003546DB" w:rsidRDefault="005C3DF7" w:rsidP="005C3DF7">
      <w:pPr>
        <w:pStyle w:val="DraftHeading3"/>
        <w:tabs>
          <w:tab w:val="right" w:pos="1757"/>
        </w:tabs>
        <w:ind w:left="1871" w:hanging="1871"/>
      </w:pPr>
      <w:r>
        <w:tab/>
      </w:r>
      <w:r w:rsidRPr="003546DB">
        <w:t>(</w:t>
      </w:r>
      <w:r>
        <w:t>b</w:t>
      </w:r>
      <w:r w:rsidRPr="003546DB">
        <w:t>)</w:t>
      </w:r>
      <w:r>
        <w:tab/>
      </w:r>
      <w:r w:rsidRPr="005C3DF7">
        <w:t>requiring the person to give written answers to specified questions within a specified period; or</w:t>
      </w:r>
    </w:p>
    <w:p w14:paraId="3C8A72FE" w14:textId="4A1F6BC8" w:rsidR="005C3DF7" w:rsidRPr="003546DB" w:rsidRDefault="005C3DF7" w:rsidP="005C3DF7">
      <w:pPr>
        <w:pStyle w:val="DraftHeading3"/>
        <w:tabs>
          <w:tab w:val="right" w:pos="1757"/>
        </w:tabs>
        <w:ind w:left="1871" w:hanging="1871"/>
      </w:pPr>
      <w:r>
        <w:lastRenderedPageBreak/>
        <w:tab/>
      </w:r>
      <w:r w:rsidRPr="003546DB">
        <w:t>(</w:t>
      </w:r>
      <w:r w:rsidR="00C16EE4">
        <w:t>c</w:t>
      </w:r>
      <w:r w:rsidRPr="003546DB">
        <w:t>)</w:t>
      </w:r>
      <w:r>
        <w:tab/>
      </w:r>
      <w:r w:rsidR="00C16EE4" w:rsidRPr="00C16EE4">
        <w:t>requiring the person to:</w:t>
      </w:r>
    </w:p>
    <w:p w14:paraId="17533772" w14:textId="7041D8FA" w:rsidR="00C16EE4" w:rsidRDefault="00C16EE4" w:rsidP="00C16EE4">
      <w:pPr>
        <w:pStyle w:val="DraftHeading4"/>
        <w:tabs>
          <w:tab w:val="right" w:pos="2268"/>
        </w:tabs>
        <w:ind w:left="2381" w:hanging="2381"/>
      </w:pPr>
      <w:r>
        <w:tab/>
      </w:r>
      <w:r w:rsidRPr="00E135EE">
        <w:t>(</w:t>
      </w:r>
      <w:proofErr w:type="spellStart"/>
      <w:r w:rsidRPr="00E135EE">
        <w:t>i</w:t>
      </w:r>
      <w:proofErr w:type="spellEnd"/>
      <w:r w:rsidRPr="00E135EE">
        <w:t>)</w:t>
      </w:r>
      <w:r>
        <w:tab/>
      </w:r>
      <w:r w:rsidRPr="00C16EE4">
        <w:t>attend before the inspector at a specified time and place and answer any questions put by the inspector; or</w:t>
      </w:r>
    </w:p>
    <w:p w14:paraId="77D50F31" w14:textId="422A82E4" w:rsidR="00C16EE4" w:rsidRDefault="00C16EE4" w:rsidP="00C16EE4">
      <w:pPr>
        <w:pStyle w:val="DraftHeading4"/>
        <w:tabs>
          <w:tab w:val="right" w:pos="2268"/>
        </w:tabs>
        <w:ind w:left="2381" w:hanging="2381"/>
      </w:pPr>
      <w:r>
        <w:tab/>
      </w:r>
      <w:r w:rsidRPr="00E135EE">
        <w:t>(i</w:t>
      </w:r>
      <w:r>
        <w:t>i</w:t>
      </w:r>
      <w:r w:rsidRPr="00E135EE">
        <w:t>)</w:t>
      </w:r>
      <w:r>
        <w:tab/>
      </w:r>
      <w:r w:rsidR="007C201F" w:rsidRPr="007C201F">
        <w:t xml:space="preserve">attend before the inspector at a specified time, by </w:t>
      </w:r>
      <w:proofErr w:type="spellStart"/>
      <w:r w:rsidR="007C201F" w:rsidRPr="007C201F">
        <w:t>audiovisual</w:t>
      </w:r>
      <w:proofErr w:type="spellEnd"/>
      <w:r w:rsidR="007C201F" w:rsidRPr="007C201F">
        <w:t xml:space="preserve"> link or audio link, and answer any questions put by the inspector.</w:t>
      </w:r>
    </w:p>
    <w:p w14:paraId="5B005D4C" w14:textId="69593F39" w:rsidR="007C201F" w:rsidRDefault="007C201F" w:rsidP="007C201F">
      <w:pPr>
        <w:pStyle w:val="DraftHeading2"/>
        <w:tabs>
          <w:tab w:val="right" w:pos="1247"/>
        </w:tabs>
        <w:ind w:left="1361" w:hanging="1361"/>
      </w:pPr>
      <w:r>
        <w:tab/>
        <w:t>(2B</w:t>
      </w:r>
      <w:r w:rsidRPr="000C6C7D">
        <w:t>)</w:t>
      </w:r>
      <w:r>
        <w:tab/>
      </w:r>
      <w:r w:rsidRPr="007C201F">
        <w:t>If a requirement is made of a person under subsection (2A)(c)(</w:t>
      </w:r>
      <w:proofErr w:type="spellStart"/>
      <w:r w:rsidRPr="007C201F">
        <w:t>i</w:t>
      </w:r>
      <w:proofErr w:type="spellEnd"/>
      <w:r w:rsidRPr="007C201F">
        <w:t>) to attend before the inspector in person:</w:t>
      </w:r>
    </w:p>
    <w:p w14:paraId="332BF272" w14:textId="376498E0" w:rsidR="0073011A" w:rsidRPr="003546DB" w:rsidRDefault="0073011A" w:rsidP="0073011A">
      <w:pPr>
        <w:pStyle w:val="DraftHeading3"/>
        <w:tabs>
          <w:tab w:val="right" w:pos="1757"/>
        </w:tabs>
        <w:ind w:left="1871" w:hanging="1871"/>
      </w:pPr>
      <w:r>
        <w:tab/>
      </w:r>
      <w:r w:rsidRPr="003546DB">
        <w:t>(</w:t>
      </w:r>
      <w:r>
        <w:t>a</w:t>
      </w:r>
      <w:r w:rsidRPr="003546DB">
        <w:t>)</w:t>
      </w:r>
      <w:r>
        <w:tab/>
      </w:r>
      <w:r w:rsidRPr="0073011A">
        <w:t xml:space="preserve">the person may ask to attend before the inspector by </w:t>
      </w:r>
      <w:proofErr w:type="spellStart"/>
      <w:r w:rsidRPr="0073011A">
        <w:t>audiovisual</w:t>
      </w:r>
      <w:proofErr w:type="spellEnd"/>
      <w:r w:rsidRPr="0073011A">
        <w:t xml:space="preserve"> link or audio link instead; and</w:t>
      </w:r>
    </w:p>
    <w:p w14:paraId="0DF32935" w14:textId="6E362B11" w:rsidR="0073011A" w:rsidRPr="003546DB" w:rsidRDefault="0073011A" w:rsidP="0073011A">
      <w:pPr>
        <w:pStyle w:val="DraftHeading3"/>
        <w:tabs>
          <w:tab w:val="right" w:pos="1757"/>
        </w:tabs>
        <w:ind w:left="1871" w:hanging="1871"/>
      </w:pPr>
      <w:r>
        <w:tab/>
      </w:r>
      <w:r w:rsidRPr="003546DB">
        <w:t>(</w:t>
      </w:r>
      <w:r>
        <w:t>b</w:t>
      </w:r>
      <w:r w:rsidRPr="003546DB">
        <w:t>)</w:t>
      </w:r>
      <w:r>
        <w:tab/>
      </w:r>
      <w:r w:rsidR="00F20D8F" w:rsidRPr="00F20D8F">
        <w:t>the inspector must agree to the request if it would be reasonable in the circumstances.</w:t>
      </w:r>
    </w:p>
    <w:p w14:paraId="201892CE" w14:textId="45275502" w:rsidR="00F20D8F" w:rsidRDefault="00F20D8F" w:rsidP="00F20D8F">
      <w:pPr>
        <w:pStyle w:val="DraftHeading2"/>
        <w:tabs>
          <w:tab w:val="right" w:pos="1247"/>
        </w:tabs>
        <w:ind w:left="1361" w:hanging="1361"/>
      </w:pPr>
      <w:r>
        <w:tab/>
        <w:t>(2C</w:t>
      </w:r>
      <w:r w:rsidRPr="000C6C7D">
        <w:t>)</w:t>
      </w:r>
      <w:r>
        <w:tab/>
      </w:r>
      <w:r w:rsidRPr="00F20D8F">
        <w:t xml:space="preserve">If a requirement is made of a person under subsection (2A)(c)(ii) to attend before the inspector by </w:t>
      </w:r>
      <w:proofErr w:type="spellStart"/>
      <w:r w:rsidRPr="00F20D8F">
        <w:t>audiovisual</w:t>
      </w:r>
      <w:proofErr w:type="spellEnd"/>
      <w:r w:rsidRPr="00F20D8F">
        <w:t xml:space="preserve"> link or audio link:</w:t>
      </w:r>
    </w:p>
    <w:p w14:paraId="2E7F25D2" w14:textId="6710F915" w:rsidR="001335D2" w:rsidRPr="003546DB" w:rsidRDefault="001335D2" w:rsidP="001335D2">
      <w:pPr>
        <w:pStyle w:val="DraftHeading3"/>
        <w:tabs>
          <w:tab w:val="right" w:pos="1757"/>
        </w:tabs>
        <w:ind w:left="1871" w:hanging="1871"/>
      </w:pPr>
      <w:r>
        <w:tab/>
      </w:r>
      <w:r w:rsidRPr="003546DB">
        <w:t>(</w:t>
      </w:r>
      <w:r>
        <w:t>a</w:t>
      </w:r>
      <w:r w:rsidRPr="003546DB">
        <w:t>)</w:t>
      </w:r>
      <w:r>
        <w:tab/>
      </w:r>
      <w:r w:rsidRPr="001335D2">
        <w:t>the person may ask to attend before the inspector in person instead; and</w:t>
      </w:r>
    </w:p>
    <w:p w14:paraId="595ABD21" w14:textId="0A9694EE" w:rsidR="001335D2" w:rsidRPr="003546DB" w:rsidRDefault="001335D2" w:rsidP="001335D2">
      <w:pPr>
        <w:pStyle w:val="DraftHeading3"/>
        <w:tabs>
          <w:tab w:val="right" w:pos="1757"/>
        </w:tabs>
        <w:ind w:left="1871" w:hanging="1871"/>
      </w:pPr>
      <w:r>
        <w:tab/>
      </w:r>
      <w:r w:rsidRPr="003546DB">
        <w:t>(</w:t>
      </w:r>
      <w:r>
        <w:t>b</w:t>
      </w:r>
      <w:r w:rsidRPr="003546DB">
        <w:t>)</w:t>
      </w:r>
      <w:r>
        <w:tab/>
      </w:r>
      <w:r w:rsidRPr="001335D2">
        <w:t>the inspector must agree to the request if it would be reasonable in the circumstances.</w:t>
      </w:r>
    </w:p>
    <w:p w14:paraId="58138692" w14:textId="3F6DCED7" w:rsidR="001335D2" w:rsidRDefault="001335D2" w:rsidP="001335D2">
      <w:pPr>
        <w:pStyle w:val="DraftHeading2"/>
        <w:tabs>
          <w:tab w:val="right" w:pos="1247"/>
        </w:tabs>
        <w:ind w:left="1361" w:hanging="1361"/>
      </w:pPr>
      <w:r>
        <w:tab/>
        <w:t>(2D</w:t>
      </w:r>
      <w:r w:rsidRPr="000C6C7D">
        <w:t>)</w:t>
      </w:r>
      <w:r>
        <w:tab/>
      </w:r>
      <w:r w:rsidR="008D44A4" w:rsidRPr="008D44A4">
        <w:t>A requirement under subsection (2A) may only relate to a document or question relevant to the purpose for which the workplace was entered.</w:t>
      </w:r>
    </w:p>
    <w:p w14:paraId="1E5D870C" w14:textId="73F283B4" w:rsidR="008D44A4" w:rsidRDefault="008D44A4" w:rsidP="008D44A4">
      <w:pPr>
        <w:pStyle w:val="DraftHeading2"/>
        <w:tabs>
          <w:tab w:val="right" w:pos="1247"/>
        </w:tabs>
        <w:ind w:left="1361" w:hanging="1361"/>
      </w:pPr>
      <w:r>
        <w:tab/>
        <w:t>(2E</w:t>
      </w:r>
      <w:r w:rsidRPr="000C6C7D">
        <w:t>)</w:t>
      </w:r>
      <w:r>
        <w:tab/>
      </w:r>
      <w:r w:rsidRPr="008D44A4">
        <w:t>A notice under subsection (2A) may be served in any way that a notice may be issued or given under section 209.</w:t>
      </w:r>
    </w:p>
    <w:p w14:paraId="6E84F81B" w14:textId="3E8E4786" w:rsidR="001605D5" w:rsidRDefault="001605D5" w:rsidP="001605D5">
      <w:pPr>
        <w:pStyle w:val="DraftHeading2"/>
        <w:tabs>
          <w:tab w:val="right" w:pos="1247"/>
        </w:tabs>
        <w:ind w:left="1361" w:hanging="1361"/>
      </w:pPr>
      <w:r>
        <w:tab/>
        <w:t>(3</w:t>
      </w:r>
      <w:r w:rsidRPr="000C6C7D">
        <w:t>)</w:t>
      </w:r>
      <w:r>
        <w:tab/>
        <w:t xml:space="preserve">An interview conducted by an inspector under subsection (1)(c) </w:t>
      </w:r>
      <w:r w:rsidR="0058186E">
        <w:rPr>
          <w:rFonts w:ascii="Times-Roman" w:hAnsi="Times-Roman" w:cs="Times-Roman"/>
          <w:szCs w:val="24"/>
          <w:lang w:eastAsia="en-AU"/>
        </w:rPr>
        <w:t xml:space="preserve">or (2A)(c) </w:t>
      </w:r>
      <w:r>
        <w:t>must be conducted in private if:</w:t>
      </w:r>
    </w:p>
    <w:p w14:paraId="7E2F1A6B" w14:textId="77777777" w:rsidR="001605D5" w:rsidRDefault="001605D5" w:rsidP="001605D5">
      <w:pPr>
        <w:pStyle w:val="DraftHeading3"/>
        <w:tabs>
          <w:tab w:val="right" w:pos="1757"/>
        </w:tabs>
        <w:ind w:left="1871" w:hanging="1871"/>
      </w:pPr>
      <w:r>
        <w:tab/>
      </w:r>
      <w:r w:rsidRPr="000C6C7D">
        <w:t>(a)</w:t>
      </w:r>
      <w:r>
        <w:tab/>
        <w:t>the inspector considers it appropriate; or</w:t>
      </w:r>
    </w:p>
    <w:p w14:paraId="0078F82D" w14:textId="1F95D4B9" w:rsidR="00876FE6" w:rsidRPr="00876FE6" w:rsidRDefault="001605D5" w:rsidP="005F23AF">
      <w:pPr>
        <w:pStyle w:val="DraftHeading3"/>
        <w:tabs>
          <w:tab w:val="right" w:pos="1757"/>
        </w:tabs>
        <w:ind w:left="1871" w:hanging="1871"/>
      </w:pPr>
      <w:r>
        <w:lastRenderedPageBreak/>
        <w:tab/>
      </w:r>
      <w:r w:rsidRPr="000C6C7D">
        <w:t>(b)</w:t>
      </w:r>
      <w:r>
        <w:tab/>
        <w:t>the person being interviewed so requests.</w:t>
      </w:r>
    </w:p>
    <w:p w14:paraId="3BD5778B" w14:textId="77777777" w:rsidR="001605D5" w:rsidRDefault="001605D5" w:rsidP="001605D5">
      <w:pPr>
        <w:pStyle w:val="DraftHeading2"/>
        <w:tabs>
          <w:tab w:val="right" w:pos="1247"/>
        </w:tabs>
        <w:ind w:left="1361" w:hanging="1361"/>
      </w:pPr>
      <w:r>
        <w:tab/>
        <w:t>(4</w:t>
      </w:r>
      <w:r w:rsidRPr="000C6C7D">
        <w:t>)</w:t>
      </w:r>
      <w:r>
        <w:tab/>
        <w:t>Subsection (3) does not limit the operation of section 166 or prevent a representative of the person being interviewed from being present at the interview.</w:t>
      </w:r>
      <w:r>
        <w:tab/>
      </w:r>
    </w:p>
    <w:p w14:paraId="0757D4E2" w14:textId="77777777" w:rsidR="001605D5" w:rsidRDefault="001605D5" w:rsidP="001605D5">
      <w:pPr>
        <w:pStyle w:val="DraftHeading2"/>
        <w:tabs>
          <w:tab w:val="right" w:pos="1247"/>
        </w:tabs>
        <w:ind w:left="1361" w:hanging="1361"/>
      </w:pPr>
      <w:r>
        <w:tab/>
      </w:r>
      <w:r w:rsidRPr="005636B0">
        <w:t>(5)</w:t>
      </w:r>
      <w:r>
        <w:tab/>
        <w:t>Subsection (3) may be invoked during an interview by:</w:t>
      </w:r>
    </w:p>
    <w:p w14:paraId="4F8EA8AF" w14:textId="77777777" w:rsidR="001605D5" w:rsidRDefault="001605D5" w:rsidP="001605D5">
      <w:pPr>
        <w:pStyle w:val="DraftHeading3"/>
        <w:tabs>
          <w:tab w:val="right" w:pos="1757"/>
        </w:tabs>
        <w:ind w:left="1871" w:hanging="1871"/>
      </w:pPr>
      <w:r>
        <w:tab/>
      </w:r>
      <w:r w:rsidRPr="000C6C7D">
        <w:t>(a)</w:t>
      </w:r>
      <w:r>
        <w:tab/>
        <w:t>the inspector; or</w:t>
      </w:r>
    </w:p>
    <w:p w14:paraId="2EEA1F76" w14:textId="77777777" w:rsidR="001605D5" w:rsidRDefault="001605D5" w:rsidP="001605D5">
      <w:pPr>
        <w:pStyle w:val="DraftHeading3"/>
        <w:tabs>
          <w:tab w:val="right" w:pos="1757"/>
        </w:tabs>
        <w:ind w:left="1871" w:hanging="1871"/>
      </w:pPr>
      <w:r>
        <w:tab/>
      </w:r>
      <w:r w:rsidRPr="000C6C7D">
        <w:t>(b)</w:t>
      </w:r>
      <w:r>
        <w:tab/>
        <w:t>the person being interviewed,</w:t>
      </w:r>
    </w:p>
    <w:p w14:paraId="66C5BC32" w14:textId="77777777" w:rsidR="001605D5" w:rsidRPr="000C6C7D" w:rsidRDefault="001605D5" w:rsidP="001605D5">
      <w:pPr>
        <w:pStyle w:val="BodySectionSub"/>
      </w:pPr>
      <w:r>
        <w:t>in which case the subsection applies to the remainder of the interview.</w:t>
      </w:r>
    </w:p>
    <w:p w14:paraId="4AD1AB32" w14:textId="77777777" w:rsidR="001605D5" w:rsidRDefault="001605D5" w:rsidP="001605D5">
      <w:pPr>
        <w:pStyle w:val="DraftHeading2"/>
        <w:tabs>
          <w:tab w:val="right" w:pos="1247"/>
        </w:tabs>
        <w:ind w:left="1361" w:hanging="1361"/>
      </w:pPr>
      <w:r>
        <w:tab/>
        <w:t>(6)</w:t>
      </w:r>
      <w:r>
        <w:tab/>
        <w:t>A person must not, without reasonable excuse, refuse or fail to comply with a requirement under this section.</w:t>
      </w:r>
    </w:p>
    <w:p w14:paraId="68A17F9E" w14:textId="2192ACAE" w:rsidR="001605D5" w:rsidRDefault="001605D5" w:rsidP="001605D5">
      <w:pPr>
        <w:pStyle w:val="BodySectionSub"/>
      </w:pPr>
      <w:r>
        <w:t>Maximum penalty:</w:t>
      </w:r>
      <w:r w:rsidR="008777B8">
        <w:t xml:space="preserve"> </w:t>
      </w:r>
      <w:r w:rsidR="008777B8" w:rsidRPr="008777B8">
        <w:t>tier D monetary penalty.</w:t>
      </w:r>
    </w:p>
    <w:p w14:paraId="23685DF1" w14:textId="77777777" w:rsidR="001605D5" w:rsidRPr="006D26D2" w:rsidRDefault="001605D5" w:rsidP="001605D5">
      <w:pPr>
        <w:pStyle w:val="DraftSub-sectionNote"/>
        <w:tabs>
          <w:tab w:val="right" w:pos="1814"/>
        </w:tabs>
        <w:ind w:left="1361"/>
        <w:rPr>
          <w:b/>
        </w:rPr>
      </w:pPr>
      <w:r w:rsidRPr="006D26D2">
        <w:rPr>
          <w:b/>
        </w:rPr>
        <w:t>Note</w:t>
      </w:r>
    </w:p>
    <w:p w14:paraId="75E89CF2" w14:textId="77777777" w:rsidR="001605D5" w:rsidRDefault="001605D5" w:rsidP="001605D5">
      <w:pPr>
        <w:pStyle w:val="DraftSub-sectionNote"/>
        <w:tabs>
          <w:tab w:val="right" w:pos="1814"/>
        </w:tabs>
        <w:ind w:left="1361"/>
      </w:pPr>
      <w:r>
        <w:t>See sections 172 and 173 in relation to self-incrimination and section 269 in relation to legal professional privilege.</w:t>
      </w:r>
    </w:p>
    <w:p w14:paraId="77D9EB2B" w14:textId="77777777" w:rsidR="001605D5" w:rsidRPr="00C26BD9" w:rsidRDefault="001605D5" w:rsidP="001605D5">
      <w:pPr>
        <w:pStyle w:val="DraftHeading2"/>
        <w:tabs>
          <w:tab w:val="right" w:pos="1247"/>
        </w:tabs>
        <w:ind w:left="1361" w:hanging="1361"/>
      </w:pPr>
      <w:r>
        <w:tab/>
        <w:t>(7</w:t>
      </w:r>
      <w:r w:rsidRPr="00A9578F">
        <w:t>)</w:t>
      </w:r>
      <w:r>
        <w:tab/>
        <w:t>Subsection (6) places an evidential burden on the accused to show a reasonable excuse.</w:t>
      </w:r>
    </w:p>
    <w:p w14:paraId="7E1FC92D" w14:textId="77777777" w:rsidR="001605D5" w:rsidRPr="0021700B" w:rsidRDefault="001605D5" w:rsidP="001605D5">
      <w:pPr>
        <w:pStyle w:val="DraftHeading1"/>
        <w:tabs>
          <w:tab w:val="right" w:pos="680"/>
        </w:tabs>
        <w:ind w:left="850" w:hanging="850"/>
        <w:rPr>
          <w:lang w:val="en-US"/>
        </w:rPr>
      </w:pPr>
      <w:r>
        <w:rPr>
          <w:lang w:val="en-US"/>
        </w:rPr>
        <w:tab/>
      </w:r>
      <w:bookmarkStart w:id="468" w:name="_Toc261422810"/>
      <w:bookmarkStart w:id="469" w:name="_Toc151727921"/>
      <w:r>
        <w:rPr>
          <w:lang w:val="en-US"/>
        </w:rPr>
        <w:t>172</w:t>
      </w:r>
      <w:r>
        <w:rPr>
          <w:lang w:val="en-US"/>
        </w:rPr>
        <w:tab/>
      </w:r>
      <w:r w:rsidRPr="0021700B">
        <w:rPr>
          <w:lang w:val="en-US"/>
        </w:rPr>
        <w:t>Abrogation of privi</w:t>
      </w:r>
      <w:r>
        <w:rPr>
          <w:lang w:val="en-US"/>
        </w:rPr>
        <w:t>lege against self-incrimination</w:t>
      </w:r>
      <w:bookmarkEnd w:id="468"/>
      <w:bookmarkEnd w:id="469"/>
    </w:p>
    <w:p w14:paraId="2475CD98" w14:textId="77777777" w:rsidR="001605D5" w:rsidRPr="0021700B" w:rsidRDefault="001605D5" w:rsidP="001605D5">
      <w:pPr>
        <w:pStyle w:val="DraftHeading2"/>
        <w:tabs>
          <w:tab w:val="right" w:pos="1247"/>
        </w:tabs>
        <w:ind w:left="1361" w:hanging="1361"/>
        <w:rPr>
          <w:szCs w:val="24"/>
          <w:lang w:val="en-US"/>
        </w:rPr>
      </w:pPr>
      <w:r>
        <w:rPr>
          <w:lang w:val="en-US"/>
        </w:rPr>
        <w:tab/>
      </w:r>
      <w:r w:rsidRPr="0021700B">
        <w:rPr>
          <w:lang w:val="en-US"/>
        </w:rPr>
        <w:t>(1)</w:t>
      </w:r>
      <w:r>
        <w:rPr>
          <w:lang w:val="en-US"/>
        </w:rPr>
        <w:tab/>
        <w:t xml:space="preserve">A person is not excused from answering a question or providing information or a document under this Part on the ground that </w:t>
      </w:r>
      <w:r w:rsidRPr="0021700B">
        <w:rPr>
          <w:lang w:val="en-US"/>
        </w:rPr>
        <w:t>the answer to the question, or the information</w:t>
      </w:r>
      <w:r>
        <w:rPr>
          <w:lang w:val="en-US"/>
        </w:rPr>
        <w:t xml:space="preserve"> or document</w:t>
      </w:r>
      <w:r w:rsidRPr="0021700B">
        <w:rPr>
          <w:lang w:val="en-US"/>
        </w:rPr>
        <w:t xml:space="preserve">, </w:t>
      </w:r>
      <w:r>
        <w:rPr>
          <w:lang w:val="en-US"/>
        </w:rPr>
        <w:t>may</w:t>
      </w:r>
      <w:r w:rsidRPr="0021700B">
        <w:rPr>
          <w:lang w:val="en-US"/>
        </w:rPr>
        <w:t xml:space="preserve"> tend to incriminate the person </w:t>
      </w:r>
      <w:r>
        <w:rPr>
          <w:lang w:val="en-US"/>
        </w:rPr>
        <w:t>or expose the person to a penalty</w:t>
      </w:r>
      <w:r w:rsidRPr="0021700B">
        <w:rPr>
          <w:lang w:val="en-US"/>
        </w:rPr>
        <w:t>.</w:t>
      </w:r>
    </w:p>
    <w:p w14:paraId="565CF8A4" w14:textId="770FB119" w:rsidR="001605D5" w:rsidRDefault="001605D5" w:rsidP="001605D5">
      <w:pPr>
        <w:pStyle w:val="DraftHeading2"/>
        <w:tabs>
          <w:tab w:val="right" w:pos="1247"/>
        </w:tabs>
        <w:ind w:left="1361" w:hanging="1361"/>
        <w:rPr>
          <w:lang w:val="en-US"/>
        </w:rPr>
      </w:pPr>
      <w:r>
        <w:rPr>
          <w:lang w:val="en-US"/>
        </w:rPr>
        <w:tab/>
      </w:r>
      <w:r w:rsidRPr="0021700B">
        <w:rPr>
          <w:lang w:val="en-US"/>
        </w:rPr>
        <w:t>(2)</w:t>
      </w:r>
      <w:r>
        <w:rPr>
          <w:lang w:val="en-US"/>
        </w:rPr>
        <w:tab/>
      </w:r>
      <w:r w:rsidRPr="0021700B">
        <w:rPr>
          <w:lang w:val="en-US"/>
        </w:rPr>
        <w:t xml:space="preserve">However, the answer to </w:t>
      </w:r>
      <w:r>
        <w:rPr>
          <w:lang w:val="en-US"/>
        </w:rPr>
        <w:t>a</w:t>
      </w:r>
      <w:r w:rsidRPr="0021700B">
        <w:rPr>
          <w:lang w:val="en-US"/>
        </w:rPr>
        <w:t xml:space="preserve"> question or information </w:t>
      </w:r>
      <w:r>
        <w:rPr>
          <w:lang w:val="en-US"/>
        </w:rPr>
        <w:t xml:space="preserve">or a document </w:t>
      </w:r>
      <w:r w:rsidRPr="0021700B">
        <w:rPr>
          <w:lang w:val="en-US"/>
        </w:rPr>
        <w:t xml:space="preserve">provided </w:t>
      </w:r>
      <w:r>
        <w:rPr>
          <w:lang w:val="en-US"/>
        </w:rPr>
        <w:t xml:space="preserve">by an individual </w:t>
      </w:r>
      <w:r w:rsidRPr="0021700B">
        <w:rPr>
          <w:lang w:val="en-US"/>
        </w:rPr>
        <w:t xml:space="preserve">is not admissible </w:t>
      </w:r>
      <w:r>
        <w:rPr>
          <w:lang w:val="en-US"/>
        </w:rPr>
        <w:t>as</w:t>
      </w:r>
      <w:r w:rsidRPr="0021700B">
        <w:rPr>
          <w:lang w:val="en-US"/>
        </w:rPr>
        <w:t xml:space="preserve"> evidence against </w:t>
      </w:r>
      <w:r>
        <w:rPr>
          <w:lang w:val="en-US"/>
        </w:rPr>
        <w:t xml:space="preserve">that individual </w:t>
      </w:r>
      <w:r w:rsidRPr="0021700B">
        <w:rPr>
          <w:lang w:val="en-US"/>
        </w:rPr>
        <w:t xml:space="preserve">in </w:t>
      </w:r>
      <w:r>
        <w:rPr>
          <w:lang w:val="en-US"/>
        </w:rPr>
        <w:t xml:space="preserve">civil or </w:t>
      </w:r>
      <w:r w:rsidRPr="0021700B">
        <w:rPr>
          <w:lang w:val="en-US"/>
        </w:rPr>
        <w:t xml:space="preserve">criminal proceedings </w:t>
      </w:r>
      <w:r>
        <w:rPr>
          <w:lang w:val="en-US"/>
        </w:rPr>
        <w:t>other than proceedings arising out of the false or misleading nature of the answer, information or document.</w:t>
      </w:r>
    </w:p>
    <w:p w14:paraId="4250B103" w14:textId="68342970" w:rsidR="005E2F54" w:rsidRDefault="005E2F54" w:rsidP="005E2F54">
      <w:pPr>
        <w:pStyle w:val="DraftHeading2"/>
        <w:tabs>
          <w:tab w:val="right" w:pos="1247"/>
        </w:tabs>
        <w:ind w:left="1361" w:hanging="1361"/>
        <w:rPr>
          <w:lang w:val="en-US"/>
        </w:rPr>
      </w:pPr>
      <w:r>
        <w:rPr>
          <w:lang w:val="en-US"/>
        </w:rPr>
        <w:lastRenderedPageBreak/>
        <w:tab/>
      </w:r>
      <w:r w:rsidRPr="0021700B">
        <w:rPr>
          <w:lang w:val="en-US"/>
        </w:rPr>
        <w:t>(</w:t>
      </w:r>
      <w:r>
        <w:rPr>
          <w:lang w:val="en-US"/>
        </w:rPr>
        <w:t>3</w:t>
      </w:r>
      <w:r w:rsidRPr="0021700B">
        <w:rPr>
          <w:lang w:val="en-US"/>
        </w:rPr>
        <w:t>)</w:t>
      </w:r>
      <w:r>
        <w:rPr>
          <w:lang w:val="en-US"/>
        </w:rPr>
        <w:tab/>
      </w:r>
      <w:r w:rsidR="009532DB" w:rsidRPr="009532DB">
        <w:rPr>
          <w:lang w:val="en-US"/>
        </w:rPr>
        <w:t>To avoid doubt, this section does not apply to answering a question or providing information or a document in response to a requirement made under a corresponding WHS law.</w:t>
      </w:r>
    </w:p>
    <w:p w14:paraId="47BB7CCD" w14:textId="77777777" w:rsidR="001605D5" w:rsidRPr="00B87DD2" w:rsidRDefault="001605D5" w:rsidP="001605D5">
      <w:pPr>
        <w:pStyle w:val="DraftSectionNote"/>
        <w:tabs>
          <w:tab w:val="right" w:pos="1304"/>
        </w:tabs>
        <w:ind w:left="850"/>
        <w:rPr>
          <w:b/>
        </w:rPr>
      </w:pPr>
      <w:r w:rsidRPr="00B87DD2">
        <w:rPr>
          <w:b/>
        </w:rPr>
        <w:t>Note</w:t>
      </w:r>
    </w:p>
    <w:p w14:paraId="7EAF9A69" w14:textId="77777777" w:rsidR="001605D5" w:rsidRPr="004634FD" w:rsidRDefault="001605D5" w:rsidP="001605D5">
      <w:pPr>
        <w:pStyle w:val="DraftSectionNote"/>
        <w:tabs>
          <w:tab w:val="right" w:pos="1304"/>
        </w:tabs>
        <w:ind w:left="850"/>
      </w:pPr>
      <w:r>
        <w:t>See the jurisdictional notes in the Appendix.</w:t>
      </w:r>
    </w:p>
    <w:p w14:paraId="31C3BB76" w14:textId="77777777" w:rsidR="001605D5" w:rsidRPr="00606F22" w:rsidRDefault="001605D5" w:rsidP="001605D5">
      <w:pPr>
        <w:pStyle w:val="DraftHeading1"/>
        <w:tabs>
          <w:tab w:val="right" w:pos="680"/>
        </w:tabs>
        <w:ind w:left="850" w:hanging="850"/>
        <w:rPr>
          <w:lang w:val="en-US"/>
        </w:rPr>
      </w:pPr>
      <w:r>
        <w:rPr>
          <w:lang w:val="en-US"/>
        </w:rPr>
        <w:tab/>
      </w:r>
      <w:bookmarkStart w:id="470" w:name="_Toc261422811"/>
      <w:bookmarkStart w:id="471" w:name="_Toc151727922"/>
      <w:r>
        <w:rPr>
          <w:lang w:val="en-US"/>
        </w:rPr>
        <w:t>173</w:t>
      </w:r>
      <w:r>
        <w:rPr>
          <w:lang w:val="en-US"/>
        </w:rPr>
        <w:tab/>
        <w:t>Warning to be given</w:t>
      </w:r>
      <w:bookmarkEnd w:id="470"/>
      <w:bookmarkEnd w:id="471"/>
    </w:p>
    <w:p w14:paraId="3CFB6786" w14:textId="7616575A" w:rsidR="001605D5" w:rsidRPr="00606F22" w:rsidRDefault="001605D5" w:rsidP="001605D5">
      <w:pPr>
        <w:pStyle w:val="DraftHeading2"/>
        <w:tabs>
          <w:tab w:val="right" w:pos="1247"/>
        </w:tabs>
        <w:ind w:left="1361" w:hanging="1361"/>
        <w:rPr>
          <w:szCs w:val="24"/>
          <w:lang w:val="en-US"/>
        </w:rPr>
      </w:pPr>
      <w:r>
        <w:rPr>
          <w:lang w:val="en-US"/>
        </w:rPr>
        <w:tab/>
        <w:t>(1)</w:t>
      </w:r>
      <w:r>
        <w:rPr>
          <w:lang w:val="en-US"/>
        </w:rPr>
        <w:tab/>
        <w:t>Before requiring a person to answer a question or provide information or a document under this Part</w:t>
      </w:r>
      <w:r w:rsidR="00801616" w:rsidRPr="00801616">
        <w:rPr>
          <w:lang w:val="en-US"/>
        </w:rPr>
        <w:t>, other than by a written notice under section 171(2A)</w:t>
      </w:r>
      <w:r>
        <w:rPr>
          <w:lang w:val="en-US"/>
        </w:rPr>
        <w:t>, an inspector must:</w:t>
      </w:r>
    </w:p>
    <w:p w14:paraId="13BF485D" w14:textId="77777777" w:rsidR="001605D5" w:rsidRPr="00606F22" w:rsidRDefault="001605D5" w:rsidP="001605D5">
      <w:pPr>
        <w:pStyle w:val="DraftHeading3"/>
        <w:tabs>
          <w:tab w:val="right" w:pos="1757"/>
        </w:tabs>
        <w:ind w:left="1871" w:hanging="1871"/>
        <w:rPr>
          <w:szCs w:val="24"/>
          <w:lang w:val="en-US"/>
        </w:rPr>
      </w:pPr>
      <w:r>
        <w:rPr>
          <w:lang w:val="en-US"/>
        </w:rPr>
        <w:tab/>
      </w:r>
      <w:r w:rsidRPr="00727E0B">
        <w:rPr>
          <w:lang w:val="en-US"/>
        </w:rPr>
        <w:t>(a)</w:t>
      </w:r>
      <w:r>
        <w:rPr>
          <w:lang w:val="en-US"/>
        </w:rPr>
        <w:tab/>
        <w:t xml:space="preserve">identify himself or </w:t>
      </w:r>
      <w:r w:rsidRPr="00606F22">
        <w:rPr>
          <w:lang w:val="en-US"/>
        </w:rPr>
        <w:t xml:space="preserve">herself to the </w:t>
      </w:r>
      <w:r>
        <w:rPr>
          <w:lang w:val="en-US"/>
        </w:rPr>
        <w:t>person</w:t>
      </w:r>
      <w:r w:rsidRPr="00606F22">
        <w:rPr>
          <w:lang w:val="en-US"/>
        </w:rPr>
        <w:t xml:space="preserve"> as </w:t>
      </w:r>
      <w:r>
        <w:rPr>
          <w:lang w:val="en-US"/>
        </w:rPr>
        <w:t>an inspector</w:t>
      </w:r>
      <w:r w:rsidRPr="00606F22">
        <w:rPr>
          <w:lang w:val="en-US"/>
        </w:rPr>
        <w:t xml:space="preserve"> by producing the </w:t>
      </w:r>
      <w:r>
        <w:rPr>
          <w:lang w:val="en-US"/>
        </w:rPr>
        <w:t>inspector's</w:t>
      </w:r>
      <w:r w:rsidRPr="00606F22">
        <w:rPr>
          <w:lang w:val="en-US"/>
        </w:rPr>
        <w:t xml:space="preserve"> identity card or in some other way; </w:t>
      </w:r>
      <w:r>
        <w:rPr>
          <w:szCs w:val="24"/>
          <w:lang w:val="en-US"/>
        </w:rPr>
        <w:t>and</w:t>
      </w:r>
    </w:p>
    <w:p w14:paraId="2C47D29B" w14:textId="3C2312BE" w:rsidR="001605D5" w:rsidRDefault="001605D5" w:rsidP="001605D5">
      <w:pPr>
        <w:pStyle w:val="DraftHeading3"/>
        <w:tabs>
          <w:tab w:val="right" w:pos="1757"/>
        </w:tabs>
        <w:ind w:left="1871" w:hanging="1871"/>
        <w:rPr>
          <w:lang w:val="en-US"/>
        </w:rPr>
      </w:pPr>
      <w:r>
        <w:rPr>
          <w:lang w:val="en-US"/>
        </w:rPr>
        <w:tab/>
      </w:r>
      <w:r w:rsidRPr="00727E0B">
        <w:rPr>
          <w:lang w:val="en-US"/>
        </w:rPr>
        <w:t>(b)</w:t>
      </w:r>
      <w:r>
        <w:rPr>
          <w:lang w:val="en-US"/>
        </w:rPr>
        <w:tab/>
      </w:r>
      <w:r w:rsidR="00EC1163" w:rsidRPr="00EC1163">
        <w:rPr>
          <w:lang w:val="en-US"/>
        </w:rPr>
        <w:t>warn the person it is an offence to refuse or fail to comply with the requirement without reasonable excuse; and</w:t>
      </w:r>
    </w:p>
    <w:p w14:paraId="5A674E56" w14:textId="77777777" w:rsidR="001605D5" w:rsidRDefault="001605D5" w:rsidP="001605D5">
      <w:pPr>
        <w:pStyle w:val="DraftHeading3"/>
        <w:tabs>
          <w:tab w:val="right" w:pos="1757"/>
        </w:tabs>
        <w:ind w:left="1871" w:hanging="1871"/>
        <w:rPr>
          <w:lang w:val="en-US"/>
        </w:rPr>
      </w:pPr>
      <w:r>
        <w:rPr>
          <w:lang w:val="en-US"/>
        </w:rPr>
        <w:tab/>
      </w:r>
      <w:r w:rsidRPr="00193E4E">
        <w:rPr>
          <w:lang w:val="en-US"/>
        </w:rPr>
        <w:t>(c)</w:t>
      </w:r>
      <w:r>
        <w:rPr>
          <w:lang w:val="en-US"/>
        </w:rPr>
        <w:tab/>
        <w:t>warn the person about the effect of section 172; and</w:t>
      </w:r>
    </w:p>
    <w:p w14:paraId="483524C4" w14:textId="70D5C5AD" w:rsidR="001605D5" w:rsidRDefault="001605D5" w:rsidP="001605D5">
      <w:pPr>
        <w:pStyle w:val="DraftHeading3"/>
        <w:tabs>
          <w:tab w:val="right" w:pos="1757"/>
        </w:tabs>
        <w:ind w:left="1871" w:hanging="1871"/>
        <w:rPr>
          <w:lang w:val="en-US"/>
        </w:rPr>
      </w:pPr>
      <w:r>
        <w:rPr>
          <w:lang w:val="en-US"/>
        </w:rPr>
        <w:tab/>
      </w:r>
      <w:r w:rsidRPr="00291082">
        <w:rPr>
          <w:lang w:val="en-US"/>
        </w:rPr>
        <w:t>(d)</w:t>
      </w:r>
      <w:r>
        <w:rPr>
          <w:lang w:val="en-US"/>
        </w:rPr>
        <w:tab/>
        <w:t>advise the person about the effect of section 269.</w:t>
      </w:r>
    </w:p>
    <w:p w14:paraId="5BEFBC2A" w14:textId="617262B3" w:rsidR="00400893" w:rsidRPr="00606F22" w:rsidRDefault="00400893" w:rsidP="00400893">
      <w:pPr>
        <w:pStyle w:val="DraftHeading2"/>
        <w:tabs>
          <w:tab w:val="right" w:pos="1247"/>
        </w:tabs>
        <w:ind w:left="1361" w:hanging="1361"/>
        <w:rPr>
          <w:szCs w:val="24"/>
          <w:lang w:val="en-US"/>
        </w:rPr>
      </w:pPr>
      <w:r>
        <w:rPr>
          <w:lang w:val="en-US"/>
        </w:rPr>
        <w:tab/>
        <w:t>(1A)</w:t>
      </w:r>
      <w:r>
        <w:rPr>
          <w:lang w:val="en-US"/>
        </w:rPr>
        <w:tab/>
      </w:r>
      <w:r w:rsidR="00BC3068" w:rsidRPr="00BC3068">
        <w:rPr>
          <w:lang w:val="en-US"/>
        </w:rPr>
        <w:t>A written notice under section 171(2A) must:</w:t>
      </w:r>
    </w:p>
    <w:p w14:paraId="17129032" w14:textId="48E6F4C5" w:rsidR="00400893" w:rsidRPr="00606F22" w:rsidRDefault="00400893" w:rsidP="00400893">
      <w:pPr>
        <w:pStyle w:val="DraftHeading3"/>
        <w:tabs>
          <w:tab w:val="right" w:pos="1757"/>
        </w:tabs>
        <w:ind w:left="1871" w:hanging="1871"/>
        <w:rPr>
          <w:szCs w:val="24"/>
          <w:lang w:val="en-US"/>
        </w:rPr>
      </w:pPr>
      <w:r>
        <w:rPr>
          <w:lang w:val="en-US"/>
        </w:rPr>
        <w:tab/>
      </w:r>
      <w:r w:rsidRPr="00727E0B">
        <w:rPr>
          <w:lang w:val="en-US"/>
        </w:rPr>
        <w:t>(a)</w:t>
      </w:r>
      <w:r>
        <w:rPr>
          <w:lang w:val="en-US"/>
        </w:rPr>
        <w:tab/>
      </w:r>
      <w:r w:rsidR="00BC3068" w:rsidRPr="00BC3068">
        <w:rPr>
          <w:lang w:val="en-US"/>
        </w:rPr>
        <w:t>state that the notice is given under section 171(2A); and</w:t>
      </w:r>
    </w:p>
    <w:p w14:paraId="3E328816" w14:textId="037D1DAF" w:rsidR="00400893" w:rsidRDefault="00400893" w:rsidP="00400893">
      <w:pPr>
        <w:pStyle w:val="DraftHeading3"/>
        <w:tabs>
          <w:tab w:val="right" w:pos="1757"/>
        </w:tabs>
        <w:ind w:left="1871" w:hanging="1871"/>
        <w:rPr>
          <w:lang w:val="en-US"/>
        </w:rPr>
      </w:pPr>
      <w:r>
        <w:rPr>
          <w:lang w:val="en-US"/>
        </w:rPr>
        <w:tab/>
      </w:r>
      <w:r w:rsidRPr="00727E0B">
        <w:rPr>
          <w:lang w:val="en-US"/>
        </w:rPr>
        <w:t>(b)</w:t>
      </w:r>
      <w:r>
        <w:rPr>
          <w:lang w:val="en-US"/>
        </w:rPr>
        <w:tab/>
      </w:r>
      <w:r w:rsidR="00BC3068" w:rsidRPr="00BC3068">
        <w:rPr>
          <w:lang w:val="en-US"/>
        </w:rPr>
        <w:t>state the purpose of the entry to the workplace to which the notice relates; and</w:t>
      </w:r>
    </w:p>
    <w:p w14:paraId="339B7721" w14:textId="26715EE9" w:rsidR="00400893" w:rsidRDefault="00400893" w:rsidP="00400893">
      <w:pPr>
        <w:pStyle w:val="DraftHeading3"/>
        <w:tabs>
          <w:tab w:val="right" w:pos="1757"/>
        </w:tabs>
        <w:ind w:left="1871" w:hanging="1871"/>
        <w:rPr>
          <w:lang w:val="en-US"/>
        </w:rPr>
      </w:pPr>
      <w:r>
        <w:rPr>
          <w:lang w:val="en-US"/>
        </w:rPr>
        <w:tab/>
      </w:r>
      <w:r w:rsidRPr="00193E4E">
        <w:rPr>
          <w:lang w:val="en-US"/>
        </w:rPr>
        <w:t>(c)</w:t>
      </w:r>
      <w:r>
        <w:rPr>
          <w:lang w:val="en-US"/>
        </w:rPr>
        <w:tab/>
      </w:r>
      <w:r w:rsidR="00AF50F3" w:rsidRPr="00AF50F3">
        <w:rPr>
          <w:lang w:val="en-US"/>
        </w:rPr>
        <w:t>contain a statement to the effect that it is an offence to refuse or fail to comply with a requirement in the notice without reasonable excuse; and</w:t>
      </w:r>
    </w:p>
    <w:p w14:paraId="6E35FD3C" w14:textId="1B5A4D27" w:rsidR="00400893" w:rsidRDefault="00400893" w:rsidP="00400893">
      <w:pPr>
        <w:pStyle w:val="DraftHeading3"/>
        <w:tabs>
          <w:tab w:val="right" w:pos="1757"/>
        </w:tabs>
        <w:ind w:left="1871" w:hanging="1871"/>
        <w:rPr>
          <w:lang w:val="en-US"/>
        </w:rPr>
      </w:pPr>
      <w:r>
        <w:rPr>
          <w:lang w:val="en-US"/>
        </w:rPr>
        <w:tab/>
      </w:r>
      <w:r w:rsidRPr="00291082">
        <w:rPr>
          <w:lang w:val="en-US"/>
        </w:rPr>
        <w:t>(d)</w:t>
      </w:r>
      <w:r>
        <w:rPr>
          <w:lang w:val="en-US"/>
        </w:rPr>
        <w:tab/>
      </w:r>
      <w:r w:rsidR="00AF50F3" w:rsidRPr="00AF50F3">
        <w:rPr>
          <w:lang w:val="en-US"/>
        </w:rPr>
        <w:t>contain a statement about the effect of sections 172 and 269; and</w:t>
      </w:r>
    </w:p>
    <w:p w14:paraId="7336040B" w14:textId="2F60BE98" w:rsidR="00AF50F3" w:rsidRDefault="00AF50F3" w:rsidP="00AF50F3">
      <w:pPr>
        <w:pStyle w:val="DraftHeading3"/>
        <w:tabs>
          <w:tab w:val="right" w:pos="1757"/>
        </w:tabs>
        <w:ind w:left="1871" w:hanging="1871"/>
        <w:rPr>
          <w:lang w:val="en-US"/>
        </w:rPr>
      </w:pPr>
      <w:r>
        <w:rPr>
          <w:lang w:val="en-US"/>
        </w:rPr>
        <w:lastRenderedPageBreak/>
        <w:tab/>
      </w:r>
      <w:r w:rsidRPr="00291082">
        <w:rPr>
          <w:lang w:val="en-US"/>
        </w:rPr>
        <w:t>(</w:t>
      </w:r>
      <w:r>
        <w:rPr>
          <w:lang w:val="en-US"/>
        </w:rPr>
        <w:t>e</w:t>
      </w:r>
      <w:r w:rsidRPr="00291082">
        <w:rPr>
          <w:lang w:val="en-US"/>
        </w:rPr>
        <w:t>)</w:t>
      </w:r>
      <w:r>
        <w:rPr>
          <w:lang w:val="en-US"/>
        </w:rPr>
        <w:tab/>
      </w:r>
      <w:r w:rsidR="00696B73" w:rsidRPr="00696B73">
        <w:rPr>
          <w:lang w:val="en-US"/>
        </w:rPr>
        <w:t>if the notice requires the person to attend before an inspector—state that the person may attend with a legal practitioner or other representative.</w:t>
      </w:r>
    </w:p>
    <w:p w14:paraId="39D03FC8" w14:textId="399AC1FF" w:rsidR="001605D5" w:rsidRDefault="001605D5" w:rsidP="001605D5">
      <w:pPr>
        <w:pStyle w:val="DraftHeading2"/>
        <w:tabs>
          <w:tab w:val="right" w:pos="1247"/>
        </w:tabs>
        <w:ind w:left="1361" w:hanging="1361"/>
        <w:rPr>
          <w:lang w:val="en-US"/>
        </w:rPr>
      </w:pPr>
      <w:r>
        <w:rPr>
          <w:lang w:val="en-US"/>
        </w:rPr>
        <w:tab/>
      </w:r>
      <w:r w:rsidRPr="00193E4E">
        <w:rPr>
          <w:lang w:val="en-US"/>
        </w:rPr>
        <w:t>(2)</w:t>
      </w:r>
      <w:r>
        <w:rPr>
          <w:lang w:val="en-US"/>
        </w:rPr>
        <w:tab/>
        <w:t>It is not an offence for an individual to refuse to answer a question put by an inspector or provide information or a document to an inspector under this Part on the ground that the question, information or document might tend to incriminate him or her, unless he or she was first given the warning in subsection (1)(c)</w:t>
      </w:r>
      <w:r w:rsidR="000E0B06" w:rsidRPr="000E0B06">
        <w:t xml:space="preserve"> </w:t>
      </w:r>
      <w:r w:rsidR="000E0B06" w:rsidRPr="000E0B06">
        <w:rPr>
          <w:lang w:val="en-US"/>
        </w:rPr>
        <w:t>or a notice with the statement mentioned in subsection (1A)(d)</w:t>
      </w:r>
      <w:r>
        <w:rPr>
          <w:lang w:val="en-US"/>
        </w:rPr>
        <w:t>.</w:t>
      </w:r>
    </w:p>
    <w:p w14:paraId="052BA790" w14:textId="77777777" w:rsidR="001605D5" w:rsidRDefault="001605D5" w:rsidP="001605D5">
      <w:pPr>
        <w:pStyle w:val="DraftHeading2"/>
        <w:tabs>
          <w:tab w:val="right" w:pos="1247"/>
        </w:tabs>
        <w:ind w:left="1361" w:hanging="1361"/>
      </w:pPr>
      <w:r>
        <w:tab/>
      </w:r>
      <w:r w:rsidRPr="00330125">
        <w:t>(3)</w:t>
      </w:r>
      <w:r>
        <w:tab/>
        <w:t>Nothing in this section prevents an inspector from obtaining and using evidence given to the inspector voluntarily by any person.</w:t>
      </w:r>
    </w:p>
    <w:p w14:paraId="2F6AECBE" w14:textId="77777777" w:rsidR="001605D5" w:rsidRDefault="001605D5" w:rsidP="001605D5">
      <w:pPr>
        <w:pStyle w:val="DraftHeading1"/>
        <w:tabs>
          <w:tab w:val="right" w:pos="680"/>
        </w:tabs>
        <w:ind w:left="850" w:hanging="850"/>
      </w:pPr>
      <w:r>
        <w:tab/>
      </w:r>
      <w:bookmarkStart w:id="472" w:name="_Toc261422812"/>
      <w:bookmarkStart w:id="473" w:name="_Toc151727923"/>
      <w:r>
        <w:t>174</w:t>
      </w:r>
      <w:r>
        <w:tab/>
        <w:t>Powers to copy and retain documents</w:t>
      </w:r>
      <w:bookmarkEnd w:id="472"/>
      <w:bookmarkEnd w:id="473"/>
    </w:p>
    <w:p w14:paraId="34090F2A" w14:textId="77777777" w:rsidR="001605D5" w:rsidRDefault="001605D5" w:rsidP="001605D5">
      <w:pPr>
        <w:pStyle w:val="DraftHeading2"/>
        <w:tabs>
          <w:tab w:val="right" w:pos="1247"/>
        </w:tabs>
        <w:ind w:left="1361" w:hanging="1361"/>
      </w:pPr>
      <w:r>
        <w:tab/>
      </w:r>
      <w:r w:rsidRPr="005C1521">
        <w:t>(1)</w:t>
      </w:r>
      <w:r>
        <w:tab/>
        <w:t>An inspector may:</w:t>
      </w:r>
    </w:p>
    <w:p w14:paraId="5A978570" w14:textId="77777777" w:rsidR="001605D5" w:rsidRDefault="001605D5" w:rsidP="001605D5">
      <w:pPr>
        <w:pStyle w:val="DraftHeading3"/>
        <w:tabs>
          <w:tab w:val="right" w:pos="1757"/>
        </w:tabs>
        <w:ind w:left="1871" w:hanging="1871"/>
      </w:pPr>
      <w:r>
        <w:tab/>
      </w:r>
      <w:r w:rsidRPr="005C1521">
        <w:t>(a)</w:t>
      </w:r>
      <w:r>
        <w:tab/>
        <w:t>make copies of, or take extracts from, a document given to the inspector in accordance with a requirement under this Act; and</w:t>
      </w:r>
    </w:p>
    <w:p w14:paraId="01E708F6" w14:textId="77777777" w:rsidR="001605D5" w:rsidRDefault="001605D5" w:rsidP="001605D5">
      <w:pPr>
        <w:pStyle w:val="DraftHeading3"/>
        <w:tabs>
          <w:tab w:val="right" w:pos="1757"/>
        </w:tabs>
        <w:ind w:left="1871" w:hanging="1871"/>
      </w:pPr>
      <w:r>
        <w:tab/>
      </w:r>
      <w:r w:rsidRPr="00202919">
        <w:t>(b)</w:t>
      </w:r>
      <w:r>
        <w:tab/>
        <w:t>keep that document for the period that the inspector considers necessary.</w:t>
      </w:r>
    </w:p>
    <w:p w14:paraId="174F6EBB" w14:textId="77777777" w:rsidR="001605D5" w:rsidRDefault="001605D5" w:rsidP="001605D5">
      <w:pPr>
        <w:pStyle w:val="DraftHeading2"/>
        <w:tabs>
          <w:tab w:val="right" w:pos="1247"/>
        </w:tabs>
        <w:ind w:left="1361" w:hanging="1361"/>
      </w:pPr>
      <w:r>
        <w:tab/>
      </w:r>
      <w:r w:rsidRPr="00285316">
        <w:t>(2)</w:t>
      </w:r>
      <w:r>
        <w:tab/>
        <w:t>While an inspector retains custody of a document, the inspector must permit the following persons to inspect or make copies of the document at all reasonable times:</w:t>
      </w:r>
    </w:p>
    <w:p w14:paraId="5D57B99A" w14:textId="77777777" w:rsidR="001605D5" w:rsidRDefault="001605D5" w:rsidP="001605D5">
      <w:pPr>
        <w:pStyle w:val="DraftHeading3"/>
        <w:tabs>
          <w:tab w:val="right" w:pos="1757"/>
        </w:tabs>
        <w:ind w:left="1871" w:hanging="1871"/>
      </w:pPr>
      <w:r>
        <w:tab/>
      </w:r>
      <w:r w:rsidRPr="00285316">
        <w:t>(a)</w:t>
      </w:r>
      <w:r>
        <w:tab/>
        <w:t>the person who produced the document;</w:t>
      </w:r>
    </w:p>
    <w:p w14:paraId="0978263C" w14:textId="77777777" w:rsidR="001605D5" w:rsidRDefault="001605D5" w:rsidP="001605D5">
      <w:pPr>
        <w:pStyle w:val="DraftHeading3"/>
        <w:tabs>
          <w:tab w:val="right" w:pos="1757"/>
        </w:tabs>
        <w:ind w:left="1871" w:hanging="1871"/>
      </w:pPr>
      <w:r>
        <w:tab/>
      </w:r>
      <w:r w:rsidRPr="00992F37">
        <w:t>(b)</w:t>
      </w:r>
      <w:r>
        <w:tab/>
        <w:t>the owner of the document;</w:t>
      </w:r>
    </w:p>
    <w:p w14:paraId="615F84BE" w14:textId="77777777" w:rsidR="001605D5" w:rsidRDefault="001605D5" w:rsidP="001605D5">
      <w:pPr>
        <w:pStyle w:val="DraftHeading3"/>
        <w:tabs>
          <w:tab w:val="right" w:pos="1757"/>
        </w:tabs>
        <w:ind w:left="1871" w:hanging="1871"/>
      </w:pPr>
      <w:r>
        <w:tab/>
      </w:r>
      <w:r w:rsidRPr="001F6D33">
        <w:t>(</w:t>
      </w:r>
      <w:r>
        <w:t>c</w:t>
      </w:r>
      <w:r w:rsidRPr="001F6D33">
        <w:t>)</w:t>
      </w:r>
      <w:r>
        <w:tab/>
        <w:t>a person authorised by a person referred to in paragraph (a) or (b).</w:t>
      </w:r>
    </w:p>
    <w:p w14:paraId="287448AA" w14:textId="77777777" w:rsidR="001605D5" w:rsidRDefault="001605D5" w:rsidP="001605D5">
      <w:pPr>
        <w:pStyle w:val="DraftHeading1"/>
        <w:tabs>
          <w:tab w:val="right" w:pos="680"/>
        </w:tabs>
        <w:ind w:left="850" w:hanging="850"/>
      </w:pPr>
      <w:r>
        <w:tab/>
      </w:r>
      <w:bookmarkStart w:id="474" w:name="_Toc261422813"/>
      <w:bookmarkStart w:id="475" w:name="_Toc151727924"/>
      <w:r>
        <w:t>175</w:t>
      </w:r>
      <w:r>
        <w:tab/>
        <w:t>Power to seize evidence etc.</w:t>
      </w:r>
      <w:bookmarkEnd w:id="474"/>
      <w:bookmarkEnd w:id="475"/>
    </w:p>
    <w:p w14:paraId="10145ADB" w14:textId="77777777" w:rsidR="001605D5" w:rsidRDefault="001605D5" w:rsidP="001605D5">
      <w:pPr>
        <w:pStyle w:val="DraftHeading2"/>
        <w:tabs>
          <w:tab w:val="right" w:pos="1247"/>
        </w:tabs>
        <w:ind w:left="1361" w:hanging="1361"/>
      </w:pPr>
      <w:r>
        <w:lastRenderedPageBreak/>
        <w:tab/>
      </w:r>
      <w:r w:rsidRPr="006D0BFA">
        <w:t>(1)</w:t>
      </w:r>
      <w:r>
        <w:tab/>
        <w:t>An inspector who enters a workplace under section 163 may seize anything (including a document) at the place if the inspector reasonably believes the thing is evidence of an offence against this Act.</w:t>
      </w:r>
    </w:p>
    <w:p w14:paraId="77EE46C4" w14:textId="77777777" w:rsidR="001605D5" w:rsidRDefault="001605D5" w:rsidP="001605D5">
      <w:pPr>
        <w:pStyle w:val="DraftHeading2"/>
        <w:tabs>
          <w:tab w:val="right" w:pos="1247"/>
        </w:tabs>
        <w:ind w:left="1361" w:hanging="1361"/>
      </w:pPr>
      <w:r>
        <w:tab/>
      </w:r>
      <w:r w:rsidRPr="006D0BFA">
        <w:t>(2)</w:t>
      </w:r>
      <w:r>
        <w:tab/>
        <w:t>An inspector who enters a place with a search warrant may seize the evidence for which the warrant was issued.</w:t>
      </w:r>
    </w:p>
    <w:p w14:paraId="0B1DCAC9" w14:textId="77777777" w:rsidR="001605D5" w:rsidRDefault="001605D5" w:rsidP="001605D5">
      <w:pPr>
        <w:pStyle w:val="DraftHeading2"/>
        <w:tabs>
          <w:tab w:val="right" w:pos="1247"/>
        </w:tabs>
        <w:ind w:left="1361" w:hanging="1361"/>
      </w:pPr>
      <w:r>
        <w:tab/>
        <w:t>(3</w:t>
      </w:r>
      <w:r w:rsidRPr="0073300D">
        <w:t>)</w:t>
      </w:r>
      <w:r>
        <w:tab/>
        <w:t>An inspector may also seize anything else at the place if the inspector reasonably believes:</w:t>
      </w:r>
    </w:p>
    <w:p w14:paraId="10F944FC" w14:textId="77777777" w:rsidR="001605D5" w:rsidRDefault="001605D5" w:rsidP="001605D5">
      <w:pPr>
        <w:pStyle w:val="DraftHeading3"/>
        <w:tabs>
          <w:tab w:val="right" w:pos="1757"/>
        </w:tabs>
        <w:ind w:left="1871" w:hanging="1871"/>
      </w:pPr>
      <w:r>
        <w:tab/>
      </w:r>
      <w:r w:rsidRPr="008E136E">
        <w:t>(a)</w:t>
      </w:r>
      <w:r>
        <w:tab/>
        <w:t>the thing is evidence of an offence against this Act; and</w:t>
      </w:r>
    </w:p>
    <w:p w14:paraId="45D8215B" w14:textId="77777777" w:rsidR="001605D5" w:rsidRDefault="001605D5" w:rsidP="001605D5">
      <w:pPr>
        <w:pStyle w:val="DraftHeading3"/>
        <w:tabs>
          <w:tab w:val="right" w:pos="1757"/>
        </w:tabs>
        <w:ind w:left="1871" w:hanging="1871"/>
      </w:pPr>
      <w:r>
        <w:tab/>
      </w:r>
      <w:r w:rsidRPr="008E136E">
        <w:t>(b)</w:t>
      </w:r>
      <w:r>
        <w:tab/>
        <w:t>the seizure is necessary to prevent the thing being hidden, lost or destroyed or used to continue or repeat the offence.</w:t>
      </w:r>
    </w:p>
    <w:p w14:paraId="0F84878A" w14:textId="77777777" w:rsidR="001605D5" w:rsidRDefault="001605D5" w:rsidP="001605D5">
      <w:pPr>
        <w:pStyle w:val="DraftHeading1"/>
        <w:tabs>
          <w:tab w:val="right" w:pos="680"/>
        </w:tabs>
        <w:ind w:left="850" w:hanging="850"/>
      </w:pPr>
      <w:r>
        <w:tab/>
      </w:r>
      <w:bookmarkStart w:id="476" w:name="_Toc261422814"/>
      <w:bookmarkStart w:id="477" w:name="_Toc151727925"/>
      <w:r>
        <w:t>176</w:t>
      </w:r>
      <w:r>
        <w:tab/>
        <w:t>Inspector's power to seize dangerous workplaces and things</w:t>
      </w:r>
      <w:bookmarkEnd w:id="476"/>
      <w:bookmarkEnd w:id="477"/>
    </w:p>
    <w:p w14:paraId="6A5066B0" w14:textId="77777777" w:rsidR="001605D5" w:rsidRDefault="001605D5" w:rsidP="001605D5">
      <w:pPr>
        <w:pStyle w:val="DraftHeading2"/>
        <w:tabs>
          <w:tab w:val="right" w:pos="1247"/>
        </w:tabs>
        <w:ind w:left="1361" w:hanging="1361"/>
      </w:pPr>
      <w:r>
        <w:tab/>
      </w:r>
      <w:r w:rsidRPr="002B3FE0">
        <w:t>(1)</w:t>
      </w:r>
      <w:r>
        <w:tab/>
        <w:t>This section applies if an inspector who enters a workplace under this Part reasonably believes that:</w:t>
      </w:r>
    </w:p>
    <w:p w14:paraId="29805890" w14:textId="77777777" w:rsidR="001605D5" w:rsidRDefault="001605D5" w:rsidP="001605D5">
      <w:pPr>
        <w:pStyle w:val="DraftHeading3"/>
        <w:tabs>
          <w:tab w:val="right" w:pos="1757"/>
        </w:tabs>
        <w:ind w:left="1871" w:hanging="1871"/>
      </w:pPr>
      <w:r>
        <w:tab/>
      </w:r>
      <w:r w:rsidRPr="002B3FE0">
        <w:t>(a)</w:t>
      </w:r>
      <w:r>
        <w:tab/>
        <w:t>the workplace or part of the workplace; or</w:t>
      </w:r>
    </w:p>
    <w:p w14:paraId="3BD251FF" w14:textId="77777777" w:rsidR="001605D5" w:rsidRDefault="001605D5" w:rsidP="001605D5">
      <w:pPr>
        <w:pStyle w:val="DraftHeading3"/>
        <w:tabs>
          <w:tab w:val="right" w:pos="1757"/>
        </w:tabs>
        <w:ind w:left="1871" w:hanging="1871"/>
      </w:pPr>
      <w:r>
        <w:tab/>
      </w:r>
      <w:r w:rsidRPr="002B3FE0">
        <w:t>(b)</w:t>
      </w:r>
      <w:r>
        <w:tab/>
        <w:t>plant at the workplace; or</w:t>
      </w:r>
    </w:p>
    <w:p w14:paraId="0EA07AA2" w14:textId="77777777" w:rsidR="001605D5" w:rsidRDefault="001605D5" w:rsidP="001605D5">
      <w:pPr>
        <w:pStyle w:val="DraftHeading3"/>
        <w:tabs>
          <w:tab w:val="right" w:pos="1757"/>
        </w:tabs>
        <w:ind w:left="1871" w:hanging="1871"/>
      </w:pPr>
      <w:r>
        <w:tab/>
      </w:r>
      <w:r w:rsidRPr="002B3FE0">
        <w:t>(c)</w:t>
      </w:r>
      <w:r>
        <w:tab/>
        <w:t>a substance at the workplace or part of the workplace; or</w:t>
      </w:r>
    </w:p>
    <w:p w14:paraId="3D8D47E8" w14:textId="77777777" w:rsidR="001605D5" w:rsidRPr="00AC3A15" w:rsidRDefault="001605D5" w:rsidP="001605D5">
      <w:pPr>
        <w:pStyle w:val="DraftHeading3"/>
        <w:tabs>
          <w:tab w:val="right" w:pos="1757"/>
        </w:tabs>
        <w:ind w:left="1871" w:hanging="1871"/>
      </w:pPr>
      <w:r>
        <w:tab/>
      </w:r>
      <w:r w:rsidRPr="00AC3A15">
        <w:t>(d)</w:t>
      </w:r>
      <w:r>
        <w:tab/>
        <w:t>a structure at a workplace,</w:t>
      </w:r>
    </w:p>
    <w:p w14:paraId="700C6BD1" w14:textId="77777777" w:rsidR="001605D5" w:rsidRDefault="001605D5" w:rsidP="001605D5">
      <w:pPr>
        <w:pStyle w:val="BodySectionSub"/>
      </w:pPr>
      <w:r>
        <w:t>is defective or hazardous to a degree likely to cause serious injury or illness or a dangerous incident to occur.</w:t>
      </w:r>
    </w:p>
    <w:p w14:paraId="27911748" w14:textId="77777777" w:rsidR="001605D5" w:rsidRDefault="001605D5" w:rsidP="001605D5">
      <w:pPr>
        <w:pStyle w:val="DraftHeading2"/>
        <w:tabs>
          <w:tab w:val="right" w:pos="1247"/>
        </w:tabs>
        <w:ind w:left="1361" w:hanging="1361"/>
      </w:pPr>
      <w:r>
        <w:tab/>
      </w:r>
      <w:r w:rsidRPr="00AD3916">
        <w:t>(2)</w:t>
      </w:r>
      <w:r>
        <w:tab/>
        <w:t>The inspector may seize the workplace or part, the plant, the substance or the structure.</w:t>
      </w:r>
    </w:p>
    <w:p w14:paraId="0436DD6E" w14:textId="77777777" w:rsidR="001605D5" w:rsidRDefault="001605D5" w:rsidP="001605D5">
      <w:pPr>
        <w:pStyle w:val="DraftHeading1"/>
        <w:tabs>
          <w:tab w:val="right" w:pos="680"/>
        </w:tabs>
        <w:ind w:left="850" w:hanging="850"/>
      </w:pPr>
      <w:r>
        <w:tab/>
      </w:r>
      <w:bookmarkStart w:id="478" w:name="_Toc261422815"/>
      <w:bookmarkStart w:id="479" w:name="_Toc151727926"/>
      <w:r>
        <w:t>177</w:t>
      </w:r>
      <w:r>
        <w:tab/>
        <w:t>Powers supporting seizure</w:t>
      </w:r>
      <w:bookmarkEnd w:id="478"/>
      <w:bookmarkEnd w:id="479"/>
    </w:p>
    <w:p w14:paraId="47D9883F" w14:textId="77777777" w:rsidR="001605D5" w:rsidRDefault="001605D5" w:rsidP="001605D5">
      <w:pPr>
        <w:pStyle w:val="DraftHeading2"/>
        <w:tabs>
          <w:tab w:val="right" w:pos="1247"/>
        </w:tabs>
        <w:ind w:left="1361" w:hanging="1361"/>
      </w:pPr>
      <w:r>
        <w:tab/>
      </w:r>
      <w:r w:rsidRPr="000B611A">
        <w:t>(1)</w:t>
      </w:r>
      <w:r>
        <w:tab/>
        <w:t>Having seized a thing, an inspector may:</w:t>
      </w:r>
    </w:p>
    <w:p w14:paraId="7F4CB711" w14:textId="77777777" w:rsidR="001605D5" w:rsidRDefault="001605D5" w:rsidP="001605D5">
      <w:pPr>
        <w:pStyle w:val="DraftHeading3"/>
        <w:tabs>
          <w:tab w:val="right" w:pos="1757"/>
        </w:tabs>
        <w:ind w:left="1871" w:hanging="1871"/>
      </w:pPr>
      <w:r>
        <w:lastRenderedPageBreak/>
        <w:tab/>
      </w:r>
      <w:r w:rsidRPr="005B3D3D">
        <w:t>(a)</w:t>
      </w:r>
      <w:r>
        <w:tab/>
        <w:t xml:space="preserve">move the thing from the place where it was seized (the </w:t>
      </w:r>
      <w:r w:rsidRPr="005B3D3D">
        <w:rPr>
          <w:b/>
          <w:i/>
        </w:rPr>
        <w:t>place of seizure</w:t>
      </w:r>
      <w:r>
        <w:t>); or</w:t>
      </w:r>
    </w:p>
    <w:p w14:paraId="3D1813BE" w14:textId="77777777" w:rsidR="001605D5" w:rsidRDefault="001605D5" w:rsidP="001605D5">
      <w:pPr>
        <w:pStyle w:val="DraftHeading3"/>
        <w:tabs>
          <w:tab w:val="right" w:pos="1757"/>
        </w:tabs>
        <w:ind w:left="1871" w:hanging="1871"/>
      </w:pPr>
      <w:r>
        <w:tab/>
      </w:r>
      <w:r w:rsidRPr="000B611A">
        <w:t>(b)</w:t>
      </w:r>
      <w:r>
        <w:tab/>
        <w:t>leave the thing at the place of seizure but take reasonable action to restrict access to it; or</w:t>
      </w:r>
    </w:p>
    <w:p w14:paraId="5FBA3092" w14:textId="77777777" w:rsidR="001605D5" w:rsidRPr="00230A6E" w:rsidRDefault="001605D5" w:rsidP="001605D5">
      <w:pPr>
        <w:pStyle w:val="DraftParaEg"/>
        <w:tabs>
          <w:tab w:val="right" w:pos="2324"/>
        </w:tabs>
        <w:rPr>
          <w:b/>
        </w:rPr>
      </w:pPr>
      <w:r w:rsidRPr="00230A6E">
        <w:rPr>
          <w:b/>
        </w:rPr>
        <w:t>Example</w:t>
      </w:r>
      <w:r>
        <w:rPr>
          <w:b/>
        </w:rPr>
        <w:t>s</w:t>
      </w:r>
    </w:p>
    <w:p w14:paraId="04E634FF" w14:textId="77777777" w:rsidR="001605D5" w:rsidRPr="00586D70" w:rsidRDefault="001605D5" w:rsidP="001605D5">
      <w:pPr>
        <w:pStyle w:val="DraftParaEg"/>
        <w:tabs>
          <w:tab w:val="right" w:pos="82"/>
          <w:tab w:val="right" w:pos="2324"/>
        </w:tabs>
        <w:ind w:left="2279" w:hanging="408"/>
      </w:pPr>
      <w:r w:rsidRPr="00586D70">
        <w:t>1</w:t>
      </w:r>
      <w:r w:rsidRPr="00586D70">
        <w:tab/>
        <w:t>Sealing a thing and marking it to show access to it is restricted.</w:t>
      </w:r>
    </w:p>
    <w:p w14:paraId="0E8BD9F4" w14:textId="77777777" w:rsidR="001605D5" w:rsidRPr="00230A6E" w:rsidRDefault="001605D5" w:rsidP="001605D5">
      <w:pPr>
        <w:pStyle w:val="DraftParaEg"/>
        <w:tabs>
          <w:tab w:val="right" w:pos="82"/>
          <w:tab w:val="right" w:pos="2324"/>
        </w:tabs>
        <w:ind w:left="2279" w:hanging="408"/>
      </w:pPr>
      <w:r w:rsidRPr="00230A6E">
        <w:t>2</w:t>
      </w:r>
      <w:r w:rsidRPr="00230A6E">
        <w:tab/>
        <w:t>Sealing the entrance to a room where the seized thing is situated and marking it to show access to it is restricted.</w:t>
      </w:r>
    </w:p>
    <w:p w14:paraId="60DD255E" w14:textId="157002DC" w:rsidR="00A5345E" w:rsidRPr="00A5345E" w:rsidRDefault="001605D5" w:rsidP="00697CBF">
      <w:pPr>
        <w:pStyle w:val="DraftHeading3"/>
        <w:tabs>
          <w:tab w:val="right" w:pos="1757"/>
        </w:tabs>
        <w:ind w:left="1871" w:hanging="1871"/>
      </w:pPr>
      <w:r>
        <w:tab/>
      </w:r>
      <w:r w:rsidRPr="000B611A">
        <w:t>(c)</w:t>
      </w:r>
      <w:r>
        <w:tab/>
        <w:t>if the thing is plant or a structure—dismantle or cause to be dismantled the plant or structure.</w:t>
      </w:r>
    </w:p>
    <w:p w14:paraId="1EEF6A35" w14:textId="77777777" w:rsidR="001605D5" w:rsidRDefault="001605D5" w:rsidP="001605D5">
      <w:pPr>
        <w:pStyle w:val="DraftHeading2"/>
        <w:tabs>
          <w:tab w:val="right" w:pos="1247"/>
        </w:tabs>
        <w:ind w:left="1361" w:hanging="1361"/>
      </w:pPr>
      <w:r>
        <w:tab/>
      </w:r>
      <w:r w:rsidRPr="00462378">
        <w:t>(2)</w:t>
      </w:r>
      <w:r>
        <w:tab/>
        <w:t>If an inspector restricts access to a seized thing, a person must not tamper, or attempt to tamper, with the thing or something restricting access to the thing without an inspector's approval.</w:t>
      </w:r>
    </w:p>
    <w:p w14:paraId="61CA2BAC" w14:textId="0A2ACB9F" w:rsidR="001605D5" w:rsidRDefault="001605D5" w:rsidP="001605D5">
      <w:pPr>
        <w:pStyle w:val="BodySectionSub"/>
      </w:pPr>
      <w:r>
        <w:t>Maximum penalty:</w:t>
      </w:r>
      <w:r w:rsidR="008777B8">
        <w:t xml:space="preserve"> </w:t>
      </w:r>
      <w:r w:rsidR="008777B8" w:rsidRPr="008777B8">
        <w:t>tier D monetary penalty.</w:t>
      </w:r>
    </w:p>
    <w:p w14:paraId="372FC2A3" w14:textId="77777777" w:rsidR="001605D5" w:rsidRDefault="001605D5" w:rsidP="001605D5">
      <w:pPr>
        <w:pStyle w:val="DraftHeading2"/>
        <w:tabs>
          <w:tab w:val="right" w:pos="1247"/>
        </w:tabs>
        <w:ind w:left="1361" w:hanging="1361"/>
      </w:pPr>
      <w:r>
        <w:tab/>
      </w:r>
      <w:r w:rsidRPr="00462378">
        <w:t>(3)</w:t>
      </w:r>
      <w:r>
        <w:tab/>
        <w:t>To enable a thing to be seized, an inspector may require the person in control of it:</w:t>
      </w:r>
    </w:p>
    <w:p w14:paraId="3E4AB0B8" w14:textId="77777777" w:rsidR="001605D5" w:rsidRDefault="001605D5" w:rsidP="001605D5">
      <w:pPr>
        <w:pStyle w:val="DraftHeading3"/>
        <w:tabs>
          <w:tab w:val="right" w:pos="1757"/>
        </w:tabs>
        <w:ind w:left="1871" w:hanging="1871"/>
      </w:pPr>
      <w:r>
        <w:tab/>
      </w:r>
      <w:r w:rsidRPr="00462378">
        <w:t>(a)</w:t>
      </w:r>
      <w:r>
        <w:tab/>
        <w:t>to take it to a stated reasonable place by a stated reasonable time; and</w:t>
      </w:r>
    </w:p>
    <w:p w14:paraId="526A63F3" w14:textId="77777777" w:rsidR="001605D5" w:rsidRDefault="001605D5" w:rsidP="001605D5">
      <w:pPr>
        <w:pStyle w:val="DraftHeading3"/>
        <w:tabs>
          <w:tab w:val="right" w:pos="1757"/>
        </w:tabs>
        <w:ind w:left="1871" w:hanging="1871"/>
      </w:pPr>
      <w:r>
        <w:tab/>
      </w:r>
      <w:r w:rsidRPr="00462378">
        <w:t>(b)</w:t>
      </w:r>
      <w:r>
        <w:tab/>
        <w:t>if necessary, to remain in control of it at the stated place for a reasonable time.</w:t>
      </w:r>
    </w:p>
    <w:p w14:paraId="56894AB3" w14:textId="77777777" w:rsidR="001605D5" w:rsidRDefault="001605D5" w:rsidP="001605D5">
      <w:pPr>
        <w:pStyle w:val="DraftHeading2"/>
        <w:tabs>
          <w:tab w:val="right" w:pos="1247"/>
        </w:tabs>
        <w:ind w:left="1361" w:hanging="1361"/>
      </w:pPr>
      <w:r>
        <w:tab/>
      </w:r>
      <w:r w:rsidRPr="004467AE">
        <w:t>(4)</w:t>
      </w:r>
      <w:r>
        <w:tab/>
        <w:t>The requirement:</w:t>
      </w:r>
    </w:p>
    <w:p w14:paraId="6C03A4AB" w14:textId="77777777" w:rsidR="001605D5" w:rsidRDefault="001605D5" w:rsidP="001605D5">
      <w:pPr>
        <w:pStyle w:val="DraftHeading3"/>
        <w:tabs>
          <w:tab w:val="right" w:pos="1757"/>
        </w:tabs>
        <w:ind w:left="1871" w:hanging="1871"/>
      </w:pPr>
      <w:r>
        <w:tab/>
      </w:r>
      <w:r w:rsidRPr="004467AE">
        <w:t>(a)</w:t>
      </w:r>
      <w:r>
        <w:tab/>
        <w:t>must be made by written notice; or</w:t>
      </w:r>
    </w:p>
    <w:p w14:paraId="62D126AF" w14:textId="77777777" w:rsidR="001605D5" w:rsidRDefault="001605D5" w:rsidP="001605D5">
      <w:pPr>
        <w:pStyle w:val="DraftHeading3"/>
        <w:tabs>
          <w:tab w:val="right" w:pos="1757"/>
        </w:tabs>
        <w:ind w:left="1871" w:hanging="1871"/>
      </w:pPr>
      <w:r>
        <w:tab/>
      </w:r>
      <w:r w:rsidRPr="004467AE">
        <w:t>(b)</w:t>
      </w:r>
      <w:r>
        <w:tab/>
        <w:t>if for any reason it is not practicable to give the notice, may be made orally and confirmed by written notice as soon as practicable.</w:t>
      </w:r>
    </w:p>
    <w:p w14:paraId="0CC5FD71" w14:textId="77777777" w:rsidR="001605D5" w:rsidRDefault="001605D5" w:rsidP="001605D5">
      <w:pPr>
        <w:pStyle w:val="DraftHeading2"/>
        <w:tabs>
          <w:tab w:val="right" w:pos="1247"/>
        </w:tabs>
        <w:ind w:left="1361" w:hanging="1361"/>
      </w:pPr>
      <w:r>
        <w:tab/>
      </w:r>
      <w:r w:rsidRPr="00A70AD4">
        <w:t>(</w:t>
      </w:r>
      <w:r>
        <w:t>5</w:t>
      </w:r>
      <w:r w:rsidRPr="00A70AD4">
        <w:t>)</w:t>
      </w:r>
      <w:r>
        <w:tab/>
        <w:t xml:space="preserve">A further requirement may be made under this section in relation to the same thing if it is </w:t>
      </w:r>
      <w:r>
        <w:lastRenderedPageBreak/>
        <w:t>necessary and reasonable to make the further requirement.</w:t>
      </w:r>
    </w:p>
    <w:p w14:paraId="229880D0" w14:textId="77777777" w:rsidR="001605D5" w:rsidRDefault="001605D5" w:rsidP="001605D5">
      <w:pPr>
        <w:pStyle w:val="DraftHeading2"/>
        <w:tabs>
          <w:tab w:val="right" w:pos="1247"/>
        </w:tabs>
        <w:ind w:left="1361" w:hanging="1361"/>
      </w:pPr>
      <w:r>
        <w:tab/>
      </w:r>
      <w:r w:rsidRPr="001061ED">
        <w:t>(</w:t>
      </w:r>
      <w:r>
        <w:t>6</w:t>
      </w:r>
      <w:r w:rsidRPr="001061ED">
        <w:t>)</w:t>
      </w:r>
      <w:r>
        <w:tab/>
        <w:t>The person must not, without reasonable excuse, refuse or fail to comply with a requirement under subsection (3) or (5).</w:t>
      </w:r>
    </w:p>
    <w:p w14:paraId="4F927E35" w14:textId="41CC303D" w:rsidR="001605D5" w:rsidRDefault="001605D5" w:rsidP="001605D5">
      <w:pPr>
        <w:pStyle w:val="BodySectionSub"/>
      </w:pPr>
      <w:r>
        <w:t>Maximum penalty:</w:t>
      </w:r>
      <w:r w:rsidR="008777B8">
        <w:t xml:space="preserve"> </w:t>
      </w:r>
      <w:r w:rsidR="008777B8" w:rsidRPr="008777B8">
        <w:t>tier D monetary penalty.</w:t>
      </w:r>
    </w:p>
    <w:p w14:paraId="16AEE55E" w14:textId="1C6D9A83" w:rsidR="00A5345E" w:rsidRPr="00A5345E" w:rsidRDefault="001605D5" w:rsidP="00697CBF">
      <w:pPr>
        <w:pStyle w:val="DraftHeading2"/>
        <w:tabs>
          <w:tab w:val="right" w:pos="1247"/>
        </w:tabs>
        <w:ind w:left="1361" w:hanging="1361"/>
      </w:pPr>
      <w:r>
        <w:tab/>
      </w:r>
      <w:r w:rsidRPr="00EF4798">
        <w:t>(7)</w:t>
      </w:r>
      <w:r>
        <w:tab/>
        <w:t>Subsection (6) places an evidential burden on the accused to show a reasonable excuse.</w:t>
      </w:r>
    </w:p>
    <w:p w14:paraId="4EA20257" w14:textId="77777777" w:rsidR="001605D5" w:rsidRDefault="001605D5" w:rsidP="001605D5">
      <w:pPr>
        <w:pStyle w:val="DraftHeading1"/>
        <w:tabs>
          <w:tab w:val="right" w:pos="680"/>
        </w:tabs>
        <w:ind w:left="850" w:hanging="850"/>
      </w:pPr>
      <w:r>
        <w:tab/>
      </w:r>
      <w:bookmarkStart w:id="480" w:name="_Toc261422816"/>
      <w:bookmarkStart w:id="481" w:name="_Toc151727927"/>
      <w:r>
        <w:t>178</w:t>
      </w:r>
      <w:r>
        <w:tab/>
        <w:t>Receipt for seized things</w:t>
      </w:r>
      <w:bookmarkEnd w:id="480"/>
      <w:bookmarkEnd w:id="481"/>
    </w:p>
    <w:p w14:paraId="3840B07A" w14:textId="77777777" w:rsidR="001605D5" w:rsidRDefault="001605D5" w:rsidP="001605D5">
      <w:pPr>
        <w:pStyle w:val="DraftHeading2"/>
        <w:tabs>
          <w:tab w:val="right" w:pos="1247"/>
        </w:tabs>
        <w:ind w:left="1361" w:hanging="1361"/>
      </w:pPr>
      <w:r>
        <w:tab/>
      </w:r>
      <w:r w:rsidRPr="001061ED">
        <w:t>(1)</w:t>
      </w:r>
      <w:r>
        <w:tab/>
        <w:t>As soon as practicable after an inspector seizes a thing, the inspector must give a receipt for it to the person from whom it was seized.</w:t>
      </w:r>
    </w:p>
    <w:p w14:paraId="24BF0F3D" w14:textId="77777777" w:rsidR="001605D5" w:rsidRDefault="001605D5" w:rsidP="001605D5">
      <w:pPr>
        <w:pStyle w:val="DraftHeading2"/>
        <w:tabs>
          <w:tab w:val="right" w:pos="1247"/>
        </w:tabs>
        <w:ind w:left="1361" w:hanging="1361"/>
      </w:pPr>
      <w:r>
        <w:tab/>
      </w:r>
      <w:r w:rsidRPr="00485A05">
        <w:t>(2)</w:t>
      </w:r>
      <w:r>
        <w:tab/>
        <w:t>However, if for any reason it is not practicable to comply with subsection (1), the inspector must leave the receipt in a conspicuous position and in a reasonably secure way at the place of seizure.</w:t>
      </w:r>
    </w:p>
    <w:p w14:paraId="50B8659C" w14:textId="77777777" w:rsidR="001605D5" w:rsidRDefault="001605D5" w:rsidP="001605D5">
      <w:pPr>
        <w:pStyle w:val="DraftHeading2"/>
        <w:tabs>
          <w:tab w:val="right" w:pos="1247"/>
        </w:tabs>
        <w:ind w:left="1361" w:hanging="1361"/>
      </w:pPr>
      <w:r>
        <w:tab/>
      </w:r>
      <w:r w:rsidRPr="00485A05">
        <w:t>(3)</w:t>
      </w:r>
      <w:r>
        <w:tab/>
        <w:t>The receipt must describe generally each thing seized and its condition.</w:t>
      </w:r>
    </w:p>
    <w:p w14:paraId="4D1EF254" w14:textId="77777777" w:rsidR="001605D5" w:rsidRDefault="001605D5" w:rsidP="001605D5">
      <w:pPr>
        <w:pStyle w:val="DraftHeading2"/>
        <w:tabs>
          <w:tab w:val="right" w:pos="1247"/>
        </w:tabs>
        <w:ind w:left="1361" w:hanging="1361"/>
      </w:pPr>
      <w:r>
        <w:tab/>
        <w:t>(4</w:t>
      </w:r>
      <w:r w:rsidRPr="002737B8">
        <w:t>)</w:t>
      </w:r>
      <w:r>
        <w:tab/>
        <w:t>This section does not apply to a thing if it is impracticable or would be unreasonable to give the receipt required by this section (given the thing's nature, condition and value).</w:t>
      </w:r>
    </w:p>
    <w:p w14:paraId="3743667E" w14:textId="77777777" w:rsidR="001605D5" w:rsidRDefault="001605D5" w:rsidP="001605D5">
      <w:pPr>
        <w:pStyle w:val="DraftHeading1"/>
        <w:tabs>
          <w:tab w:val="right" w:pos="680"/>
        </w:tabs>
        <w:ind w:left="850" w:hanging="850"/>
      </w:pPr>
      <w:r>
        <w:tab/>
      </w:r>
      <w:bookmarkStart w:id="482" w:name="_Toc261422817"/>
      <w:bookmarkStart w:id="483" w:name="_Toc151727928"/>
      <w:r>
        <w:t>179</w:t>
      </w:r>
      <w:r>
        <w:tab/>
        <w:t>Forfeiture of seized things</w:t>
      </w:r>
      <w:bookmarkEnd w:id="482"/>
      <w:bookmarkEnd w:id="483"/>
    </w:p>
    <w:p w14:paraId="2FBFD1C8" w14:textId="77777777" w:rsidR="001605D5" w:rsidRDefault="001605D5" w:rsidP="001605D5">
      <w:pPr>
        <w:pStyle w:val="DraftHeading2"/>
        <w:tabs>
          <w:tab w:val="right" w:pos="1247"/>
        </w:tabs>
        <w:ind w:left="1361" w:hanging="1361"/>
      </w:pPr>
      <w:r>
        <w:tab/>
      </w:r>
      <w:r w:rsidRPr="002737B8">
        <w:t>(1)</w:t>
      </w:r>
      <w:r>
        <w:tab/>
        <w:t>A seized thing is forfeited to the [State] if the regulator:</w:t>
      </w:r>
    </w:p>
    <w:p w14:paraId="6CDFAF9C" w14:textId="77777777" w:rsidR="001605D5" w:rsidRDefault="001605D5" w:rsidP="001605D5">
      <w:pPr>
        <w:pStyle w:val="DraftHeading3"/>
        <w:tabs>
          <w:tab w:val="right" w:pos="1757"/>
        </w:tabs>
        <w:ind w:left="1871" w:hanging="1871"/>
      </w:pPr>
      <w:r>
        <w:tab/>
      </w:r>
      <w:r w:rsidRPr="002737B8">
        <w:t>(a)</w:t>
      </w:r>
      <w:r>
        <w:tab/>
        <w:t>cannot find the person entitled to the thing after making reasonable inquiries; or</w:t>
      </w:r>
    </w:p>
    <w:p w14:paraId="5C60D839" w14:textId="77777777" w:rsidR="001605D5" w:rsidRDefault="001605D5" w:rsidP="001605D5">
      <w:pPr>
        <w:pStyle w:val="DraftHeading3"/>
        <w:tabs>
          <w:tab w:val="right" w:pos="1757"/>
        </w:tabs>
        <w:ind w:left="1871" w:hanging="1871"/>
      </w:pPr>
      <w:r>
        <w:tab/>
      </w:r>
      <w:r w:rsidRPr="002737B8">
        <w:t>(b)</w:t>
      </w:r>
      <w:r>
        <w:tab/>
        <w:t>cannot return it to the person entitled to it, after making reasonable efforts; or</w:t>
      </w:r>
    </w:p>
    <w:p w14:paraId="0A53F9EC" w14:textId="77777777" w:rsidR="001605D5" w:rsidRDefault="001605D5" w:rsidP="001605D5">
      <w:pPr>
        <w:pStyle w:val="DraftHeading3"/>
        <w:tabs>
          <w:tab w:val="right" w:pos="1757"/>
        </w:tabs>
        <w:ind w:left="1871" w:hanging="1871"/>
      </w:pPr>
      <w:r>
        <w:tab/>
      </w:r>
      <w:r w:rsidRPr="002737B8">
        <w:t>(c)</w:t>
      </w:r>
      <w:r>
        <w:tab/>
        <w:t>reasonably believes it is necessary to forfeit the thing to prevent it being used to commit an offence against this Act.</w:t>
      </w:r>
    </w:p>
    <w:p w14:paraId="52A785D6" w14:textId="77777777" w:rsidR="001605D5" w:rsidRDefault="001605D5" w:rsidP="001605D5">
      <w:pPr>
        <w:pStyle w:val="DraftHeading2"/>
        <w:tabs>
          <w:tab w:val="right" w:pos="1247"/>
        </w:tabs>
        <w:ind w:left="1361" w:hanging="1361"/>
      </w:pPr>
      <w:r>
        <w:lastRenderedPageBreak/>
        <w:tab/>
      </w:r>
      <w:r w:rsidRPr="00904439">
        <w:t>(2)</w:t>
      </w:r>
      <w:r>
        <w:tab/>
        <w:t>Subsection (1)(a) does not require the regulator to make inquiries if it would be unreasonable to make inquiries to find the person entitled to the thing.</w:t>
      </w:r>
    </w:p>
    <w:p w14:paraId="725CB9D1" w14:textId="4B35E916" w:rsidR="00A5345E" w:rsidRPr="00A5345E" w:rsidRDefault="001605D5" w:rsidP="00697CBF">
      <w:pPr>
        <w:pStyle w:val="DraftHeading2"/>
        <w:tabs>
          <w:tab w:val="right" w:pos="1247"/>
        </w:tabs>
        <w:ind w:left="1361" w:hanging="1361"/>
      </w:pPr>
      <w:r>
        <w:tab/>
      </w:r>
      <w:r w:rsidRPr="001F6D33">
        <w:t>(3)</w:t>
      </w:r>
      <w:r>
        <w:tab/>
        <w:t>Subsection (1)(b) does not require the regulator to make efforts if it would be unreasonable to make efforts to return the thing to the person entitled to it.</w:t>
      </w:r>
    </w:p>
    <w:p w14:paraId="6A5179A4" w14:textId="77777777" w:rsidR="001605D5" w:rsidRDefault="001605D5" w:rsidP="001605D5">
      <w:pPr>
        <w:pStyle w:val="DraftHeading2"/>
        <w:tabs>
          <w:tab w:val="right" w:pos="1247"/>
        </w:tabs>
        <w:ind w:left="1361" w:hanging="1361"/>
      </w:pPr>
      <w:r>
        <w:tab/>
      </w:r>
      <w:r w:rsidRPr="007B176A">
        <w:t>(</w:t>
      </w:r>
      <w:r>
        <w:t>4</w:t>
      </w:r>
      <w:r w:rsidRPr="007B176A">
        <w:t>)</w:t>
      </w:r>
      <w:r>
        <w:tab/>
        <w:t>If the regulator decides to forfeit the thing under subsection (1)(c), the regulator must tell the person entitled to the thing of the decision by written notice.</w:t>
      </w:r>
    </w:p>
    <w:p w14:paraId="52B46603" w14:textId="77777777" w:rsidR="001605D5" w:rsidRDefault="001605D5" w:rsidP="001605D5">
      <w:pPr>
        <w:pStyle w:val="DraftHeading2"/>
        <w:tabs>
          <w:tab w:val="right" w:pos="1247"/>
        </w:tabs>
        <w:ind w:left="1361" w:hanging="1361"/>
      </w:pPr>
      <w:r>
        <w:tab/>
      </w:r>
      <w:r w:rsidRPr="00F844D0">
        <w:t>(</w:t>
      </w:r>
      <w:r>
        <w:t>5</w:t>
      </w:r>
      <w:r w:rsidRPr="00F844D0">
        <w:t>)</w:t>
      </w:r>
      <w:r>
        <w:tab/>
        <w:t>Subsection (4) does not apply if:</w:t>
      </w:r>
    </w:p>
    <w:p w14:paraId="6DBA6E55" w14:textId="77777777" w:rsidR="001605D5" w:rsidRDefault="001605D5" w:rsidP="001605D5">
      <w:pPr>
        <w:pStyle w:val="DraftHeading3"/>
        <w:tabs>
          <w:tab w:val="right" w:pos="1757"/>
        </w:tabs>
        <w:ind w:left="1871" w:hanging="1871"/>
      </w:pPr>
      <w:r>
        <w:tab/>
      </w:r>
      <w:r w:rsidRPr="00F844D0">
        <w:t>(a)</w:t>
      </w:r>
      <w:r>
        <w:tab/>
        <w:t>the regulator cannot find the person entitled to the thing, after making reasonable inquiries; or</w:t>
      </w:r>
    </w:p>
    <w:p w14:paraId="2427ACA4" w14:textId="77777777" w:rsidR="001605D5" w:rsidRDefault="001605D5" w:rsidP="001605D5">
      <w:pPr>
        <w:pStyle w:val="DraftHeading3"/>
        <w:tabs>
          <w:tab w:val="right" w:pos="1757"/>
        </w:tabs>
        <w:ind w:left="1871" w:hanging="1871"/>
      </w:pPr>
      <w:r>
        <w:tab/>
      </w:r>
      <w:r w:rsidRPr="00F844D0">
        <w:t>(b)</w:t>
      </w:r>
      <w:r>
        <w:tab/>
        <w:t>it is impracticable or would be unreasonable to give the notice.</w:t>
      </w:r>
    </w:p>
    <w:p w14:paraId="2116C980" w14:textId="77777777" w:rsidR="001605D5" w:rsidRDefault="001605D5" w:rsidP="001605D5">
      <w:pPr>
        <w:pStyle w:val="DraftHeading2"/>
        <w:tabs>
          <w:tab w:val="right" w:pos="1247"/>
        </w:tabs>
        <w:ind w:left="1361" w:hanging="1361"/>
      </w:pPr>
      <w:r>
        <w:tab/>
        <w:t>(6</w:t>
      </w:r>
      <w:r w:rsidRPr="00F844D0">
        <w:t>)</w:t>
      </w:r>
      <w:r>
        <w:tab/>
        <w:t>The notice must state:</w:t>
      </w:r>
    </w:p>
    <w:p w14:paraId="023CF6A4" w14:textId="77777777" w:rsidR="001605D5" w:rsidRDefault="001605D5" w:rsidP="001605D5">
      <w:pPr>
        <w:pStyle w:val="DraftHeading3"/>
        <w:tabs>
          <w:tab w:val="right" w:pos="1757"/>
        </w:tabs>
        <w:ind w:left="1871" w:hanging="1871"/>
      </w:pPr>
      <w:r>
        <w:tab/>
      </w:r>
      <w:r w:rsidRPr="00F844D0">
        <w:t>(a)</w:t>
      </w:r>
      <w:r>
        <w:tab/>
        <w:t>the reasons for the decision; and</w:t>
      </w:r>
    </w:p>
    <w:p w14:paraId="77CE9B76" w14:textId="77777777" w:rsidR="001605D5" w:rsidRDefault="001605D5" w:rsidP="001605D5">
      <w:pPr>
        <w:pStyle w:val="DraftHeading3"/>
        <w:tabs>
          <w:tab w:val="right" w:pos="1757"/>
        </w:tabs>
        <w:ind w:left="1871" w:hanging="1871"/>
      </w:pPr>
      <w:r>
        <w:tab/>
      </w:r>
      <w:r w:rsidRPr="00F844D0">
        <w:t>(b)</w:t>
      </w:r>
      <w:r>
        <w:tab/>
        <w:t>that the person entitled to the thing may apply within 28 days after the date of the notice for the decision to be reviewed; and</w:t>
      </w:r>
    </w:p>
    <w:p w14:paraId="4C2EEC50" w14:textId="77777777" w:rsidR="001605D5" w:rsidRDefault="001605D5" w:rsidP="001605D5">
      <w:pPr>
        <w:pStyle w:val="DraftHeading3"/>
        <w:tabs>
          <w:tab w:val="right" w:pos="1757"/>
        </w:tabs>
        <w:ind w:left="1871" w:hanging="1871"/>
      </w:pPr>
      <w:r>
        <w:tab/>
      </w:r>
      <w:r w:rsidRPr="00F844D0">
        <w:t>(c)</w:t>
      </w:r>
      <w:r>
        <w:tab/>
        <w:t>how the person may apply for the review; and</w:t>
      </w:r>
    </w:p>
    <w:p w14:paraId="3F2C9FF0" w14:textId="77777777" w:rsidR="001605D5" w:rsidRDefault="001605D5" w:rsidP="001605D5">
      <w:pPr>
        <w:pStyle w:val="DraftHeading3"/>
        <w:tabs>
          <w:tab w:val="right" w:pos="1757"/>
        </w:tabs>
        <w:ind w:left="1871" w:hanging="1871"/>
      </w:pPr>
      <w:r>
        <w:tab/>
      </w:r>
      <w:r w:rsidRPr="00F844D0">
        <w:t>(d)</w:t>
      </w:r>
      <w:r>
        <w:tab/>
        <w:t>that the person may apply for a stay of the decision if the person applies for a review.</w:t>
      </w:r>
    </w:p>
    <w:p w14:paraId="2E00A317" w14:textId="77777777" w:rsidR="001605D5" w:rsidRDefault="001605D5" w:rsidP="001605D5">
      <w:pPr>
        <w:pStyle w:val="DraftHeading2"/>
        <w:tabs>
          <w:tab w:val="right" w:pos="1247"/>
        </w:tabs>
        <w:ind w:left="1361" w:hanging="1361"/>
      </w:pPr>
      <w:r>
        <w:tab/>
        <w:t>(7</w:t>
      </w:r>
      <w:r w:rsidRPr="006D7AB0">
        <w:t>)</w:t>
      </w:r>
      <w:r>
        <w:tab/>
        <w:t>In deciding whether and, if so, what inquiries and efforts are reasonable or whether it would be unreasonable to give notice about a thing, regard must be had to the thing's nature, condition and value.</w:t>
      </w:r>
    </w:p>
    <w:p w14:paraId="4B051295" w14:textId="538CF8CA" w:rsidR="001605D5" w:rsidRPr="00091C40" w:rsidRDefault="001605D5" w:rsidP="00697CBF">
      <w:pPr>
        <w:pStyle w:val="DraftHeading2"/>
        <w:tabs>
          <w:tab w:val="right" w:pos="1247"/>
        </w:tabs>
        <w:ind w:left="1361" w:hanging="1361"/>
      </w:pPr>
      <w:r>
        <w:lastRenderedPageBreak/>
        <w:tab/>
      </w:r>
      <w:r w:rsidRPr="00035834">
        <w:t>(8)</w:t>
      </w:r>
      <w:r>
        <w:tab/>
        <w:t xml:space="preserve">Any costs </w:t>
      </w:r>
      <w:r w:rsidRPr="009103B7">
        <w:t>reasonably</w:t>
      </w:r>
      <w:r>
        <w:t xml:space="preserve"> incurred by the [State] in storing or disposing of a thing forfeited under subsection (1)(c) may be recovered in a court of competent jurisdiction as a debt due to the [State] from that person.</w:t>
      </w:r>
    </w:p>
    <w:p w14:paraId="1CA6ABAF" w14:textId="77777777" w:rsidR="001605D5" w:rsidRDefault="001605D5" w:rsidP="001605D5">
      <w:pPr>
        <w:pStyle w:val="DraftHeading2"/>
        <w:tabs>
          <w:tab w:val="right" w:pos="1247"/>
        </w:tabs>
        <w:ind w:left="1361" w:hanging="1361"/>
      </w:pPr>
      <w:r>
        <w:tab/>
      </w:r>
      <w:r w:rsidRPr="00C26930">
        <w:t>(9)</w:t>
      </w:r>
      <w:r>
        <w:tab/>
        <w:t xml:space="preserve">In this section </w:t>
      </w:r>
      <w:r w:rsidRPr="00C26930">
        <w:rPr>
          <w:b/>
          <w:i/>
        </w:rPr>
        <w:t xml:space="preserve">person entitled </w:t>
      </w:r>
      <w:r>
        <w:t>to a thing means the person from whom it was seized unless that person is not entitled to possess it in which case it means the owner of the thing.</w:t>
      </w:r>
    </w:p>
    <w:p w14:paraId="41150BFA" w14:textId="77777777" w:rsidR="001605D5" w:rsidRPr="00B87DD2" w:rsidRDefault="001605D5" w:rsidP="001605D5">
      <w:pPr>
        <w:pStyle w:val="DraftSectionNote"/>
        <w:tabs>
          <w:tab w:val="right" w:pos="1304"/>
        </w:tabs>
        <w:ind w:left="850"/>
        <w:rPr>
          <w:b/>
        </w:rPr>
      </w:pPr>
      <w:r w:rsidRPr="00B87DD2">
        <w:rPr>
          <w:b/>
        </w:rPr>
        <w:t>Note</w:t>
      </w:r>
    </w:p>
    <w:p w14:paraId="5F794086" w14:textId="77777777" w:rsidR="001605D5" w:rsidRPr="004634FD" w:rsidRDefault="001605D5" w:rsidP="001605D5">
      <w:pPr>
        <w:pStyle w:val="DraftSectionNote"/>
        <w:tabs>
          <w:tab w:val="right" w:pos="1304"/>
        </w:tabs>
        <w:ind w:left="850"/>
      </w:pPr>
      <w:r>
        <w:t>See the jurisdictional note in the Appendix.</w:t>
      </w:r>
    </w:p>
    <w:p w14:paraId="49AD3231" w14:textId="77777777" w:rsidR="001605D5" w:rsidRDefault="001605D5" w:rsidP="001605D5">
      <w:pPr>
        <w:pStyle w:val="DraftHeading1"/>
        <w:tabs>
          <w:tab w:val="right" w:pos="680"/>
        </w:tabs>
        <w:ind w:left="850" w:hanging="850"/>
      </w:pPr>
      <w:r>
        <w:tab/>
      </w:r>
      <w:bookmarkStart w:id="484" w:name="_Toc261422818"/>
      <w:bookmarkStart w:id="485" w:name="_Toc151727929"/>
      <w:r>
        <w:t>180</w:t>
      </w:r>
      <w:r>
        <w:tab/>
        <w:t>Return of seized things</w:t>
      </w:r>
      <w:bookmarkEnd w:id="484"/>
      <w:bookmarkEnd w:id="485"/>
    </w:p>
    <w:p w14:paraId="146B4FA7" w14:textId="77777777" w:rsidR="001605D5" w:rsidRDefault="001605D5" w:rsidP="001605D5">
      <w:pPr>
        <w:pStyle w:val="DraftHeading2"/>
        <w:tabs>
          <w:tab w:val="right" w:pos="1247"/>
        </w:tabs>
        <w:ind w:left="1361" w:hanging="1361"/>
      </w:pPr>
      <w:r>
        <w:tab/>
      </w:r>
      <w:r w:rsidRPr="00586D70">
        <w:t>(1)</w:t>
      </w:r>
      <w:r>
        <w:tab/>
        <w:t>If a seized thing has not been forfeited, the person entitled to the thing may apply to the regulator for the return of the thing after the end of 6 months after it was seized.</w:t>
      </w:r>
    </w:p>
    <w:p w14:paraId="73DB88F0" w14:textId="77777777" w:rsidR="001605D5" w:rsidRDefault="001605D5" w:rsidP="001605D5">
      <w:pPr>
        <w:pStyle w:val="DraftHeading2"/>
        <w:tabs>
          <w:tab w:val="right" w:pos="1247"/>
        </w:tabs>
        <w:ind w:left="1361" w:hanging="1361"/>
      </w:pPr>
      <w:r>
        <w:tab/>
      </w:r>
      <w:r w:rsidRPr="006129E4">
        <w:t>(2)</w:t>
      </w:r>
      <w:r>
        <w:tab/>
        <w:t>The regulator must return the thing to the applicant under subsection (1) unless the regulator has reasonable grounds to retain the thing.</w:t>
      </w:r>
    </w:p>
    <w:p w14:paraId="48216622" w14:textId="77777777" w:rsidR="001605D5" w:rsidRDefault="001605D5" w:rsidP="001605D5">
      <w:pPr>
        <w:pStyle w:val="DraftHeading2"/>
        <w:tabs>
          <w:tab w:val="right" w:pos="1247"/>
        </w:tabs>
        <w:ind w:left="1361" w:hanging="1361"/>
      </w:pPr>
      <w:r>
        <w:tab/>
      </w:r>
      <w:r w:rsidRPr="00497503">
        <w:t>(3)</w:t>
      </w:r>
      <w:r>
        <w:tab/>
        <w:t>The regulator may impose any conditions on the return of the thing under this section that the regulator considers appropriate to eliminate or minimise any risk to work health or safety related to the thing.</w:t>
      </w:r>
    </w:p>
    <w:p w14:paraId="44580570" w14:textId="77777777" w:rsidR="001605D5" w:rsidRPr="00D22129" w:rsidRDefault="001605D5" w:rsidP="001605D5">
      <w:pPr>
        <w:pStyle w:val="DraftHeading2"/>
        <w:tabs>
          <w:tab w:val="right" w:pos="1247"/>
        </w:tabs>
        <w:ind w:left="1361" w:hanging="1361"/>
      </w:pPr>
      <w:r>
        <w:tab/>
      </w:r>
      <w:r w:rsidRPr="00AA4D2B">
        <w:t>(</w:t>
      </w:r>
      <w:r>
        <w:t>4</w:t>
      </w:r>
      <w:r w:rsidRPr="00AA4D2B">
        <w:t>)</w:t>
      </w:r>
      <w:r>
        <w:tab/>
        <w:t xml:space="preserve">In this section </w:t>
      </w:r>
      <w:r w:rsidRPr="00C26930">
        <w:rPr>
          <w:b/>
          <w:i/>
        </w:rPr>
        <w:t xml:space="preserve">person entitled </w:t>
      </w:r>
      <w:r>
        <w:t>to a thing means the person entitled to possess the thing or the owner of the thing.</w:t>
      </w:r>
    </w:p>
    <w:p w14:paraId="7FD5606B" w14:textId="77777777" w:rsidR="001605D5" w:rsidRDefault="001605D5" w:rsidP="001605D5">
      <w:pPr>
        <w:pStyle w:val="DraftHeading1"/>
        <w:tabs>
          <w:tab w:val="right" w:pos="680"/>
        </w:tabs>
        <w:ind w:left="850" w:hanging="850"/>
      </w:pPr>
      <w:r>
        <w:tab/>
      </w:r>
      <w:bookmarkStart w:id="486" w:name="_Toc261422819"/>
      <w:bookmarkStart w:id="487" w:name="_Toc151727930"/>
      <w:r w:rsidRPr="00665956">
        <w:t>18</w:t>
      </w:r>
      <w:r>
        <w:t>1</w:t>
      </w:r>
      <w:r>
        <w:tab/>
        <w:t>Access to seized things</w:t>
      </w:r>
      <w:bookmarkEnd w:id="486"/>
      <w:bookmarkEnd w:id="487"/>
    </w:p>
    <w:p w14:paraId="37E0D4B2" w14:textId="77777777" w:rsidR="001605D5" w:rsidRDefault="001605D5" w:rsidP="001605D5">
      <w:pPr>
        <w:pStyle w:val="DraftHeading2"/>
        <w:tabs>
          <w:tab w:val="right" w:pos="1247"/>
        </w:tabs>
        <w:ind w:left="1361" w:hanging="1361"/>
      </w:pPr>
      <w:r>
        <w:tab/>
      </w:r>
      <w:r w:rsidRPr="00DA72A6">
        <w:t>(1)</w:t>
      </w:r>
      <w:r>
        <w:tab/>
        <w:t>Until a seized thing is forfeited or returned, the regulator must permit the following persons to inspect it and, if it is a document, to make copies of it at all reasonable times:</w:t>
      </w:r>
    </w:p>
    <w:p w14:paraId="474C72D3" w14:textId="77777777" w:rsidR="001605D5" w:rsidRDefault="001605D5" w:rsidP="001605D5">
      <w:pPr>
        <w:pStyle w:val="DraftHeading3"/>
        <w:tabs>
          <w:tab w:val="right" w:pos="1757"/>
        </w:tabs>
        <w:ind w:left="1871" w:hanging="1871"/>
      </w:pPr>
      <w:r>
        <w:tab/>
      </w:r>
      <w:r w:rsidRPr="00285316">
        <w:t>(a)</w:t>
      </w:r>
      <w:r>
        <w:tab/>
        <w:t>the person from whom the thing was seized;</w:t>
      </w:r>
    </w:p>
    <w:p w14:paraId="5ADDF167" w14:textId="77777777" w:rsidR="001605D5" w:rsidRDefault="001605D5" w:rsidP="001605D5">
      <w:pPr>
        <w:pStyle w:val="DraftHeading3"/>
        <w:tabs>
          <w:tab w:val="right" w:pos="1757"/>
        </w:tabs>
        <w:ind w:left="1871" w:hanging="1871"/>
      </w:pPr>
      <w:r>
        <w:tab/>
      </w:r>
      <w:r w:rsidRPr="00992F37">
        <w:t>(b)</w:t>
      </w:r>
      <w:r>
        <w:tab/>
        <w:t>the owner of the thing;</w:t>
      </w:r>
    </w:p>
    <w:p w14:paraId="0F82D3B6" w14:textId="77777777" w:rsidR="001605D5" w:rsidRDefault="001605D5" w:rsidP="001605D5">
      <w:pPr>
        <w:pStyle w:val="DraftHeading3"/>
        <w:tabs>
          <w:tab w:val="right" w:pos="1757"/>
        </w:tabs>
        <w:ind w:left="1871" w:hanging="1871"/>
      </w:pPr>
      <w:r>
        <w:lastRenderedPageBreak/>
        <w:tab/>
        <w:t>(c</w:t>
      </w:r>
      <w:r w:rsidRPr="001F6D33">
        <w:t>)</w:t>
      </w:r>
      <w:r>
        <w:tab/>
        <w:t>a person authorised by a person referred to in paragraph (a) or (b).</w:t>
      </w:r>
    </w:p>
    <w:p w14:paraId="2900B80C" w14:textId="07B80FCF" w:rsidR="001605D5" w:rsidRDefault="001605D5" w:rsidP="001605D5">
      <w:pPr>
        <w:pStyle w:val="DraftHeading2"/>
        <w:tabs>
          <w:tab w:val="right" w:pos="1247"/>
        </w:tabs>
        <w:ind w:left="1361" w:hanging="1361"/>
      </w:pPr>
      <w:r>
        <w:tab/>
      </w:r>
      <w:r w:rsidRPr="00DA72A6">
        <w:t>(2)</w:t>
      </w:r>
      <w:r>
        <w:tab/>
        <w:t>Subsection (1) does not apply if it is impracticable or would be unreasonable to allow inspection or copying.</w:t>
      </w:r>
      <w:r w:rsidR="0019061B">
        <w:br/>
      </w:r>
      <w:r w:rsidR="0019061B">
        <w:br/>
      </w:r>
    </w:p>
    <w:p w14:paraId="1BA1706A" w14:textId="77777777" w:rsidR="001605D5" w:rsidRPr="00A825B4" w:rsidRDefault="001605D5" w:rsidP="001605D5">
      <w:pPr>
        <w:pStyle w:val="Heading-DIVISION"/>
        <w:ind w:left="1500" w:hanging="1500"/>
        <w:jc w:val="left"/>
      </w:pPr>
      <w:bookmarkStart w:id="488" w:name="_Toc261422820"/>
      <w:bookmarkStart w:id="489" w:name="_Toc151727931"/>
      <w:r>
        <w:t>Division 4</w:t>
      </w:r>
      <w:r>
        <w:tab/>
        <w:t>Damage and compensation</w:t>
      </w:r>
      <w:bookmarkEnd w:id="488"/>
      <w:bookmarkEnd w:id="489"/>
    </w:p>
    <w:p w14:paraId="1B6253FF" w14:textId="77777777" w:rsidR="001605D5" w:rsidRDefault="001605D5" w:rsidP="001605D5">
      <w:pPr>
        <w:pStyle w:val="DraftHeading1"/>
        <w:tabs>
          <w:tab w:val="right" w:pos="680"/>
        </w:tabs>
        <w:ind w:left="850" w:hanging="850"/>
      </w:pPr>
      <w:r>
        <w:tab/>
      </w:r>
      <w:bookmarkStart w:id="490" w:name="_Toc261422821"/>
      <w:bookmarkStart w:id="491" w:name="_Toc151727932"/>
      <w:r>
        <w:t>182</w:t>
      </w:r>
      <w:r>
        <w:tab/>
        <w:t>Damage etc. to be minimised</w:t>
      </w:r>
      <w:bookmarkEnd w:id="490"/>
      <w:bookmarkEnd w:id="491"/>
    </w:p>
    <w:p w14:paraId="263D2E09" w14:textId="77777777" w:rsidR="001605D5" w:rsidRPr="003E22AD" w:rsidRDefault="001605D5" w:rsidP="001605D5">
      <w:pPr>
        <w:pStyle w:val="BodySectionSub"/>
      </w:pPr>
      <w:r>
        <w:t>In the exercise, or purported exercise, of a compliance power, an inspector must take all reasonable steps to ensure that the inspector, and any assistant to the inspector, cause as little inconvenience, detriment and damage as is practicable.</w:t>
      </w:r>
    </w:p>
    <w:p w14:paraId="141BE54A" w14:textId="77777777" w:rsidR="001605D5" w:rsidRDefault="001605D5" w:rsidP="001605D5">
      <w:pPr>
        <w:pStyle w:val="DraftHeading1"/>
        <w:tabs>
          <w:tab w:val="right" w:pos="680"/>
        </w:tabs>
        <w:ind w:left="850" w:hanging="850"/>
      </w:pPr>
      <w:r>
        <w:tab/>
      </w:r>
      <w:bookmarkStart w:id="492" w:name="_Toc261422822"/>
      <w:bookmarkStart w:id="493" w:name="_Toc151727933"/>
      <w:r>
        <w:t>183</w:t>
      </w:r>
      <w:r>
        <w:tab/>
        <w:t>Inspector to give notice of damage</w:t>
      </w:r>
      <w:bookmarkEnd w:id="492"/>
      <w:bookmarkEnd w:id="493"/>
    </w:p>
    <w:p w14:paraId="0D380F71" w14:textId="77777777" w:rsidR="001605D5" w:rsidRDefault="001605D5" w:rsidP="001605D5">
      <w:pPr>
        <w:pStyle w:val="DraftHeading2"/>
        <w:tabs>
          <w:tab w:val="right" w:pos="1247"/>
        </w:tabs>
        <w:ind w:left="1361" w:hanging="1361"/>
      </w:pPr>
      <w:r>
        <w:tab/>
      </w:r>
      <w:r w:rsidRPr="00941DC2">
        <w:t>(1)</w:t>
      </w:r>
      <w:r>
        <w:tab/>
        <w:t>This section applies if an inspector or an assistant to an inspector damages a thing when exercising or purporting to exercise a compliance power.</w:t>
      </w:r>
    </w:p>
    <w:p w14:paraId="3AB5276F" w14:textId="77777777" w:rsidR="001605D5" w:rsidRDefault="001605D5" w:rsidP="001605D5">
      <w:pPr>
        <w:pStyle w:val="DraftHeading2"/>
        <w:tabs>
          <w:tab w:val="right" w:pos="1247"/>
        </w:tabs>
        <w:ind w:left="1361" w:hanging="1361"/>
      </w:pPr>
      <w:r>
        <w:tab/>
      </w:r>
      <w:r w:rsidRPr="00BD61B5">
        <w:t>(2)</w:t>
      </w:r>
      <w:r>
        <w:tab/>
        <w:t>The inspector must, as soon as practicable, give written notice of the damage to the person who the inspector believes on reasonable grounds, is the person in control of the thing.</w:t>
      </w:r>
    </w:p>
    <w:p w14:paraId="52B6AECE" w14:textId="77777777" w:rsidR="001605D5" w:rsidRDefault="001605D5" w:rsidP="001605D5">
      <w:pPr>
        <w:pStyle w:val="DraftHeading2"/>
        <w:tabs>
          <w:tab w:val="right" w:pos="1247"/>
        </w:tabs>
        <w:ind w:left="1361" w:hanging="1361"/>
      </w:pPr>
      <w:r>
        <w:tab/>
      </w:r>
      <w:r w:rsidRPr="00E43591">
        <w:t>(3)</w:t>
      </w:r>
      <w:r>
        <w:tab/>
        <w:t>If the inspector believes the damage was caused by a latent defect in the thing or circumstances beyond the inspector's or assistant's control, the inspector may state it in the notice.</w:t>
      </w:r>
    </w:p>
    <w:p w14:paraId="455CFABD" w14:textId="77777777" w:rsidR="001605D5" w:rsidRDefault="001605D5" w:rsidP="001605D5">
      <w:pPr>
        <w:pStyle w:val="DraftHeading2"/>
        <w:tabs>
          <w:tab w:val="right" w:pos="1247"/>
        </w:tabs>
        <w:ind w:left="1361" w:hanging="1361"/>
      </w:pPr>
      <w:r>
        <w:tab/>
      </w:r>
      <w:r w:rsidRPr="00E43591">
        <w:t>(4)</w:t>
      </w:r>
      <w:r>
        <w:tab/>
        <w:t>If, for any reason, it is impracticable to comply with subsection (2), the inspector must leave the notice in a conspicuous position and in a reasonably secure way where the damage happened.</w:t>
      </w:r>
    </w:p>
    <w:p w14:paraId="1B0BFFB3" w14:textId="77777777" w:rsidR="001605D5" w:rsidRDefault="001605D5" w:rsidP="001605D5">
      <w:pPr>
        <w:pStyle w:val="DraftHeading2"/>
        <w:tabs>
          <w:tab w:val="right" w:pos="1247"/>
        </w:tabs>
        <w:ind w:left="1361" w:hanging="1361"/>
      </w:pPr>
      <w:r>
        <w:tab/>
      </w:r>
      <w:r w:rsidRPr="006712DE">
        <w:t>(5)</w:t>
      </w:r>
      <w:r>
        <w:tab/>
        <w:t>This section does not apply to damage the inspector reasonably believes is trivial.</w:t>
      </w:r>
    </w:p>
    <w:p w14:paraId="365D441B" w14:textId="77777777" w:rsidR="001605D5" w:rsidRDefault="001605D5" w:rsidP="001605D5">
      <w:pPr>
        <w:pStyle w:val="DraftHeading1"/>
        <w:tabs>
          <w:tab w:val="right" w:pos="680"/>
        </w:tabs>
        <w:ind w:left="850" w:hanging="850"/>
        <w:rPr>
          <w:lang w:val="en-US"/>
        </w:rPr>
      </w:pPr>
      <w:r>
        <w:rPr>
          <w:lang w:val="en-US"/>
        </w:rPr>
        <w:lastRenderedPageBreak/>
        <w:tab/>
      </w:r>
      <w:bookmarkStart w:id="494" w:name="_Toc261422823"/>
      <w:bookmarkStart w:id="495" w:name="_Toc151727934"/>
      <w:r>
        <w:rPr>
          <w:lang w:val="en-US"/>
        </w:rPr>
        <w:t>184</w:t>
      </w:r>
      <w:r>
        <w:rPr>
          <w:lang w:val="en-US"/>
        </w:rPr>
        <w:tab/>
        <w:t>Compensation</w:t>
      </w:r>
      <w:bookmarkEnd w:id="494"/>
      <w:bookmarkEnd w:id="495"/>
    </w:p>
    <w:p w14:paraId="34823758" w14:textId="4386464A" w:rsidR="001605D5" w:rsidRPr="00E97AE4" w:rsidRDefault="001605D5" w:rsidP="00CC3FCF">
      <w:pPr>
        <w:pStyle w:val="DraftHeading2"/>
        <w:tabs>
          <w:tab w:val="right" w:pos="1247"/>
        </w:tabs>
        <w:ind w:left="1361" w:hanging="1361"/>
        <w:rPr>
          <w:lang w:val="en-US"/>
        </w:rPr>
      </w:pPr>
      <w:r>
        <w:rPr>
          <w:lang w:val="en-US"/>
        </w:rPr>
        <w:tab/>
      </w:r>
      <w:r w:rsidRPr="00F04CA1">
        <w:rPr>
          <w:lang w:val="en-US"/>
        </w:rPr>
        <w:t>(1)</w:t>
      </w:r>
      <w:r>
        <w:rPr>
          <w:lang w:val="en-US"/>
        </w:rPr>
        <w:tab/>
        <w:t>A person may claim compensation from the [State] if the person incurs loss or expense because of the exercise or purported exercise of a power under Division 3 of this Part.</w:t>
      </w:r>
    </w:p>
    <w:p w14:paraId="02920B1B" w14:textId="77777777" w:rsidR="001605D5" w:rsidRDefault="001605D5" w:rsidP="001605D5">
      <w:pPr>
        <w:pStyle w:val="DraftHeading2"/>
        <w:tabs>
          <w:tab w:val="right" w:pos="1247"/>
        </w:tabs>
        <w:ind w:left="1361" w:hanging="1361"/>
        <w:rPr>
          <w:lang w:val="en-US"/>
        </w:rPr>
      </w:pPr>
      <w:r>
        <w:rPr>
          <w:lang w:val="en-US"/>
        </w:rPr>
        <w:tab/>
      </w:r>
      <w:r w:rsidRPr="00F04CA1">
        <w:rPr>
          <w:lang w:val="en-US"/>
        </w:rPr>
        <w:t>(2)</w:t>
      </w:r>
      <w:r>
        <w:rPr>
          <w:lang w:val="en-US"/>
        </w:rPr>
        <w:tab/>
        <w:t>Compensation may be claimed and ordered in a proceeding:</w:t>
      </w:r>
    </w:p>
    <w:p w14:paraId="37C0C002" w14:textId="77777777" w:rsidR="001605D5" w:rsidRDefault="001605D5" w:rsidP="001605D5">
      <w:pPr>
        <w:pStyle w:val="DraftHeading3"/>
        <w:tabs>
          <w:tab w:val="right" w:pos="1757"/>
        </w:tabs>
        <w:ind w:left="1871" w:hanging="1871"/>
        <w:rPr>
          <w:lang w:val="en-US"/>
        </w:rPr>
      </w:pPr>
      <w:r>
        <w:rPr>
          <w:lang w:val="en-US"/>
        </w:rPr>
        <w:tab/>
      </w:r>
      <w:r w:rsidRPr="00F04CA1">
        <w:rPr>
          <w:lang w:val="en-US"/>
        </w:rPr>
        <w:t>(a)</w:t>
      </w:r>
      <w:r>
        <w:rPr>
          <w:lang w:val="en-US"/>
        </w:rPr>
        <w:tab/>
        <w:t>brought in a court of competent jurisdiction; or</w:t>
      </w:r>
    </w:p>
    <w:p w14:paraId="7892E537" w14:textId="77777777" w:rsidR="001605D5" w:rsidRDefault="001605D5" w:rsidP="001605D5">
      <w:pPr>
        <w:pStyle w:val="DraftHeading3"/>
        <w:tabs>
          <w:tab w:val="right" w:pos="1757"/>
        </w:tabs>
        <w:ind w:left="1871" w:hanging="1871"/>
        <w:rPr>
          <w:lang w:val="en-US"/>
        </w:rPr>
      </w:pPr>
      <w:r>
        <w:rPr>
          <w:lang w:val="en-US"/>
        </w:rPr>
        <w:tab/>
      </w:r>
      <w:r w:rsidRPr="00F04CA1">
        <w:rPr>
          <w:lang w:val="en-US"/>
        </w:rPr>
        <w:t>(b)</w:t>
      </w:r>
      <w:r>
        <w:rPr>
          <w:lang w:val="en-US"/>
        </w:rPr>
        <w:tab/>
        <w:t>for an offence against this Act brought against the person claiming compensation.</w:t>
      </w:r>
    </w:p>
    <w:p w14:paraId="367073AE" w14:textId="77777777" w:rsidR="001605D5" w:rsidRDefault="001605D5" w:rsidP="001605D5">
      <w:pPr>
        <w:pStyle w:val="DraftHeading2"/>
        <w:tabs>
          <w:tab w:val="right" w:pos="1247"/>
        </w:tabs>
        <w:ind w:left="1361" w:hanging="1361"/>
        <w:rPr>
          <w:lang w:val="en-US"/>
        </w:rPr>
      </w:pPr>
      <w:r>
        <w:rPr>
          <w:lang w:val="en-US"/>
        </w:rPr>
        <w:tab/>
      </w:r>
      <w:r w:rsidRPr="00F04CA1">
        <w:rPr>
          <w:lang w:val="en-US"/>
        </w:rPr>
        <w:t>(3)</w:t>
      </w:r>
      <w:r>
        <w:rPr>
          <w:lang w:val="en-US"/>
        </w:rPr>
        <w:tab/>
        <w:t>The court may order compensation to be paid only if it is satisfied it is just to make the order in the circumstances of the particular case.</w:t>
      </w:r>
    </w:p>
    <w:p w14:paraId="1312A811" w14:textId="77777777" w:rsidR="001605D5" w:rsidRDefault="001605D5" w:rsidP="001605D5">
      <w:pPr>
        <w:pStyle w:val="DraftHeading2"/>
        <w:tabs>
          <w:tab w:val="right" w:pos="1247"/>
        </w:tabs>
        <w:ind w:left="1361" w:hanging="1361"/>
        <w:rPr>
          <w:lang w:val="en-US"/>
        </w:rPr>
      </w:pPr>
      <w:r>
        <w:rPr>
          <w:lang w:val="en-US"/>
        </w:rPr>
        <w:tab/>
      </w:r>
      <w:r w:rsidRPr="00C47373">
        <w:rPr>
          <w:lang w:val="en-US"/>
        </w:rPr>
        <w:t>(4)</w:t>
      </w:r>
      <w:r>
        <w:rPr>
          <w:lang w:val="en-US"/>
        </w:rPr>
        <w:tab/>
        <w:t>The regulations may prescribe matters that may, or must, be taken into account by the court when considering whether it is just to make the order.</w:t>
      </w:r>
    </w:p>
    <w:p w14:paraId="4DC63D16" w14:textId="77777777" w:rsidR="001605D5" w:rsidRPr="002537AF" w:rsidRDefault="001605D5" w:rsidP="001605D5">
      <w:pPr>
        <w:pStyle w:val="DraftSectionNote"/>
        <w:tabs>
          <w:tab w:val="right" w:pos="1304"/>
        </w:tabs>
        <w:ind w:left="850"/>
        <w:rPr>
          <w:b/>
        </w:rPr>
      </w:pPr>
      <w:r w:rsidRPr="002537AF">
        <w:rPr>
          <w:b/>
        </w:rPr>
        <w:t>Note</w:t>
      </w:r>
    </w:p>
    <w:p w14:paraId="49225593" w14:textId="77777777" w:rsidR="001605D5" w:rsidRPr="004634FD" w:rsidRDefault="001605D5" w:rsidP="001605D5">
      <w:pPr>
        <w:pStyle w:val="DraftSectionNote"/>
        <w:tabs>
          <w:tab w:val="right" w:pos="1304"/>
        </w:tabs>
        <w:ind w:left="850"/>
      </w:pPr>
      <w:r>
        <w:t>See the jurisdictional note in the Appendix.</w:t>
      </w:r>
    </w:p>
    <w:p w14:paraId="4539C769" w14:textId="77777777" w:rsidR="001605D5" w:rsidRPr="007428D6" w:rsidRDefault="001605D5" w:rsidP="001605D5">
      <w:pPr>
        <w:pStyle w:val="Heading-DIVISION"/>
        <w:ind w:left="1500" w:hanging="1500"/>
        <w:jc w:val="left"/>
      </w:pPr>
      <w:bookmarkStart w:id="496" w:name="_Toc261422824"/>
      <w:bookmarkStart w:id="497" w:name="_Toc151727935"/>
      <w:r w:rsidRPr="007428D6">
        <w:t xml:space="preserve">Division </w:t>
      </w:r>
      <w:r>
        <w:t>5</w:t>
      </w:r>
      <w:r w:rsidRPr="007428D6">
        <w:tab/>
        <w:t>Other matters</w:t>
      </w:r>
      <w:bookmarkEnd w:id="496"/>
      <w:bookmarkEnd w:id="497"/>
    </w:p>
    <w:p w14:paraId="54A3ED45" w14:textId="77777777" w:rsidR="001605D5" w:rsidRDefault="001605D5" w:rsidP="001605D5">
      <w:pPr>
        <w:pStyle w:val="DraftHeading1"/>
        <w:tabs>
          <w:tab w:val="right" w:pos="680"/>
        </w:tabs>
        <w:ind w:left="850" w:hanging="850"/>
      </w:pPr>
      <w:r>
        <w:tab/>
      </w:r>
      <w:bookmarkStart w:id="498" w:name="_Toc261422825"/>
      <w:bookmarkStart w:id="499" w:name="_Toc151727936"/>
      <w:r>
        <w:t>185</w:t>
      </w:r>
      <w:r>
        <w:tab/>
        <w:t>Power to require name and address</w:t>
      </w:r>
      <w:bookmarkEnd w:id="498"/>
      <w:bookmarkEnd w:id="499"/>
    </w:p>
    <w:p w14:paraId="2FD26003" w14:textId="77777777" w:rsidR="001605D5" w:rsidRDefault="001605D5" w:rsidP="001605D5">
      <w:pPr>
        <w:pStyle w:val="DraftHeading2"/>
        <w:tabs>
          <w:tab w:val="right" w:pos="1247"/>
        </w:tabs>
        <w:ind w:left="1361" w:hanging="1361"/>
      </w:pPr>
      <w:r>
        <w:tab/>
      </w:r>
      <w:r w:rsidRPr="00056DA8">
        <w:t>(1)</w:t>
      </w:r>
      <w:r>
        <w:tab/>
        <w:t>An inspector may require a person to provide the person's name and residential address if:</w:t>
      </w:r>
    </w:p>
    <w:p w14:paraId="34BA14CE" w14:textId="77777777" w:rsidR="001605D5" w:rsidRDefault="001605D5" w:rsidP="001605D5">
      <w:pPr>
        <w:pStyle w:val="DraftHeading3"/>
        <w:tabs>
          <w:tab w:val="right" w:pos="1757"/>
        </w:tabs>
        <w:ind w:left="1871" w:hanging="1871"/>
      </w:pPr>
      <w:r>
        <w:tab/>
      </w:r>
      <w:r w:rsidRPr="00056DA8">
        <w:t>(a)</w:t>
      </w:r>
      <w:r>
        <w:tab/>
        <w:t>the inspector finds the person committing an offence against this Act; or</w:t>
      </w:r>
    </w:p>
    <w:p w14:paraId="61BCE1C6" w14:textId="77777777" w:rsidR="001605D5" w:rsidRDefault="001605D5" w:rsidP="001605D5">
      <w:pPr>
        <w:pStyle w:val="DraftHeading3"/>
        <w:tabs>
          <w:tab w:val="right" w:pos="1757"/>
        </w:tabs>
        <w:ind w:left="1871" w:hanging="1871"/>
      </w:pPr>
      <w:r>
        <w:tab/>
      </w:r>
      <w:r w:rsidRPr="00056DA8">
        <w:t>(b)</w:t>
      </w:r>
      <w:r>
        <w:tab/>
        <w:t>the inspector finds the person in circumstances that lead, or has information that leads, the inspector to reasonably suspect the person has committed an offence against this Act; or</w:t>
      </w:r>
    </w:p>
    <w:p w14:paraId="262E58F3" w14:textId="77777777" w:rsidR="001605D5" w:rsidRDefault="001605D5" w:rsidP="001605D5">
      <w:pPr>
        <w:pStyle w:val="DraftHeading3"/>
        <w:tabs>
          <w:tab w:val="right" w:pos="1757"/>
        </w:tabs>
        <w:ind w:left="1871" w:hanging="1871"/>
      </w:pPr>
      <w:r>
        <w:tab/>
      </w:r>
      <w:r w:rsidRPr="006129E4">
        <w:t>(c)</w:t>
      </w:r>
      <w:r>
        <w:tab/>
        <w:t>the inspector reasonably believes that the person may be able to assist in the investigation of an offence against this Act.</w:t>
      </w:r>
    </w:p>
    <w:p w14:paraId="460F19C1" w14:textId="77777777" w:rsidR="001605D5" w:rsidRDefault="001605D5" w:rsidP="001605D5">
      <w:pPr>
        <w:pStyle w:val="DraftHeading2"/>
        <w:tabs>
          <w:tab w:val="right" w:pos="1247"/>
        </w:tabs>
        <w:ind w:left="1361" w:hanging="1361"/>
      </w:pPr>
      <w:r>
        <w:lastRenderedPageBreak/>
        <w:tab/>
        <w:t>(2)</w:t>
      </w:r>
      <w:r>
        <w:tab/>
        <w:t>When asking a person to provide his or her name and residential address, the inspector must:</w:t>
      </w:r>
    </w:p>
    <w:p w14:paraId="4C5BCDB1" w14:textId="77777777" w:rsidR="001605D5" w:rsidRDefault="001605D5" w:rsidP="001605D5">
      <w:pPr>
        <w:pStyle w:val="DraftHeading3"/>
        <w:tabs>
          <w:tab w:val="right" w:pos="1757"/>
        </w:tabs>
        <w:ind w:left="1871" w:hanging="1871"/>
      </w:pPr>
      <w:r>
        <w:tab/>
      </w:r>
      <w:r w:rsidRPr="005E6880">
        <w:t>(a)</w:t>
      </w:r>
      <w:r>
        <w:tab/>
        <w:t>tell the person the reason for the requirement to provide his or her name and residential address; and</w:t>
      </w:r>
    </w:p>
    <w:p w14:paraId="78EECB33" w14:textId="77777777" w:rsidR="001605D5" w:rsidRDefault="001605D5" w:rsidP="001605D5">
      <w:pPr>
        <w:pStyle w:val="DraftHeading3"/>
        <w:tabs>
          <w:tab w:val="right" w:pos="1757"/>
        </w:tabs>
        <w:ind w:left="1871" w:hanging="1871"/>
      </w:pPr>
      <w:r>
        <w:tab/>
      </w:r>
      <w:r w:rsidRPr="005E6880">
        <w:t>(b)</w:t>
      </w:r>
      <w:r>
        <w:tab/>
        <w:t>warn the person that it is an offence to fail to state that name and residential address, unless the person has a reasonable excuse.</w:t>
      </w:r>
    </w:p>
    <w:p w14:paraId="7BF663CD" w14:textId="77777777" w:rsidR="001605D5" w:rsidRDefault="001605D5" w:rsidP="001605D5">
      <w:pPr>
        <w:pStyle w:val="DraftHeading2"/>
        <w:tabs>
          <w:tab w:val="right" w:pos="1247"/>
        </w:tabs>
        <w:ind w:left="1361" w:hanging="1361"/>
      </w:pPr>
      <w:r>
        <w:tab/>
      </w:r>
      <w:r w:rsidRPr="00181B18">
        <w:t>(</w:t>
      </w:r>
      <w:r>
        <w:t>3</w:t>
      </w:r>
      <w:r w:rsidRPr="00181B18">
        <w:t>)</w:t>
      </w:r>
      <w:r>
        <w:tab/>
        <w:t>If the inspector reasonably believes that the name or residential address is false, the inspector may require the person to give evidence of its correctness.</w:t>
      </w:r>
    </w:p>
    <w:p w14:paraId="365FAE7A" w14:textId="77777777" w:rsidR="001605D5" w:rsidRDefault="001605D5" w:rsidP="001605D5">
      <w:pPr>
        <w:pStyle w:val="DraftHeading2"/>
        <w:tabs>
          <w:tab w:val="right" w:pos="1247"/>
        </w:tabs>
        <w:ind w:left="1361" w:hanging="1361"/>
      </w:pPr>
      <w:r>
        <w:tab/>
      </w:r>
      <w:r w:rsidRPr="00181B18">
        <w:t>(</w:t>
      </w:r>
      <w:r>
        <w:t>4</w:t>
      </w:r>
      <w:r w:rsidRPr="00181B18">
        <w:t>)</w:t>
      </w:r>
      <w:r>
        <w:tab/>
        <w:t>A person must not, without reasonable excuse, refuse or fail to comply with a requirement under subsection (1) or (3).</w:t>
      </w:r>
    </w:p>
    <w:p w14:paraId="0FB553AB" w14:textId="6C9E67E0" w:rsidR="001605D5" w:rsidRDefault="001605D5" w:rsidP="001605D5">
      <w:pPr>
        <w:pStyle w:val="BodySectionSub"/>
      </w:pPr>
      <w:r>
        <w:t>Maximum penalty:</w:t>
      </w:r>
      <w:r>
        <w:tab/>
        <w:t xml:space="preserve"> </w:t>
      </w:r>
      <w:r w:rsidR="00621C94" w:rsidRPr="00621C94">
        <w:t>tier D monetary penalty.</w:t>
      </w:r>
    </w:p>
    <w:p w14:paraId="3A577654" w14:textId="77777777" w:rsidR="001605D5" w:rsidRDefault="001605D5" w:rsidP="001605D5">
      <w:pPr>
        <w:pStyle w:val="DraftHeading2"/>
        <w:tabs>
          <w:tab w:val="right" w:pos="1247"/>
        </w:tabs>
        <w:ind w:left="1361" w:hanging="1361"/>
      </w:pPr>
      <w:r>
        <w:tab/>
      </w:r>
      <w:r w:rsidRPr="00A9578F">
        <w:t>(</w:t>
      </w:r>
      <w:r>
        <w:t>5</w:t>
      </w:r>
      <w:r w:rsidRPr="00A9578F">
        <w:t>)</w:t>
      </w:r>
      <w:r>
        <w:tab/>
        <w:t>Subsection (4) places an evidential burden on the accused to show a reasonable excuse.</w:t>
      </w:r>
    </w:p>
    <w:p w14:paraId="486338A0" w14:textId="77777777" w:rsidR="001605D5" w:rsidRPr="002537AF" w:rsidRDefault="001605D5" w:rsidP="001605D5">
      <w:pPr>
        <w:pStyle w:val="DraftSectionNote"/>
        <w:tabs>
          <w:tab w:val="right" w:pos="1304"/>
        </w:tabs>
        <w:ind w:left="850"/>
        <w:rPr>
          <w:b/>
        </w:rPr>
      </w:pPr>
      <w:r w:rsidRPr="002537AF">
        <w:rPr>
          <w:b/>
        </w:rPr>
        <w:t>Note</w:t>
      </w:r>
    </w:p>
    <w:p w14:paraId="2180303D" w14:textId="77777777" w:rsidR="001605D5" w:rsidRPr="004634FD" w:rsidRDefault="001605D5" w:rsidP="001605D5">
      <w:pPr>
        <w:pStyle w:val="DraftSectionNote"/>
        <w:tabs>
          <w:tab w:val="right" w:pos="1304"/>
        </w:tabs>
        <w:ind w:left="850"/>
      </w:pPr>
      <w:r>
        <w:t>See the jurisdictional notes in the Appendix.</w:t>
      </w:r>
    </w:p>
    <w:p w14:paraId="4DC74D08" w14:textId="77777777" w:rsidR="001605D5" w:rsidRDefault="001605D5" w:rsidP="001605D5">
      <w:pPr>
        <w:pStyle w:val="DraftHeading1"/>
        <w:tabs>
          <w:tab w:val="right" w:pos="680"/>
        </w:tabs>
        <w:ind w:left="850" w:hanging="850"/>
      </w:pPr>
      <w:r>
        <w:tab/>
      </w:r>
      <w:bookmarkStart w:id="500" w:name="_Toc261422826"/>
      <w:bookmarkStart w:id="501" w:name="_Toc151727937"/>
      <w:r>
        <w:t>186</w:t>
      </w:r>
      <w:r>
        <w:tab/>
        <w:t>Inspector may take affidavits</w:t>
      </w:r>
      <w:bookmarkEnd w:id="500"/>
      <w:bookmarkEnd w:id="501"/>
    </w:p>
    <w:p w14:paraId="71E30093" w14:textId="77777777" w:rsidR="001605D5" w:rsidRDefault="001605D5" w:rsidP="001605D5">
      <w:pPr>
        <w:pStyle w:val="BodySectionSub"/>
      </w:pPr>
      <w:r>
        <w:t>An inspector is authorised to take affidavits for any purpose relating or incidental to the exercise of his or her compliance powers.</w:t>
      </w:r>
    </w:p>
    <w:p w14:paraId="2C99EAFC" w14:textId="77777777" w:rsidR="001605D5" w:rsidRDefault="001605D5" w:rsidP="001605D5">
      <w:pPr>
        <w:pStyle w:val="DraftHeading1"/>
        <w:tabs>
          <w:tab w:val="right" w:pos="680"/>
        </w:tabs>
        <w:ind w:left="850" w:hanging="850"/>
      </w:pPr>
      <w:r>
        <w:tab/>
      </w:r>
      <w:bookmarkStart w:id="502" w:name="_Toc261422827"/>
      <w:bookmarkStart w:id="503" w:name="_Toc151727938"/>
      <w:r>
        <w:t>187</w:t>
      </w:r>
      <w:r>
        <w:tab/>
        <w:t>Attendance of inspector at coronial inquests</w:t>
      </w:r>
      <w:bookmarkEnd w:id="502"/>
      <w:bookmarkEnd w:id="503"/>
    </w:p>
    <w:p w14:paraId="27D88876" w14:textId="77777777" w:rsidR="001605D5" w:rsidRDefault="001605D5" w:rsidP="001605D5">
      <w:pPr>
        <w:pStyle w:val="BodySectionSub"/>
      </w:pPr>
      <w:r>
        <w:t>An inspector may attend and has authority to examine witnesses at any inquest into the cause of death of a worker while carrying out work.</w:t>
      </w:r>
    </w:p>
    <w:p w14:paraId="38F7D236" w14:textId="77777777" w:rsidR="001605D5" w:rsidRPr="004634FD" w:rsidRDefault="001605D5" w:rsidP="001605D5">
      <w:pPr>
        <w:pStyle w:val="DraftSub-sectionNote"/>
        <w:tabs>
          <w:tab w:val="right" w:pos="1814"/>
        </w:tabs>
        <w:ind w:left="1361"/>
        <w:rPr>
          <w:b/>
        </w:rPr>
      </w:pPr>
      <w:r w:rsidRPr="004634FD">
        <w:rPr>
          <w:b/>
        </w:rPr>
        <w:t>Note</w:t>
      </w:r>
    </w:p>
    <w:p w14:paraId="49EDD49C" w14:textId="431A61ED" w:rsidR="001605D5" w:rsidRPr="00E97AE4" w:rsidRDefault="001605D5" w:rsidP="00697CBF">
      <w:pPr>
        <w:pStyle w:val="DraftSub-sectionNote"/>
        <w:tabs>
          <w:tab w:val="right" w:pos="1814"/>
        </w:tabs>
        <w:ind w:left="1361"/>
      </w:pPr>
      <w:r>
        <w:t>See the jurisdictional note in the Appendix.</w:t>
      </w:r>
    </w:p>
    <w:p w14:paraId="44023E5C" w14:textId="77777777" w:rsidR="001605D5" w:rsidRPr="007428D6" w:rsidRDefault="001605D5" w:rsidP="001605D5">
      <w:pPr>
        <w:pStyle w:val="Heading-DIVISION"/>
        <w:ind w:left="1500" w:hanging="1500"/>
        <w:jc w:val="left"/>
      </w:pPr>
      <w:bookmarkStart w:id="504" w:name="_Toc261422828"/>
      <w:bookmarkStart w:id="505" w:name="_Toc151727939"/>
      <w:r w:rsidRPr="007428D6">
        <w:t xml:space="preserve">Division </w:t>
      </w:r>
      <w:r>
        <w:t>6</w:t>
      </w:r>
      <w:r w:rsidRPr="007428D6">
        <w:tab/>
        <w:t>Offences in relation to inspectors</w:t>
      </w:r>
      <w:bookmarkEnd w:id="504"/>
      <w:bookmarkEnd w:id="505"/>
    </w:p>
    <w:p w14:paraId="251F3986" w14:textId="77777777" w:rsidR="001605D5" w:rsidRDefault="001605D5" w:rsidP="001605D5">
      <w:pPr>
        <w:pStyle w:val="DraftHeading1"/>
        <w:tabs>
          <w:tab w:val="right" w:pos="680"/>
        </w:tabs>
        <w:ind w:left="850" w:hanging="850"/>
      </w:pPr>
      <w:r>
        <w:tab/>
      </w:r>
      <w:bookmarkStart w:id="506" w:name="_Toc261422829"/>
      <w:bookmarkStart w:id="507" w:name="_Toc151727940"/>
      <w:r>
        <w:t>188</w:t>
      </w:r>
      <w:r>
        <w:tab/>
        <w:t>Offence to hinder or obstruct inspector</w:t>
      </w:r>
      <w:bookmarkEnd w:id="506"/>
      <w:bookmarkEnd w:id="507"/>
    </w:p>
    <w:p w14:paraId="39EE84F3" w14:textId="77777777" w:rsidR="001605D5" w:rsidRDefault="001605D5" w:rsidP="001605D5">
      <w:pPr>
        <w:pStyle w:val="BodySectionSub"/>
      </w:pPr>
      <w:r>
        <w:lastRenderedPageBreak/>
        <w:t xml:space="preserve">A person must not </w:t>
      </w:r>
      <w:r w:rsidRPr="00C47373">
        <w:t xml:space="preserve">intentionally </w:t>
      </w:r>
      <w:r>
        <w:t xml:space="preserve">hinder or obstruct an inspector in exercising his or her compliance powers, </w:t>
      </w:r>
      <w:r w:rsidRPr="00C47373">
        <w:t>or induce or attempt to induce any other person to do so</w:t>
      </w:r>
      <w:r>
        <w:t>.</w:t>
      </w:r>
    </w:p>
    <w:p w14:paraId="0E6F2BC2" w14:textId="154A316D" w:rsidR="001605D5" w:rsidRDefault="001605D5" w:rsidP="001605D5">
      <w:pPr>
        <w:pStyle w:val="BodySectionSub"/>
      </w:pPr>
      <w:r>
        <w:t>Maximum penalty:</w:t>
      </w:r>
      <w:r w:rsidR="00621C94">
        <w:t xml:space="preserve"> </w:t>
      </w:r>
      <w:r w:rsidR="00621C94" w:rsidRPr="00621C94">
        <w:t>tier D monetary penalty.</w:t>
      </w:r>
    </w:p>
    <w:p w14:paraId="0ABB12BC" w14:textId="77777777" w:rsidR="001605D5" w:rsidRDefault="001605D5" w:rsidP="001605D5">
      <w:pPr>
        <w:pStyle w:val="DraftHeading1"/>
        <w:tabs>
          <w:tab w:val="right" w:pos="680"/>
        </w:tabs>
        <w:ind w:left="850" w:hanging="850"/>
      </w:pPr>
      <w:r>
        <w:tab/>
      </w:r>
      <w:bookmarkStart w:id="508" w:name="_Toc261422830"/>
      <w:bookmarkStart w:id="509" w:name="_Toc151727941"/>
      <w:r>
        <w:t>189</w:t>
      </w:r>
      <w:r>
        <w:tab/>
        <w:t>Offence to impersonate inspector</w:t>
      </w:r>
      <w:bookmarkEnd w:id="508"/>
      <w:bookmarkEnd w:id="509"/>
    </w:p>
    <w:p w14:paraId="45CA614E" w14:textId="77777777" w:rsidR="001605D5" w:rsidRDefault="001605D5" w:rsidP="001605D5">
      <w:pPr>
        <w:pStyle w:val="BodySectionSub"/>
      </w:pPr>
      <w:r>
        <w:t>A person who is not an inspector must not, in any way, hold himself or herself out to be an inspector.</w:t>
      </w:r>
    </w:p>
    <w:p w14:paraId="0003D138" w14:textId="0063B653" w:rsidR="001605D5" w:rsidRDefault="001605D5" w:rsidP="001605D5">
      <w:pPr>
        <w:pStyle w:val="BodySectionSub"/>
      </w:pPr>
      <w:r>
        <w:t>Maximum penalty:</w:t>
      </w:r>
      <w:r>
        <w:tab/>
        <w:t xml:space="preserve"> </w:t>
      </w:r>
      <w:r w:rsidR="00621C94" w:rsidRPr="00621C94">
        <w:t>tier D monetary penalty.</w:t>
      </w:r>
    </w:p>
    <w:p w14:paraId="2D7E09B1" w14:textId="77777777" w:rsidR="001605D5" w:rsidRPr="004634FD" w:rsidRDefault="001605D5" w:rsidP="001605D5">
      <w:pPr>
        <w:pStyle w:val="DraftSub-sectionNote"/>
        <w:tabs>
          <w:tab w:val="right" w:pos="1814"/>
        </w:tabs>
        <w:ind w:left="1361"/>
        <w:rPr>
          <w:b/>
        </w:rPr>
      </w:pPr>
      <w:r w:rsidRPr="004634FD">
        <w:rPr>
          <w:b/>
        </w:rPr>
        <w:t>Note</w:t>
      </w:r>
    </w:p>
    <w:p w14:paraId="5746958E" w14:textId="77777777" w:rsidR="001605D5" w:rsidRPr="004634FD" w:rsidRDefault="001605D5" w:rsidP="001605D5">
      <w:pPr>
        <w:pStyle w:val="DraftSub-sectionNote"/>
        <w:tabs>
          <w:tab w:val="right" w:pos="1814"/>
        </w:tabs>
        <w:ind w:left="1361"/>
      </w:pPr>
      <w:r>
        <w:t>See the jurisdictional note in the Appendix.</w:t>
      </w:r>
    </w:p>
    <w:p w14:paraId="49E45079" w14:textId="77777777" w:rsidR="001605D5" w:rsidRDefault="001605D5" w:rsidP="001605D5">
      <w:pPr>
        <w:pStyle w:val="DraftHeading1"/>
        <w:tabs>
          <w:tab w:val="right" w:pos="680"/>
        </w:tabs>
        <w:ind w:left="850" w:hanging="850"/>
      </w:pPr>
      <w:r>
        <w:tab/>
      </w:r>
      <w:bookmarkStart w:id="510" w:name="_Toc261422831"/>
      <w:bookmarkStart w:id="511" w:name="_Toc151727942"/>
      <w:r>
        <w:t>190</w:t>
      </w:r>
      <w:r>
        <w:tab/>
        <w:t>Offence to assault, threaten or intimidate inspector</w:t>
      </w:r>
      <w:bookmarkEnd w:id="510"/>
      <w:bookmarkEnd w:id="511"/>
    </w:p>
    <w:p w14:paraId="56F0190F" w14:textId="77777777" w:rsidR="001605D5" w:rsidRDefault="001605D5" w:rsidP="001605D5">
      <w:pPr>
        <w:pStyle w:val="BodySectionSub"/>
      </w:pPr>
      <w:r>
        <w:t>A person must not directly or indirectly assault, threaten or intimidate, or attempt to assault, threaten or intimidate, an inspector or a person assisting an inspector.</w:t>
      </w:r>
    </w:p>
    <w:p w14:paraId="53FE2BE4" w14:textId="77777777" w:rsidR="001605D5" w:rsidRDefault="001605D5" w:rsidP="001605D5">
      <w:pPr>
        <w:pStyle w:val="BodySectionSub"/>
      </w:pPr>
      <w:r>
        <w:t>Maximum penalty:</w:t>
      </w:r>
    </w:p>
    <w:p w14:paraId="58E6A2B1" w14:textId="2AA9A458" w:rsidR="001605D5" w:rsidRDefault="001605D5" w:rsidP="001605D5">
      <w:pPr>
        <w:pStyle w:val="BodyParagraph"/>
      </w:pPr>
      <w:r>
        <w:t>In the case of an individual—</w:t>
      </w:r>
      <w:r w:rsidR="00C15195" w:rsidRPr="00C15195">
        <w:t>tier B monetary penalty or imprisonment for 2 years or both.</w:t>
      </w:r>
    </w:p>
    <w:p w14:paraId="22FC4A7A" w14:textId="23B96ABB" w:rsidR="001605D5" w:rsidRPr="001608B9" w:rsidRDefault="001605D5" w:rsidP="001605D5">
      <w:pPr>
        <w:pStyle w:val="BodyParagraph"/>
      </w:pPr>
      <w:r>
        <w:t>In the case of a body corporate—</w:t>
      </w:r>
      <w:r w:rsidR="00C15195" w:rsidRPr="00C15195">
        <w:t>tier B monetary penalty.</w:t>
      </w:r>
    </w:p>
    <w:p w14:paraId="43C1EC8F" w14:textId="77777777" w:rsidR="001605D5" w:rsidRPr="0032555D" w:rsidRDefault="001605D5" w:rsidP="001605D5">
      <w:pPr>
        <w:pStyle w:val="Heading-PART"/>
        <w:tabs>
          <w:tab w:val="left" w:pos="1020"/>
        </w:tabs>
        <w:jc w:val="left"/>
        <w:rPr>
          <w:caps w:val="0"/>
          <w:sz w:val="28"/>
          <w:szCs w:val="28"/>
        </w:rPr>
      </w:pPr>
      <w:r>
        <w:br w:type="page"/>
      </w:r>
      <w:bookmarkStart w:id="512" w:name="_Toc261422832"/>
      <w:bookmarkStart w:id="513" w:name="_Toc151727943"/>
      <w:r w:rsidRPr="0032555D">
        <w:rPr>
          <w:caps w:val="0"/>
          <w:sz w:val="28"/>
          <w:szCs w:val="28"/>
        </w:rPr>
        <w:lastRenderedPageBreak/>
        <w:t xml:space="preserve">Part 10 </w:t>
      </w:r>
      <w:r w:rsidRPr="0032555D">
        <w:rPr>
          <w:caps w:val="0"/>
          <w:sz w:val="28"/>
          <w:szCs w:val="28"/>
        </w:rPr>
        <w:tab/>
      </w:r>
      <w:r w:rsidRPr="0032555D">
        <w:rPr>
          <w:caps w:val="0"/>
          <w:noProof/>
          <w:sz w:val="28"/>
          <w:szCs w:val="28"/>
        </w:rPr>
        <w:t xml:space="preserve">Enforcement </w:t>
      </w:r>
      <w:r w:rsidRPr="0032555D">
        <w:rPr>
          <w:caps w:val="0"/>
          <w:sz w:val="28"/>
          <w:szCs w:val="28"/>
        </w:rPr>
        <w:t>measures</w:t>
      </w:r>
      <w:bookmarkEnd w:id="512"/>
      <w:bookmarkEnd w:id="513"/>
    </w:p>
    <w:p w14:paraId="019CF34F" w14:textId="77777777" w:rsidR="001605D5" w:rsidRPr="007428D6" w:rsidRDefault="001605D5" w:rsidP="001605D5">
      <w:pPr>
        <w:pStyle w:val="Heading-DIVISION"/>
        <w:ind w:left="1500" w:hanging="1500"/>
        <w:jc w:val="left"/>
      </w:pPr>
      <w:bookmarkStart w:id="514" w:name="_Toc261422833"/>
      <w:bookmarkStart w:id="515" w:name="_Toc151727944"/>
      <w:r w:rsidRPr="007428D6">
        <w:t xml:space="preserve">Division </w:t>
      </w:r>
      <w:r>
        <w:t>1</w:t>
      </w:r>
      <w:r w:rsidRPr="007428D6">
        <w:tab/>
        <w:t>Improvement notices</w:t>
      </w:r>
      <w:bookmarkEnd w:id="514"/>
      <w:bookmarkEnd w:id="515"/>
    </w:p>
    <w:p w14:paraId="7D2ECA81" w14:textId="77777777" w:rsidR="001605D5" w:rsidRDefault="001605D5" w:rsidP="001605D5">
      <w:pPr>
        <w:pStyle w:val="DraftHeading1"/>
        <w:tabs>
          <w:tab w:val="right" w:pos="680"/>
        </w:tabs>
        <w:ind w:left="850" w:hanging="850"/>
        <w:rPr>
          <w:lang w:val="en-US"/>
        </w:rPr>
      </w:pPr>
      <w:r>
        <w:rPr>
          <w:lang w:val="en-US"/>
        </w:rPr>
        <w:tab/>
      </w:r>
      <w:bookmarkStart w:id="516" w:name="_Toc261422834"/>
      <w:bookmarkStart w:id="517" w:name="_Toc151727945"/>
      <w:r>
        <w:rPr>
          <w:lang w:val="en-US"/>
        </w:rPr>
        <w:t>191</w:t>
      </w:r>
      <w:r>
        <w:rPr>
          <w:lang w:val="en-US"/>
        </w:rPr>
        <w:tab/>
        <w:t>Issue of improvement notices</w:t>
      </w:r>
      <w:bookmarkEnd w:id="516"/>
      <w:bookmarkEnd w:id="517"/>
    </w:p>
    <w:p w14:paraId="071BA889" w14:textId="77777777" w:rsidR="001605D5" w:rsidRDefault="001605D5" w:rsidP="001605D5">
      <w:pPr>
        <w:pStyle w:val="DraftHeading2"/>
        <w:tabs>
          <w:tab w:val="right" w:pos="1247"/>
        </w:tabs>
        <w:ind w:left="1361" w:hanging="1361"/>
        <w:rPr>
          <w:lang w:val="en-US"/>
        </w:rPr>
      </w:pPr>
      <w:r>
        <w:rPr>
          <w:lang w:val="en-US"/>
        </w:rPr>
        <w:tab/>
      </w:r>
      <w:r w:rsidRPr="000A5C87">
        <w:rPr>
          <w:lang w:val="en-US"/>
        </w:rPr>
        <w:t>(1)</w:t>
      </w:r>
      <w:r>
        <w:rPr>
          <w:lang w:val="en-US"/>
        </w:rPr>
        <w:tab/>
        <w:t>This section applies if an inspector reasonably believes that a person:</w:t>
      </w:r>
    </w:p>
    <w:p w14:paraId="4B1D3D8D" w14:textId="77777777" w:rsidR="001605D5" w:rsidRDefault="001605D5" w:rsidP="001605D5">
      <w:pPr>
        <w:pStyle w:val="DraftHeading3"/>
        <w:tabs>
          <w:tab w:val="right" w:pos="1757"/>
        </w:tabs>
        <w:ind w:left="1871" w:hanging="1871"/>
        <w:rPr>
          <w:lang w:val="en-US"/>
        </w:rPr>
      </w:pPr>
      <w:r>
        <w:rPr>
          <w:lang w:val="en-US"/>
        </w:rPr>
        <w:tab/>
      </w:r>
      <w:r w:rsidRPr="000A5C87">
        <w:rPr>
          <w:lang w:val="en-US"/>
        </w:rPr>
        <w:t>(a)</w:t>
      </w:r>
      <w:r>
        <w:rPr>
          <w:lang w:val="en-US"/>
        </w:rPr>
        <w:tab/>
        <w:t>is contravening a provision of this Act; or</w:t>
      </w:r>
    </w:p>
    <w:p w14:paraId="3BCF2363" w14:textId="77777777" w:rsidR="001605D5" w:rsidRDefault="001605D5" w:rsidP="001605D5">
      <w:pPr>
        <w:pStyle w:val="DraftHeading3"/>
        <w:tabs>
          <w:tab w:val="right" w:pos="1757"/>
        </w:tabs>
        <w:ind w:left="1871" w:hanging="1871"/>
        <w:rPr>
          <w:lang w:val="en-US"/>
        </w:rPr>
      </w:pPr>
      <w:r>
        <w:rPr>
          <w:lang w:val="en-US"/>
        </w:rPr>
        <w:tab/>
      </w:r>
      <w:r w:rsidRPr="000A5C87">
        <w:rPr>
          <w:lang w:val="en-US"/>
        </w:rPr>
        <w:t>(b)</w:t>
      </w:r>
      <w:r>
        <w:rPr>
          <w:lang w:val="en-US"/>
        </w:rPr>
        <w:tab/>
        <w:t>has contravened a provision in circumstances that make it likely that the contravention will continue or be repeated.</w:t>
      </w:r>
    </w:p>
    <w:p w14:paraId="148D6CA7" w14:textId="77777777" w:rsidR="001605D5" w:rsidRDefault="001605D5" w:rsidP="001605D5">
      <w:pPr>
        <w:pStyle w:val="DraftHeading2"/>
        <w:tabs>
          <w:tab w:val="right" w:pos="1247"/>
        </w:tabs>
        <w:ind w:left="1361" w:hanging="1361"/>
        <w:rPr>
          <w:lang w:val="en-US"/>
        </w:rPr>
      </w:pPr>
      <w:r>
        <w:rPr>
          <w:lang w:val="en-US"/>
        </w:rPr>
        <w:tab/>
      </w:r>
      <w:r w:rsidRPr="000A5C87">
        <w:rPr>
          <w:lang w:val="en-US"/>
        </w:rPr>
        <w:t>(2)</w:t>
      </w:r>
      <w:r>
        <w:rPr>
          <w:lang w:val="en-US"/>
        </w:rPr>
        <w:tab/>
        <w:t>The inspector may issue an improvement notice requiring the person to:</w:t>
      </w:r>
    </w:p>
    <w:p w14:paraId="108DF46C" w14:textId="77777777" w:rsidR="001605D5" w:rsidRDefault="001605D5" w:rsidP="001605D5">
      <w:pPr>
        <w:pStyle w:val="DraftHeading3"/>
        <w:tabs>
          <w:tab w:val="right" w:pos="1757"/>
        </w:tabs>
        <w:ind w:left="1871" w:hanging="1871"/>
        <w:rPr>
          <w:lang w:val="en-US"/>
        </w:rPr>
      </w:pPr>
      <w:r>
        <w:rPr>
          <w:lang w:val="en-US"/>
        </w:rPr>
        <w:tab/>
      </w:r>
      <w:r w:rsidRPr="000A5C87">
        <w:rPr>
          <w:lang w:val="en-US"/>
        </w:rPr>
        <w:t>(a)</w:t>
      </w:r>
      <w:r>
        <w:rPr>
          <w:lang w:val="en-US"/>
        </w:rPr>
        <w:tab/>
        <w:t>remedy the contravention; or</w:t>
      </w:r>
    </w:p>
    <w:p w14:paraId="30E69E17" w14:textId="77777777" w:rsidR="001605D5" w:rsidRPr="00944C9F" w:rsidRDefault="001605D5" w:rsidP="001605D5">
      <w:pPr>
        <w:pStyle w:val="DraftHeading3"/>
        <w:tabs>
          <w:tab w:val="right" w:pos="1757"/>
        </w:tabs>
        <w:ind w:left="1871" w:hanging="1871"/>
        <w:rPr>
          <w:lang w:val="en-US"/>
        </w:rPr>
      </w:pPr>
      <w:r>
        <w:rPr>
          <w:lang w:val="en-US"/>
        </w:rPr>
        <w:tab/>
      </w:r>
      <w:r w:rsidRPr="00944C9F">
        <w:rPr>
          <w:lang w:val="en-US"/>
        </w:rPr>
        <w:t>(b)</w:t>
      </w:r>
      <w:r>
        <w:rPr>
          <w:lang w:val="en-US"/>
        </w:rPr>
        <w:tab/>
        <w:t>prevent a likely contravention from occurring; or</w:t>
      </w:r>
    </w:p>
    <w:p w14:paraId="1A4B9D71" w14:textId="77777777" w:rsidR="001605D5" w:rsidRDefault="001605D5" w:rsidP="001605D5">
      <w:pPr>
        <w:pStyle w:val="DraftHeading3"/>
        <w:tabs>
          <w:tab w:val="right" w:pos="1757"/>
        </w:tabs>
        <w:ind w:left="1871" w:hanging="1871"/>
        <w:rPr>
          <w:lang w:val="en-US"/>
        </w:rPr>
      </w:pPr>
      <w:r>
        <w:rPr>
          <w:lang w:val="en-US"/>
        </w:rPr>
        <w:tab/>
      </w:r>
      <w:r w:rsidRPr="000A5C87">
        <w:rPr>
          <w:lang w:val="en-US"/>
        </w:rPr>
        <w:t>(</w:t>
      </w:r>
      <w:r>
        <w:rPr>
          <w:lang w:val="en-US"/>
        </w:rPr>
        <w:t>c</w:t>
      </w:r>
      <w:r w:rsidRPr="000A5C87">
        <w:rPr>
          <w:lang w:val="en-US"/>
        </w:rPr>
        <w:t>)</w:t>
      </w:r>
      <w:r>
        <w:rPr>
          <w:lang w:val="en-US"/>
        </w:rPr>
        <w:tab/>
        <w:t>remedy the things or operations causing the contravention or likely contravention.</w:t>
      </w:r>
    </w:p>
    <w:p w14:paraId="61E3BDA8" w14:textId="77777777" w:rsidR="001605D5" w:rsidRPr="00E41E92" w:rsidRDefault="001605D5" w:rsidP="001605D5">
      <w:pPr>
        <w:pStyle w:val="DraftHeading1"/>
        <w:tabs>
          <w:tab w:val="right" w:pos="680"/>
        </w:tabs>
        <w:ind w:left="850" w:hanging="850"/>
        <w:rPr>
          <w:lang w:val="en-US"/>
        </w:rPr>
      </w:pPr>
      <w:r>
        <w:rPr>
          <w:lang w:val="en-US"/>
        </w:rPr>
        <w:tab/>
      </w:r>
      <w:bookmarkStart w:id="518" w:name="_Toc261422835"/>
      <w:bookmarkStart w:id="519" w:name="_Toc151727946"/>
      <w:r>
        <w:rPr>
          <w:lang w:val="en-US"/>
        </w:rPr>
        <w:t>192</w:t>
      </w:r>
      <w:r>
        <w:rPr>
          <w:lang w:val="en-US"/>
        </w:rPr>
        <w:tab/>
        <w:t>Contents of improvement notices</w:t>
      </w:r>
      <w:bookmarkEnd w:id="518"/>
      <w:bookmarkEnd w:id="519"/>
    </w:p>
    <w:p w14:paraId="78EFCC6A" w14:textId="77777777" w:rsidR="001605D5" w:rsidRDefault="001605D5" w:rsidP="001605D5">
      <w:pPr>
        <w:pStyle w:val="DraftHeading2"/>
        <w:tabs>
          <w:tab w:val="right" w:pos="1247"/>
        </w:tabs>
        <w:ind w:left="1361" w:hanging="1361"/>
        <w:rPr>
          <w:lang w:val="en-US"/>
        </w:rPr>
      </w:pPr>
      <w:r>
        <w:rPr>
          <w:lang w:val="en-US"/>
        </w:rPr>
        <w:tab/>
        <w:t>(1</w:t>
      </w:r>
      <w:r w:rsidRPr="00A1427B">
        <w:rPr>
          <w:lang w:val="en-US"/>
        </w:rPr>
        <w:t>)</w:t>
      </w:r>
      <w:r>
        <w:rPr>
          <w:lang w:val="en-US"/>
        </w:rPr>
        <w:tab/>
        <w:t>An improvement notice must state:</w:t>
      </w:r>
    </w:p>
    <w:p w14:paraId="2281FE6A" w14:textId="77777777" w:rsidR="001605D5" w:rsidRDefault="001605D5" w:rsidP="001605D5">
      <w:pPr>
        <w:pStyle w:val="DraftHeading3"/>
        <w:tabs>
          <w:tab w:val="right" w:pos="1757"/>
        </w:tabs>
        <w:ind w:left="1871" w:hanging="1871"/>
        <w:rPr>
          <w:lang w:val="en-US"/>
        </w:rPr>
      </w:pPr>
      <w:r>
        <w:rPr>
          <w:lang w:val="en-US"/>
        </w:rPr>
        <w:tab/>
      </w:r>
      <w:r w:rsidRPr="002839D3">
        <w:rPr>
          <w:lang w:val="en-US"/>
        </w:rPr>
        <w:t>(a)</w:t>
      </w:r>
      <w:r>
        <w:rPr>
          <w:lang w:val="en-US"/>
        </w:rPr>
        <w:tab/>
        <w:t>that the inspector believes the person:</w:t>
      </w:r>
    </w:p>
    <w:p w14:paraId="7009DE61" w14:textId="77777777" w:rsidR="001605D5" w:rsidRDefault="001605D5" w:rsidP="001605D5">
      <w:pPr>
        <w:pStyle w:val="DraftHeading4"/>
        <w:tabs>
          <w:tab w:val="right" w:pos="2268"/>
        </w:tabs>
        <w:ind w:left="2381" w:hanging="2381"/>
        <w:rPr>
          <w:lang w:val="en-US"/>
        </w:rPr>
      </w:pPr>
      <w:r>
        <w:rPr>
          <w:lang w:val="en-US"/>
        </w:rPr>
        <w:tab/>
      </w:r>
      <w:r w:rsidRPr="002839D3">
        <w:rPr>
          <w:lang w:val="en-US"/>
        </w:rPr>
        <w:t>(</w:t>
      </w:r>
      <w:proofErr w:type="spellStart"/>
      <w:r w:rsidRPr="002839D3">
        <w:rPr>
          <w:lang w:val="en-US"/>
        </w:rPr>
        <w:t>i</w:t>
      </w:r>
      <w:proofErr w:type="spellEnd"/>
      <w:r w:rsidRPr="002839D3">
        <w:rPr>
          <w:lang w:val="en-US"/>
        </w:rPr>
        <w:t>)</w:t>
      </w:r>
      <w:r>
        <w:rPr>
          <w:lang w:val="en-US"/>
        </w:rPr>
        <w:tab/>
        <w:t>is contravening a provision of this Act; or</w:t>
      </w:r>
    </w:p>
    <w:p w14:paraId="45A52015" w14:textId="77777777" w:rsidR="001605D5" w:rsidRDefault="001605D5" w:rsidP="001605D5">
      <w:pPr>
        <w:pStyle w:val="DraftHeading4"/>
        <w:tabs>
          <w:tab w:val="right" w:pos="2268"/>
        </w:tabs>
        <w:ind w:left="2381" w:hanging="2381"/>
        <w:rPr>
          <w:lang w:val="en-US"/>
        </w:rPr>
      </w:pPr>
      <w:r>
        <w:rPr>
          <w:lang w:val="en-US"/>
        </w:rPr>
        <w:tab/>
      </w:r>
      <w:r w:rsidRPr="002839D3">
        <w:rPr>
          <w:lang w:val="en-US"/>
        </w:rPr>
        <w:t>(ii)</w:t>
      </w:r>
      <w:r>
        <w:rPr>
          <w:lang w:val="en-US"/>
        </w:rPr>
        <w:tab/>
        <w:t>has contravened a provision in circumstances that make it likely that the contravention will continue or be repeated; and</w:t>
      </w:r>
    </w:p>
    <w:p w14:paraId="6ACC8E62" w14:textId="77777777" w:rsidR="001605D5" w:rsidRPr="00A1427B" w:rsidRDefault="001605D5" w:rsidP="001605D5">
      <w:pPr>
        <w:pStyle w:val="DraftHeading3"/>
        <w:tabs>
          <w:tab w:val="right" w:pos="1757"/>
        </w:tabs>
        <w:ind w:left="1871" w:hanging="1871"/>
        <w:rPr>
          <w:lang w:val="en-US"/>
        </w:rPr>
      </w:pPr>
      <w:r>
        <w:rPr>
          <w:lang w:val="en-US"/>
        </w:rPr>
        <w:tab/>
      </w:r>
      <w:r w:rsidRPr="00A1427B">
        <w:rPr>
          <w:lang w:val="en-US"/>
        </w:rPr>
        <w:t>(b)</w:t>
      </w:r>
      <w:r>
        <w:rPr>
          <w:lang w:val="en-US"/>
        </w:rPr>
        <w:tab/>
        <w:t xml:space="preserve">the provision the inspector believes is being, or has </w:t>
      </w:r>
      <w:r>
        <w:rPr>
          <w:rFonts w:ascii="Times-Roman" w:hAnsi="Times-Roman" w:cs="Times-Roman"/>
          <w:lang w:val="en-US"/>
        </w:rPr>
        <w:t>been, contravened; and</w:t>
      </w:r>
    </w:p>
    <w:p w14:paraId="447F2DC1" w14:textId="77777777" w:rsidR="001605D5" w:rsidRPr="00A1427B" w:rsidRDefault="001605D5" w:rsidP="001605D5">
      <w:pPr>
        <w:pStyle w:val="DraftHeading3"/>
        <w:tabs>
          <w:tab w:val="right" w:pos="1757"/>
        </w:tabs>
        <w:ind w:left="1871" w:hanging="1871"/>
        <w:rPr>
          <w:lang w:val="en-US"/>
        </w:rPr>
      </w:pPr>
      <w:r>
        <w:rPr>
          <w:lang w:val="en-US"/>
        </w:rPr>
        <w:tab/>
      </w:r>
      <w:r w:rsidRPr="00A1427B">
        <w:rPr>
          <w:lang w:val="en-US"/>
        </w:rPr>
        <w:t>(c)</w:t>
      </w:r>
      <w:r>
        <w:rPr>
          <w:lang w:val="en-US"/>
        </w:rPr>
        <w:tab/>
        <w:t xml:space="preserve">briefly, how the provision is being, or has been, </w:t>
      </w:r>
      <w:r>
        <w:rPr>
          <w:rFonts w:ascii="Times-Roman" w:hAnsi="Times-Roman" w:cs="Times-Roman"/>
          <w:lang w:val="en-US"/>
        </w:rPr>
        <w:t>contravened; and</w:t>
      </w:r>
    </w:p>
    <w:p w14:paraId="5E0B0B2B" w14:textId="77777777" w:rsidR="001605D5" w:rsidRDefault="001605D5" w:rsidP="001605D5">
      <w:pPr>
        <w:pStyle w:val="DraftHeading3"/>
        <w:tabs>
          <w:tab w:val="right" w:pos="1757"/>
        </w:tabs>
        <w:ind w:left="1871" w:hanging="1871"/>
        <w:rPr>
          <w:rFonts w:ascii="Times-Roman" w:hAnsi="Times-Roman" w:cs="Times-Roman"/>
          <w:lang w:val="en-US"/>
        </w:rPr>
      </w:pPr>
      <w:r>
        <w:rPr>
          <w:lang w:val="en-US"/>
        </w:rPr>
        <w:lastRenderedPageBreak/>
        <w:tab/>
      </w:r>
      <w:r w:rsidRPr="00A1427B">
        <w:rPr>
          <w:lang w:val="en-US"/>
        </w:rPr>
        <w:t>(</w:t>
      </w:r>
      <w:r>
        <w:rPr>
          <w:lang w:val="en-US"/>
        </w:rPr>
        <w:t>d</w:t>
      </w:r>
      <w:r w:rsidRPr="00A1427B">
        <w:rPr>
          <w:lang w:val="en-US"/>
        </w:rPr>
        <w:t>)</w:t>
      </w:r>
      <w:r>
        <w:rPr>
          <w:lang w:val="en-US"/>
        </w:rPr>
        <w:tab/>
        <w:t xml:space="preserve">the day by which the person is required to remedy </w:t>
      </w:r>
      <w:r>
        <w:rPr>
          <w:rFonts w:ascii="Times-Roman" w:hAnsi="Times-Roman" w:cs="Times-Roman"/>
          <w:lang w:val="en-US"/>
        </w:rPr>
        <w:t>the contravention or likely contravention.</w:t>
      </w:r>
    </w:p>
    <w:p w14:paraId="68B86A74" w14:textId="77777777" w:rsidR="001605D5" w:rsidRPr="000613D4" w:rsidRDefault="001605D5" w:rsidP="001605D5">
      <w:pPr>
        <w:pStyle w:val="DraftHeading2"/>
        <w:tabs>
          <w:tab w:val="right" w:pos="1247"/>
        </w:tabs>
        <w:ind w:left="1361" w:hanging="1361"/>
        <w:rPr>
          <w:lang w:val="en-US"/>
        </w:rPr>
      </w:pPr>
      <w:r>
        <w:tab/>
      </w:r>
      <w:r w:rsidRPr="00944C9F">
        <w:t>(2)</w:t>
      </w:r>
      <w:r>
        <w:tab/>
        <w:t>An improvement notice may include directions concerning the measures to be taken to remedy the contravention or prevent the likely contravention, or the matters or activities causing the contravention or likely contravention, to which the notice relates.</w:t>
      </w:r>
    </w:p>
    <w:p w14:paraId="05D8CB52" w14:textId="77777777" w:rsidR="001605D5" w:rsidRDefault="001605D5" w:rsidP="001605D5">
      <w:pPr>
        <w:pStyle w:val="DraftHeading2"/>
        <w:tabs>
          <w:tab w:val="right" w:pos="1247"/>
        </w:tabs>
        <w:ind w:left="1361" w:hanging="1361"/>
        <w:rPr>
          <w:lang w:val="en-US"/>
        </w:rPr>
      </w:pPr>
      <w:r>
        <w:rPr>
          <w:lang w:val="en-US"/>
        </w:rPr>
        <w:tab/>
        <w:t>(3</w:t>
      </w:r>
      <w:r w:rsidRPr="00E41E92">
        <w:rPr>
          <w:lang w:val="en-US"/>
        </w:rPr>
        <w:t>)</w:t>
      </w:r>
      <w:r>
        <w:rPr>
          <w:lang w:val="en-US"/>
        </w:rPr>
        <w:tab/>
        <w:t>The day stated for compliance with the improvement notice must be reasonable in all the circumstances.</w:t>
      </w:r>
    </w:p>
    <w:p w14:paraId="68FCC0D5" w14:textId="77777777" w:rsidR="001605D5" w:rsidRDefault="001605D5" w:rsidP="001605D5">
      <w:pPr>
        <w:pStyle w:val="DraftHeading1"/>
        <w:tabs>
          <w:tab w:val="right" w:pos="680"/>
        </w:tabs>
        <w:ind w:left="850" w:hanging="850"/>
        <w:rPr>
          <w:lang w:val="en-US"/>
        </w:rPr>
      </w:pPr>
      <w:r>
        <w:rPr>
          <w:lang w:val="en-US"/>
        </w:rPr>
        <w:tab/>
      </w:r>
      <w:bookmarkStart w:id="520" w:name="_Toc261422836"/>
      <w:bookmarkStart w:id="521" w:name="_Toc151727947"/>
      <w:r>
        <w:rPr>
          <w:lang w:val="en-US"/>
        </w:rPr>
        <w:t>193</w:t>
      </w:r>
      <w:r>
        <w:rPr>
          <w:lang w:val="en-US"/>
        </w:rPr>
        <w:tab/>
        <w:t>Compliance with improvement notice</w:t>
      </w:r>
      <w:bookmarkEnd w:id="520"/>
      <w:bookmarkEnd w:id="521"/>
    </w:p>
    <w:p w14:paraId="437EA67C" w14:textId="77777777" w:rsidR="001605D5" w:rsidRDefault="001605D5" w:rsidP="001605D5">
      <w:pPr>
        <w:pStyle w:val="BodySectionSub"/>
        <w:rPr>
          <w:lang w:val="en-US"/>
        </w:rPr>
      </w:pPr>
      <w:r>
        <w:rPr>
          <w:lang w:val="en-US"/>
        </w:rPr>
        <w:t>The person to whom an improvement notice is issued must comply with the notice within the period specified in the notice.</w:t>
      </w:r>
    </w:p>
    <w:p w14:paraId="6CC5CD98" w14:textId="7A110BAD" w:rsidR="001605D5" w:rsidRDefault="001605D5" w:rsidP="001605D5">
      <w:pPr>
        <w:pStyle w:val="BodySectionSub"/>
        <w:rPr>
          <w:lang w:val="en-US"/>
        </w:rPr>
      </w:pPr>
      <w:r>
        <w:rPr>
          <w:lang w:val="en-US"/>
        </w:rPr>
        <w:t>Maximum penalty:</w:t>
      </w:r>
      <w:r w:rsidR="00AD3DCD">
        <w:rPr>
          <w:lang w:val="en-US"/>
        </w:rPr>
        <w:t xml:space="preserve"> </w:t>
      </w:r>
      <w:r w:rsidR="00AD3DCD" w:rsidRPr="00AD3DCD">
        <w:rPr>
          <w:lang w:val="en-US"/>
        </w:rPr>
        <w:t>tier B monetary penalty.</w:t>
      </w:r>
    </w:p>
    <w:p w14:paraId="24310133" w14:textId="77777777" w:rsidR="001605D5" w:rsidRDefault="001605D5" w:rsidP="001605D5">
      <w:pPr>
        <w:pStyle w:val="DraftHeading1"/>
        <w:tabs>
          <w:tab w:val="right" w:pos="680"/>
        </w:tabs>
        <w:ind w:left="850" w:hanging="850"/>
        <w:rPr>
          <w:lang w:val="en-US"/>
        </w:rPr>
      </w:pPr>
      <w:r>
        <w:rPr>
          <w:lang w:val="en-US"/>
        </w:rPr>
        <w:tab/>
      </w:r>
      <w:bookmarkStart w:id="522" w:name="_Toc261422837"/>
      <w:bookmarkStart w:id="523" w:name="_Toc151727948"/>
      <w:r>
        <w:rPr>
          <w:lang w:val="en-US"/>
        </w:rPr>
        <w:t>194</w:t>
      </w:r>
      <w:r>
        <w:rPr>
          <w:lang w:val="en-US"/>
        </w:rPr>
        <w:tab/>
        <w:t>Extension of time for compliance with improvement notices</w:t>
      </w:r>
      <w:bookmarkEnd w:id="522"/>
      <w:bookmarkEnd w:id="523"/>
    </w:p>
    <w:p w14:paraId="0707BE13" w14:textId="77777777" w:rsidR="001605D5" w:rsidRPr="00BD7DC6" w:rsidRDefault="001605D5" w:rsidP="001605D5">
      <w:pPr>
        <w:pStyle w:val="DraftHeading2"/>
        <w:tabs>
          <w:tab w:val="right" w:pos="1247"/>
        </w:tabs>
        <w:ind w:left="1361" w:hanging="1361"/>
        <w:rPr>
          <w:lang w:val="en-US"/>
        </w:rPr>
      </w:pPr>
      <w:r>
        <w:rPr>
          <w:lang w:val="en-US"/>
        </w:rPr>
        <w:tab/>
      </w:r>
      <w:r w:rsidRPr="00BD7DC6">
        <w:rPr>
          <w:lang w:val="en-US"/>
        </w:rPr>
        <w:t>(1)</w:t>
      </w:r>
      <w:r>
        <w:rPr>
          <w:lang w:val="en-US"/>
        </w:rPr>
        <w:tab/>
        <w:t xml:space="preserve">This section applies if a person has been issued with an </w:t>
      </w:r>
      <w:r>
        <w:rPr>
          <w:szCs w:val="24"/>
          <w:lang w:val="en-US"/>
        </w:rPr>
        <w:t>improvement notice.</w:t>
      </w:r>
    </w:p>
    <w:p w14:paraId="4F138963" w14:textId="77777777" w:rsidR="001605D5" w:rsidRDefault="001605D5" w:rsidP="001605D5">
      <w:pPr>
        <w:pStyle w:val="DraftHeading2"/>
        <w:tabs>
          <w:tab w:val="right" w:pos="1247"/>
        </w:tabs>
        <w:ind w:left="1361" w:hanging="1361"/>
        <w:rPr>
          <w:lang w:val="en-US"/>
        </w:rPr>
      </w:pPr>
      <w:r>
        <w:rPr>
          <w:lang w:val="en-US"/>
        </w:rPr>
        <w:tab/>
      </w:r>
      <w:r w:rsidRPr="00BD7DC6">
        <w:rPr>
          <w:lang w:val="en-US"/>
        </w:rPr>
        <w:t>(2)</w:t>
      </w:r>
      <w:r>
        <w:rPr>
          <w:lang w:val="en-US"/>
        </w:rPr>
        <w:tab/>
        <w:t>An inspector may, by written notice given to the person, extend the compliance period for the improvement notice.</w:t>
      </w:r>
    </w:p>
    <w:p w14:paraId="086EE29D" w14:textId="32522927" w:rsidR="001605D5" w:rsidRPr="00697CBF" w:rsidRDefault="001605D5" w:rsidP="00697CBF">
      <w:pPr>
        <w:pStyle w:val="DraftHeading2"/>
        <w:tabs>
          <w:tab w:val="right" w:pos="1247"/>
        </w:tabs>
        <w:ind w:left="1361" w:hanging="1361"/>
        <w:rPr>
          <w:szCs w:val="24"/>
          <w:lang w:val="en-US"/>
        </w:rPr>
      </w:pPr>
      <w:r>
        <w:rPr>
          <w:lang w:val="en-US"/>
        </w:rPr>
        <w:tab/>
      </w:r>
      <w:r w:rsidRPr="00BD7DC6">
        <w:rPr>
          <w:lang w:val="en-US"/>
        </w:rPr>
        <w:t>(3)</w:t>
      </w:r>
      <w:r>
        <w:rPr>
          <w:lang w:val="en-US"/>
        </w:rPr>
        <w:tab/>
        <w:t xml:space="preserve">However, the inspector may extend the compliance period only if </w:t>
      </w:r>
      <w:r>
        <w:rPr>
          <w:szCs w:val="24"/>
          <w:lang w:val="en-US"/>
        </w:rPr>
        <w:t>the period has not ended.</w:t>
      </w:r>
    </w:p>
    <w:p w14:paraId="20F85809" w14:textId="77777777" w:rsidR="001605D5" w:rsidRDefault="001605D5" w:rsidP="001605D5">
      <w:pPr>
        <w:pStyle w:val="DraftHeading2"/>
        <w:tabs>
          <w:tab w:val="right" w:pos="1247"/>
        </w:tabs>
        <w:ind w:left="1361" w:hanging="1361"/>
        <w:rPr>
          <w:lang w:val="en-US"/>
        </w:rPr>
      </w:pPr>
      <w:r>
        <w:rPr>
          <w:lang w:val="en-US"/>
        </w:rPr>
        <w:tab/>
      </w:r>
      <w:r w:rsidRPr="00BD7DC6">
        <w:rPr>
          <w:lang w:val="en-US"/>
        </w:rPr>
        <w:t>(4)</w:t>
      </w:r>
      <w:r>
        <w:rPr>
          <w:lang w:val="en-US"/>
        </w:rPr>
        <w:tab/>
        <w:t>In this section:</w:t>
      </w:r>
    </w:p>
    <w:p w14:paraId="7256112E" w14:textId="77777777" w:rsidR="001605D5" w:rsidRDefault="001605D5" w:rsidP="001605D5">
      <w:pPr>
        <w:pStyle w:val="DraftDefinition2"/>
        <w:rPr>
          <w:szCs w:val="24"/>
          <w:lang w:val="en-US"/>
        </w:rPr>
      </w:pPr>
      <w:r>
        <w:rPr>
          <w:b/>
          <w:bCs/>
          <w:i/>
          <w:iCs/>
          <w:lang w:val="en-US"/>
        </w:rPr>
        <w:t xml:space="preserve">compliance period </w:t>
      </w:r>
      <w:r>
        <w:rPr>
          <w:lang w:val="en-US"/>
        </w:rPr>
        <w:t xml:space="preserve">means the period stated in the improvement notice under section 192, and includes that period as </w:t>
      </w:r>
      <w:r>
        <w:rPr>
          <w:szCs w:val="24"/>
          <w:lang w:val="en-US"/>
        </w:rPr>
        <w:t>extended under this section.</w:t>
      </w:r>
    </w:p>
    <w:p w14:paraId="6ADE0F97" w14:textId="77777777" w:rsidR="001605D5" w:rsidRPr="007428D6" w:rsidRDefault="001605D5" w:rsidP="001605D5">
      <w:pPr>
        <w:pStyle w:val="Heading-DIVISION"/>
        <w:ind w:left="1500" w:hanging="1500"/>
        <w:jc w:val="left"/>
      </w:pPr>
      <w:bookmarkStart w:id="524" w:name="_Toc261422838"/>
      <w:bookmarkStart w:id="525" w:name="_Toc151727949"/>
      <w:r w:rsidRPr="007428D6">
        <w:t xml:space="preserve">Division </w:t>
      </w:r>
      <w:r>
        <w:t>2</w:t>
      </w:r>
      <w:r w:rsidRPr="007428D6">
        <w:tab/>
        <w:t>Prohibition notices</w:t>
      </w:r>
      <w:bookmarkEnd w:id="524"/>
      <w:bookmarkEnd w:id="525"/>
    </w:p>
    <w:p w14:paraId="6408F3B0" w14:textId="77777777" w:rsidR="001605D5" w:rsidRDefault="001605D5" w:rsidP="001605D5">
      <w:pPr>
        <w:pStyle w:val="DraftHeading1"/>
        <w:tabs>
          <w:tab w:val="right" w:pos="680"/>
        </w:tabs>
        <w:ind w:left="850" w:hanging="850"/>
      </w:pPr>
      <w:r>
        <w:lastRenderedPageBreak/>
        <w:tab/>
      </w:r>
      <w:bookmarkStart w:id="526" w:name="_Toc261422839"/>
      <w:bookmarkStart w:id="527" w:name="_Toc151727950"/>
      <w:r>
        <w:t>195</w:t>
      </w:r>
      <w:r>
        <w:tab/>
        <w:t>Power to issue prohibition notice</w:t>
      </w:r>
      <w:bookmarkEnd w:id="526"/>
      <w:bookmarkEnd w:id="527"/>
    </w:p>
    <w:p w14:paraId="46798D11" w14:textId="77777777" w:rsidR="001605D5" w:rsidRDefault="001605D5" w:rsidP="001605D5">
      <w:pPr>
        <w:pStyle w:val="DraftHeading2"/>
        <w:tabs>
          <w:tab w:val="right" w:pos="1247"/>
        </w:tabs>
        <w:ind w:left="1361" w:hanging="1361"/>
      </w:pPr>
      <w:r>
        <w:tab/>
        <w:t>(1)</w:t>
      </w:r>
      <w:r>
        <w:tab/>
        <w:t>This section applies if an inspector reasonably believes that:</w:t>
      </w:r>
    </w:p>
    <w:p w14:paraId="40258EC1" w14:textId="77777777" w:rsidR="001605D5" w:rsidRDefault="001605D5" w:rsidP="001605D5">
      <w:pPr>
        <w:pStyle w:val="DraftHeading3"/>
        <w:tabs>
          <w:tab w:val="right" w:pos="1757"/>
        </w:tabs>
        <w:ind w:left="1871" w:hanging="1871"/>
      </w:pPr>
      <w:r>
        <w:tab/>
        <w:t>(a)</w:t>
      </w:r>
      <w:r>
        <w:tab/>
        <w:t>an activity is occurring at a workplace that involves or will involve a serious risk to the health or safety of a person emanating from an immediate or imminent exposure to a hazard; or</w:t>
      </w:r>
    </w:p>
    <w:p w14:paraId="7BE26A2F" w14:textId="77777777" w:rsidR="001605D5" w:rsidRDefault="001605D5" w:rsidP="001605D5">
      <w:pPr>
        <w:pStyle w:val="DraftHeading3"/>
        <w:tabs>
          <w:tab w:val="right" w:pos="1757"/>
        </w:tabs>
        <w:ind w:left="1871" w:hanging="1871"/>
      </w:pPr>
      <w:r>
        <w:tab/>
        <w:t>(b)</w:t>
      </w:r>
      <w:r>
        <w:tab/>
        <w:t>an activity may occur at a workplace that, if it occurs, will involve a serious risk to the health or safety of a person emanating from an immediate or imminent exposure to a hazard.</w:t>
      </w:r>
    </w:p>
    <w:p w14:paraId="381098BE" w14:textId="77777777" w:rsidR="001605D5" w:rsidRDefault="001605D5" w:rsidP="001605D5">
      <w:pPr>
        <w:pStyle w:val="DraftHeading2"/>
        <w:tabs>
          <w:tab w:val="right" w:pos="1247"/>
        </w:tabs>
        <w:ind w:left="1361" w:hanging="1361"/>
      </w:pPr>
      <w:r>
        <w:tab/>
      </w:r>
      <w:r w:rsidRPr="00663934">
        <w:t>(2)</w:t>
      </w:r>
      <w:r>
        <w:tab/>
        <w:t>T</w:t>
      </w:r>
      <w:r w:rsidRPr="00663934">
        <w:t xml:space="preserve">he inspector may </w:t>
      </w:r>
      <w:r>
        <w:t>give</w:t>
      </w:r>
      <w:r w:rsidRPr="00663934">
        <w:t xml:space="preserve"> a person who has control over the activity a </w:t>
      </w:r>
      <w:r>
        <w:t>direction</w:t>
      </w:r>
      <w:r w:rsidRPr="00663934">
        <w:t xml:space="preserve"> prohibiting the carrying on of the activity, or the carrying on of the activity in a specified way, until an inspector </w:t>
      </w:r>
      <w:r>
        <w:t xml:space="preserve">is satisfied </w:t>
      </w:r>
      <w:r w:rsidRPr="00663934">
        <w:t>that the matters that give or will give rise to the risk have been remedied.</w:t>
      </w:r>
    </w:p>
    <w:p w14:paraId="6FC07AAD" w14:textId="77777777" w:rsidR="001605D5" w:rsidRDefault="001605D5" w:rsidP="001605D5">
      <w:pPr>
        <w:pStyle w:val="DraftHeading2"/>
        <w:tabs>
          <w:tab w:val="right" w:pos="1247"/>
        </w:tabs>
        <w:ind w:left="1361" w:hanging="1361"/>
        <w:rPr>
          <w:rFonts w:ascii="Times-Roman" w:hAnsi="Times-Roman" w:cs="Times-Roman"/>
          <w:lang w:val="en-US"/>
        </w:rPr>
      </w:pPr>
      <w:r>
        <w:rPr>
          <w:lang w:val="en-US"/>
        </w:rPr>
        <w:tab/>
      </w:r>
      <w:r w:rsidRPr="00663934">
        <w:rPr>
          <w:lang w:val="en-US"/>
        </w:rPr>
        <w:t>(3)</w:t>
      </w:r>
      <w:r>
        <w:rPr>
          <w:lang w:val="en-US"/>
        </w:rPr>
        <w:tab/>
        <w:t xml:space="preserve">The direction may be given orally, but must be confirmed by written </w:t>
      </w:r>
      <w:r>
        <w:rPr>
          <w:rFonts w:ascii="Times-Roman" w:hAnsi="Times-Roman" w:cs="Times-Roman"/>
          <w:lang w:val="en-US"/>
        </w:rPr>
        <w:t xml:space="preserve">notice (a </w:t>
      </w:r>
      <w:r w:rsidRPr="00355AB0">
        <w:rPr>
          <w:rFonts w:ascii="Times-BoldItalic" w:hAnsi="Times-BoldItalic" w:cs="Times-BoldItalic"/>
          <w:b/>
          <w:i/>
          <w:iCs/>
          <w:lang w:val="en-US"/>
        </w:rPr>
        <w:t>prohibition notic</w:t>
      </w:r>
      <w:r w:rsidRPr="00072259">
        <w:rPr>
          <w:rFonts w:ascii="Times-BoldItalic" w:hAnsi="Times-BoldItalic" w:cs="Times-BoldItalic"/>
          <w:b/>
          <w:i/>
          <w:iCs/>
          <w:lang w:val="en-US"/>
        </w:rPr>
        <w:t>e</w:t>
      </w:r>
      <w:r>
        <w:rPr>
          <w:rFonts w:ascii="Times-Roman" w:hAnsi="Times-Roman" w:cs="Times-Roman"/>
          <w:lang w:val="en-US"/>
        </w:rPr>
        <w:t>) issued to the person as soon as practicable.</w:t>
      </w:r>
    </w:p>
    <w:p w14:paraId="462F2DE4" w14:textId="77777777" w:rsidR="001605D5" w:rsidRPr="00355AB0" w:rsidRDefault="001605D5" w:rsidP="001605D5">
      <w:pPr>
        <w:pStyle w:val="DraftHeading1"/>
        <w:tabs>
          <w:tab w:val="right" w:pos="680"/>
        </w:tabs>
        <w:ind w:left="850" w:hanging="850"/>
        <w:rPr>
          <w:lang w:val="en-US"/>
        </w:rPr>
      </w:pPr>
      <w:r>
        <w:rPr>
          <w:lang w:val="en-US"/>
        </w:rPr>
        <w:tab/>
      </w:r>
      <w:bookmarkStart w:id="528" w:name="_Toc261422840"/>
      <w:bookmarkStart w:id="529" w:name="_Toc151727951"/>
      <w:r>
        <w:rPr>
          <w:lang w:val="en-US"/>
        </w:rPr>
        <w:t>196</w:t>
      </w:r>
      <w:r>
        <w:rPr>
          <w:lang w:val="en-US"/>
        </w:rPr>
        <w:tab/>
        <w:t>Contents of prohibition notice</w:t>
      </w:r>
      <w:bookmarkEnd w:id="528"/>
      <w:bookmarkEnd w:id="529"/>
    </w:p>
    <w:p w14:paraId="1B00652A" w14:textId="77777777" w:rsidR="001605D5" w:rsidRDefault="001605D5" w:rsidP="00787993">
      <w:pPr>
        <w:pStyle w:val="DraftHeading2"/>
        <w:tabs>
          <w:tab w:val="right" w:pos="1247"/>
        </w:tabs>
        <w:ind w:left="1361" w:hanging="1361"/>
        <w:rPr>
          <w:lang w:val="en-US"/>
        </w:rPr>
      </w:pPr>
      <w:r>
        <w:rPr>
          <w:lang w:val="en-US"/>
        </w:rPr>
        <w:tab/>
      </w:r>
      <w:r w:rsidRPr="000D0CF4">
        <w:rPr>
          <w:lang w:val="en-US"/>
        </w:rPr>
        <w:t>(1)</w:t>
      </w:r>
      <w:r>
        <w:rPr>
          <w:lang w:val="en-US"/>
        </w:rPr>
        <w:tab/>
        <w:t>A prohibition notice must state:</w:t>
      </w:r>
    </w:p>
    <w:p w14:paraId="7935ADDB" w14:textId="77777777" w:rsidR="001605D5" w:rsidRDefault="001605D5" w:rsidP="0082489F">
      <w:pPr>
        <w:pStyle w:val="DraftHeading3"/>
        <w:tabs>
          <w:tab w:val="right" w:pos="1757"/>
        </w:tabs>
        <w:ind w:left="1871" w:hanging="1871"/>
        <w:rPr>
          <w:lang w:val="en-US"/>
        </w:rPr>
      </w:pPr>
      <w:r>
        <w:rPr>
          <w:lang w:val="en-US"/>
        </w:rPr>
        <w:tab/>
      </w:r>
      <w:r w:rsidRPr="00355AB0">
        <w:rPr>
          <w:lang w:val="en-US"/>
        </w:rPr>
        <w:t>(a)</w:t>
      </w:r>
      <w:r>
        <w:rPr>
          <w:lang w:val="en-US"/>
        </w:rPr>
        <w:tab/>
        <w:t>that the inspector believes that grounds for the issue of the prohibition notice exist and the basis for that belief; and</w:t>
      </w:r>
    </w:p>
    <w:p w14:paraId="1B5BB434" w14:textId="77777777" w:rsidR="001605D5" w:rsidRDefault="001605D5" w:rsidP="001605D5">
      <w:pPr>
        <w:pStyle w:val="DraftHeading3"/>
        <w:tabs>
          <w:tab w:val="right" w:pos="1757"/>
        </w:tabs>
        <w:ind w:left="1871" w:hanging="1871"/>
        <w:rPr>
          <w:rFonts w:ascii="Times-Roman" w:hAnsi="Times-Roman" w:cs="Times-Roman"/>
          <w:lang w:val="en-US"/>
        </w:rPr>
      </w:pPr>
      <w:r>
        <w:rPr>
          <w:lang w:val="en-US"/>
        </w:rPr>
        <w:tab/>
      </w:r>
      <w:r w:rsidRPr="00355AB0">
        <w:rPr>
          <w:lang w:val="en-US"/>
        </w:rPr>
        <w:t>(b)</w:t>
      </w:r>
      <w:r>
        <w:rPr>
          <w:lang w:val="en-US"/>
        </w:rPr>
        <w:tab/>
        <w:t>briefly, the activity that the inspector believes involves or will involve the risk and the matters that give or will give rise to the risk</w:t>
      </w:r>
      <w:r>
        <w:rPr>
          <w:rFonts w:ascii="Times-Roman" w:hAnsi="Times-Roman" w:cs="Times-Roman"/>
          <w:lang w:val="en-US"/>
        </w:rPr>
        <w:t>; and</w:t>
      </w:r>
    </w:p>
    <w:p w14:paraId="281CFC4B" w14:textId="77777777" w:rsidR="001605D5" w:rsidRDefault="001605D5" w:rsidP="001605D5">
      <w:pPr>
        <w:pStyle w:val="DraftHeading3"/>
        <w:tabs>
          <w:tab w:val="right" w:pos="1757"/>
        </w:tabs>
        <w:ind w:left="1871" w:hanging="1871"/>
        <w:rPr>
          <w:lang w:val="en-US"/>
        </w:rPr>
      </w:pPr>
      <w:r>
        <w:rPr>
          <w:lang w:val="en-US"/>
        </w:rPr>
        <w:tab/>
      </w:r>
      <w:r w:rsidRPr="00F744CF">
        <w:rPr>
          <w:lang w:val="en-US"/>
        </w:rPr>
        <w:t>(c)</w:t>
      </w:r>
      <w:r>
        <w:rPr>
          <w:lang w:val="en-US"/>
        </w:rPr>
        <w:tab/>
        <w:t>the provision of this Act that the inspector believes is being, or is likely to be, contravened by that activity.</w:t>
      </w:r>
    </w:p>
    <w:p w14:paraId="7B079512" w14:textId="77777777" w:rsidR="001605D5" w:rsidRDefault="001605D5" w:rsidP="001605D5">
      <w:pPr>
        <w:pStyle w:val="DraftHeading2"/>
        <w:tabs>
          <w:tab w:val="right" w:pos="1247"/>
        </w:tabs>
        <w:ind w:left="1361" w:hanging="1361"/>
      </w:pPr>
      <w:r>
        <w:lastRenderedPageBreak/>
        <w:tab/>
        <w:t>(2)</w:t>
      </w:r>
      <w:r>
        <w:tab/>
        <w:t>A prohibition notice may include directions on the measures to be taken to remedy the risk, activities or matters to which the notice relates, or the contravention or likely contravention referred to in subsection (1)(c).</w:t>
      </w:r>
    </w:p>
    <w:p w14:paraId="6CEECCD8" w14:textId="77777777" w:rsidR="001605D5" w:rsidRDefault="001605D5" w:rsidP="001605D5">
      <w:pPr>
        <w:pStyle w:val="DraftHeading2"/>
        <w:tabs>
          <w:tab w:val="right" w:pos="1247"/>
        </w:tabs>
        <w:ind w:left="1361" w:hanging="1361"/>
      </w:pPr>
      <w:r>
        <w:tab/>
        <w:t>(3)</w:t>
      </w:r>
      <w:r>
        <w:tab/>
        <w:t>Without limiting section 195, a prohibition notice that prohibits the carrying on of an activity in a specified way may do so by specifying 1 or more of the following:</w:t>
      </w:r>
    </w:p>
    <w:p w14:paraId="20357DAC" w14:textId="77777777" w:rsidR="001605D5" w:rsidRDefault="001605D5" w:rsidP="001605D5">
      <w:pPr>
        <w:pStyle w:val="DraftHeading3"/>
        <w:tabs>
          <w:tab w:val="right" w:pos="1757"/>
        </w:tabs>
        <w:ind w:left="1871" w:hanging="1871"/>
      </w:pPr>
      <w:r>
        <w:tab/>
        <w:t>(a)</w:t>
      </w:r>
      <w:r>
        <w:tab/>
        <w:t>a workplace, or part of a workplace, at which the activity is not to be carried out;</w:t>
      </w:r>
    </w:p>
    <w:p w14:paraId="3F22E50F" w14:textId="77777777" w:rsidR="001605D5" w:rsidRDefault="001605D5" w:rsidP="001605D5">
      <w:pPr>
        <w:pStyle w:val="DraftHeading3"/>
        <w:tabs>
          <w:tab w:val="right" w:pos="1757"/>
        </w:tabs>
        <w:ind w:left="1871" w:hanging="1871"/>
      </w:pPr>
      <w:r>
        <w:tab/>
        <w:t>(b)</w:t>
      </w:r>
      <w:r>
        <w:tab/>
        <w:t>anything that is not to be used in connection with the activity;</w:t>
      </w:r>
    </w:p>
    <w:p w14:paraId="38BA456B" w14:textId="77777777" w:rsidR="001605D5" w:rsidRDefault="001605D5" w:rsidP="001605D5">
      <w:pPr>
        <w:pStyle w:val="DraftHeading3"/>
        <w:tabs>
          <w:tab w:val="right" w:pos="1757"/>
        </w:tabs>
        <w:ind w:left="1871" w:hanging="1871"/>
      </w:pPr>
      <w:r>
        <w:tab/>
        <w:t>(c)</w:t>
      </w:r>
      <w:r>
        <w:tab/>
        <w:t>any procedure that is not to be followed in connection with the activity.</w:t>
      </w:r>
    </w:p>
    <w:p w14:paraId="5D05F2F6" w14:textId="77777777" w:rsidR="001605D5" w:rsidRDefault="001605D5" w:rsidP="001605D5">
      <w:pPr>
        <w:pStyle w:val="DraftHeading1"/>
        <w:tabs>
          <w:tab w:val="right" w:pos="680"/>
        </w:tabs>
        <w:ind w:left="850" w:hanging="850"/>
        <w:rPr>
          <w:lang w:val="en-US"/>
        </w:rPr>
      </w:pPr>
      <w:r>
        <w:rPr>
          <w:lang w:val="en-US"/>
        </w:rPr>
        <w:tab/>
      </w:r>
      <w:bookmarkStart w:id="530" w:name="_Toc261422841"/>
      <w:bookmarkStart w:id="531" w:name="_Toc151727952"/>
      <w:r>
        <w:rPr>
          <w:lang w:val="en-US"/>
        </w:rPr>
        <w:t>197</w:t>
      </w:r>
      <w:r>
        <w:rPr>
          <w:lang w:val="en-US"/>
        </w:rPr>
        <w:tab/>
        <w:t>Compliance with prohibition notice</w:t>
      </w:r>
      <w:bookmarkEnd w:id="530"/>
      <w:bookmarkEnd w:id="531"/>
    </w:p>
    <w:p w14:paraId="4846A015" w14:textId="77777777" w:rsidR="001605D5" w:rsidRDefault="001605D5" w:rsidP="001605D5">
      <w:pPr>
        <w:pStyle w:val="BodySectionSub"/>
        <w:rPr>
          <w:lang w:val="en-US"/>
        </w:rPr>
      </w:pPr>
      <w:r>
        <w:rPr>
          <w:lang w:val="en-US"/>
        </w:rPr>
        <w:t>The person to whom a direction is given under section 195(2) or a prohibition notice is issued must comply with the direction or notice.</w:t>
      </w:r>
    </w:p>
    <w:p w14:paraId="628D9F6E" w14:textId="39C63A33" w:rsidR="001605D5" w:rsidRPr="00614AB1" w:rsidRDefault="001605D5" w:rsidP="00614AB1">
      <w:pPr>
        <w:pStyle w:val="BodySectionSub"/>
        <w:rPr>
          <w:lang w:val="en-US"/>
        </w:rPr>
      </w:pPr>
      <w:r>
        <w:rPr>
          <w:lang w:val="en-US"/>
        </w:rPr>
        <w:t>Maximum penalty:</w:t>
      </w:r>
      <w:r w:rsidR="00614AB1" w:rsidRPr="00614AB1">
        <w:t xml:space="preserve"> </w:t>
      </w:r>
      <w:r w:rsidR="00614AB1" w:rsidRPr="00614AB1">
        <w:rPr>
          <w:lang w:val="en-US"/>
        </w:rPr>
        <w:t>tier A monetary penalty.</w:t>
      </w:r>
    </w:p>
    <w:p w14:paraId="450FA00F" w14:textId="77777777" w:rsidR="0027585E" w:rsidRDefault="0027585E" w:rsidP="0027585E">
      <w:pPr>
        <w:pStyle w:val="Heading-DIVISION"/>
        <w:ind w:left="1500" w:hanging="1500"/>
        <w:jc w:val="left"/>
      </w:pPr>
      <w:bookmarkStart w:id="532" w:name="_Toc151727953"/>
      <w:bookmarkStart w:id="533" w:name="_Toc261422842"/>
      <w:r>
        <w:t>Division 2A</w:t>
      </w:r>
      <w:r>
        <w:tab/>
        <w:t>Prohibited asbestos notices</w:t>
      </w:r>
      <w:bookmarkEnd w:id="532"/>
    </w:p>
    <w:p w14:paraId="037C2789" w14:textId="77777777" w:rsidR="0027585E" w:rsidRDefault="00ED6330" w:rsidP="00ED6330">
      <w:pPr>
        <w:pStyle w:val="DraftHeading1"/>
        <w:tabs>
          <w:tab w:val="right" w:pos="680"/>
        </w:tabs>
        <w:ind w:left="850" w:hanging="850"/>
      </w:pPr>
      <w:r>
        <w:tab/>
      </w:r>
      <w:bookmarkStart w:id="534" w:name="_Toc151727954"/>
      <w:r w:rsidR="0027585E">
        <w:t>197A</w:t>
      </w:r>
      <w:r>
        <w:tab/>
      </w:r>
      <w:r w:rsidR="0027585E">
        <w:t>Definitions</w:t>
      </w:r>
      <w:bookmarkEnd w:id="534"/>
    </w:p>
    <w:p w14:paraId="4D055C34" w14:textId="77777777" w:rsidR="0027585E" w:rsidRPr="00ED6330" w:rsidRDefault="0027585E" w:rsidP="00ED6330">
      <w:pPr>
        <w:pStyle w:val="BodySectionSub"/>
        <w:rPr>
          <w:lang w:val="en-US"/>
        </w:rPr>
      </w:pPr>
      <w:r w:rsidRPr="00ED6330">
        <w:rPr>
          <w:lang w:val="en-US"/>
        </w:rPr>
        <w:t>In this Division:</w:t>
      </w:r>
    </w:p>
    <w:p w14:paraId="61AF21E3" w14:textId="77777777" w:rsidR="00B7621F" w:rsidRPr="00B7621F" w:rsidRDefault="0027585E" w:rsidP="00B7621F">
      <w:pPr>
        <w:pStyle w:val="BodySectionSub"/>
      </w:pPr>
      <w:r w:rsidRPr="00ED6330">
        <w:rPr>
          <w:b/>
          <w:bCs/>
          <w:i/>
          <w:iCs/>
        </w:rPr>
        <w:t>asbestos</w:t>
      </w:r>
      <w:r w:rsidRPr="00ED6330">
        <w:t xml:space="preserve"> means the asbestiform varieties of mineral silicates belonging to the serpentine or amphibole groups of rock forming minerals, including the following:</w:t>
      </w:r>
    </w:p>
    <w:p w14:paraId="16B3E9FE" w14:textId="77777777" w:rsidR="0027585E" w:rsidRPr="00ED6330" w:rsidRDefault="002100F9" w:rsidP="00B82107">
      <w:pPr>
        <w:pStyle w:val="DraftHeading3"/>
        <w:tabs>
          <w:tab w:val="right" w:pos="1758"/>
        </w:tabs>
        <w:ind w:left="2381" w:hanging="2381"/>
      </w:pPr>
      <w:r>
        <w:tab/>
      </w:r>
      <w:r w:rsidR="0082489F">
        <w:t>(a)</w:t>
      </w:r>
      <w:r>
        <w:tab/>
      </w:r>
      <w:r w:rsidR="0082489F">
        <w:t xml:space="preserve"> </w:t>
      </w:r>
      <w:r w:rsidR="0027585E" w:rsidRPr="00ED6330">
        <w:t>actinolite asbestos;</w:t>
      </w:r>
    </w:p>
    <w:p w14:paraId="0F2477AA" w14:textId="77777777" w:rsidR="0027585E" w:rsidRPr="00ED6330" w:rsidRDefault="002100F9" w:rsidP="002100F9">
      <w:pPr>
        <w:pStyle w:val="DraftHeading3"/>
        <w:tabs>
          <w:tab w:val="right" w:pos="1758"/>
        </w:tabs>
        <w:ind w:left="2381" w:hanging="2381"/>
      </w:pPr>
      <w:r>
        <w:tab/>
      </w:r>
      <w:r w:rsidR="0082489F">
        <w:t>(b)</w:t>
      </w:r>
      <w:r>
        <w:tab/>
      </w:r>
      <w:r w:rsidR="0082489F">
        <w:t xml:space="preserve"> </w:t>
      </w:r>
      <w:r w:rsidR="0027585E" w:rsidRPr="00ED6330">
        <w:t>grunerite (or amosite) asbestos (brown);</w:t>
      </w:r>
    </w:p>
    <w:p w14:paraId="050F65B1" w14:textId="77777777" w:rsidR="0027585E" w:rsidRPr="00ED6330" w:rsidRDefault="002100F9" w:rsidP="002100F9">
      <w:pPr>
        <w:pStyle w:val="DraftHeading3"/>
        <w:tabs>
          <w:tab w:val="right" w:pos="1758"/>
        </w:tabs>
        <w:ind w:left="2381" w:hanging="2381"/>
      </w:pPr>
      <w:r>
        <w:tab/>
      </w:r>
      <w:r w:rsidR="0082489F">
        <w:t>(c)</w:t>
      </w:r>
      <w:r>
        <w:tab/>
      </w:r>
      <w:r w:rsidR="0082489F">
        <w:t xml:space="preserve"> </w:t>
      </w:r>
      <w:r w:rsidR="0027585E" w:rsidRPr="00ED6330">
        <w:t>anthophyllite asbestos;</w:t>
      </w:r>
    </w:p>
    <w:p w14:paraId="3ABCDBDE" w14:textId="77777777" w:rsidR="0027585E" w:rsidRPr="00ED6330" w:rsidRDefault="002100F9" w:rsidP="002100F9">
      <w:pPr>
        <w:pStyle w:val="DraftHeading3"/>
        <w:tabs>
          <w:tab w:val="right" w:pos="1758"/>
        </w:tabs>
        <w:ind w:left="2381" w:hanging="2381"/>
      </w:pPr>
      <w:r>
        <w:tab/>
      </w:r>
      <w:r w:rsidR="0082489F">
        <w:t>(d)</w:t>
      </w:r>
      <w:r>
        <w:tab/>
      </w:r>
      <w:r w:rsidR="0082489F">
        <w:t xml:space="preserve"> </w:t>
      </w:r>
      <w:r w:rsidR="0027585E" w:rsidRPr="00ED6330">
        <w:t>chrysotile asbestos (white);</w:t>
      </w:r>
    </w:p>
    <w:p w14:paraId="7A4B9FB3" w14:textId="77777777" w:rsidR="0027585E" w:rsidRPr="00ED6330" w:rsidRDefault="002100F9" w:rsidP="002100F9">
      <w:pPr>
        <w:pStyle w:val="DraftHeading3"/>
        <w:tabs>
          <w:tab w:val="right" w:pos="1758"/>
        </w:tabs>
        <w:ind w:left="2381" w:hanging="2381"/>
      </w:pPr>
      <w:r>
        <w:lastRenderedPageBreak/>
        <w:tab/>
      </w:r>
      <w:r w:rsidR="0082489F">
        <w:t>(e)</w:t>
      </w:r>
      <w:r>
        <w:tab/>
      </w:r>
      <w:r w:rsidR="0082489F">
        <w:t xml:space="preserve"> </w:t>
      </w:r>
      <w:r w:rsidR="0027585E" w:rsidRPr="00ED6330">
        <w:t>crocidolite asbestos (blue);</w:t>
      </w:r>
    </w:p>
    <w:p w14:paraId="423A7DE1" w14:textId="77777777" w:rsidR="0082489F" w:rsidRDefault="002100F9" w:rsidP="002100F9">
      <w:pPr>
        <w:pStyle w:val="DraftHeading3"/>
        <w:tabs>
          <w:tab w:val="right" w:pos="1758"/>
        </w:tabs>
        <w:ind w:left="2381" w:hanging="2381"/>
      </w:pPr>
      <w:r>
        <w:tab/>
      </w:r>
      <w:r w:rsidR="0082489F">
        <w:t xml:space="preserve">(f) </w:t>
      </w:r>
      <w:r>
        <w:tab/>
      </w:r>
      <w:r w:rsidR="0027585E" w:rsidRPr="00ED6330">
        <w:t>tremolite asbestos;</w:t>
      </w:r>
    </w:p>
    <w:p w14:paraId="58FBF149" w14:textId="77777777" w:rsidR="0027585E" w:rsidRPr="002100F9" w:rsidRDefault="002100F9" w:rsidP="002100F9">
      <w:pPr>
        <w:pStyle w:val="DraftHeading3"/>
        <w:tabs>
          <w:tab w:val="right" w:pos="1758"/>
        </w:tabs>
        <w:ind w:left="2381" w:hanging="2381"/>
      </w:pPr>
      <w:r>
        <w:tab/>
      </w:r>
      <w:r w:rsidR="0082489F" w:rsidRPr="002100F9">
        <w:t>(g)</w:t>
      </w:r>
      <w:r>
        <w:tab/>
      </w:r>
      <w:r w:rsidRPr="002100F9">
        <w:tab/>
      </w:r>
      <w:r w:rsidR="0027585E" w:rsidRPr="002100F9">
        <w:t>a mixture that contains 1 or more of the minerals referred to in paragraphs (a) to (f).</w:t>
      </w:r>
    </w:p>
    <w:p w14:paraId="54646179" w14:textId="77777777" w:rsidR="0027585E" w:rsidRPr="00C04F09" w:rsidRDefault="0027585E" w:rsidP="00C04F09">
      <w:pPr>
        <w:pStyle w:val="BodySectionSub"/>
        <w:rPr>
          <w:lang w:val="en-US"/>
        </w:rPr>
      </w:pPr>
      <w:r w:rsidRPr="00C04F09">
        <w:rPr>
          <w:b/>
          <w:bCs/>
          <w:i/>
          <w:iCs/>
          <w:lang w:val="en-US"/>
        </w:rPr>
        <w:t>asbestos containing material (ACM)</w:t>
      </w:r>
      <w:r w:rsidRPr="00C04F09">
        <w:rPr>
          <w:lang w:val="en-US"/>
        </w:rPr>
        <w:t xml:space="preserve"> means any material or thing that, as part of its design, contains asbestos.</w:t>
      </w:r>
    </w:p>
    <w:p w14:paraId="29FC44A3" w14:textId="77777777" w:rsidR="0027585E" w:rsidRPr="00C04F09" w:rsidRDefault="0027585E" w:rsidP="00C04F09">
      <w:pPr>
        <w:pStyle w:val="BodySectionSub"/>
        <w:rPr>
          <w:lang w:val="en-US"/>
        </w:rPr>
      </w:pPr>
      <w:r w:rsidRPr="00C04F09">
        <w:rPr>
          <w:b/>
          <w:bCs/>
          <w:i/>
          <w:iCs/>
          <w:lang w:val="en-US"/>
        </w:rPr>
        <w:t>prohibited asbestos</w:t>
      </w:r>
      <w:r w:rsidRPr="00C04F09">
        <w:rPr>
          <w:lang w:val="en-US"/>
        </w:rPr>
        <w:t xml:space="preserve"> means asbestos or ACM, fixed or installed in a workplace on or after 31 December 2003.</w:t>
      </w:r>
    </w:p>
    <w:p w14:paraId="4DE1E759" w14:textId="77777777" w:rsidR="0027585E" w:rsidRPr="00B82107" w:rsidRDefault="0027585E" w:rsidP="00B82107">
      <w:pPr>
        <w:pStyle w:val="BodySectionSub"/>
        <w:rPr>
          <w:lang w:val="en-US"/>
        </w:rPr>
      </w:pPr>
      <w:r w:rsidRPr="00C04F09">
        <w:rPr>
          <w:b/>
          <w:bCs/>
          <w:i/>
          <w:iCs/>
          <w:lang w:val="en-US"/>
        </w:rPr>
        <w:t>relevant person</w:t>
      </w:r>
      <w:r w:rsidRPr="00C04F09">
        <w:rPr>
          <w:lang w:val="en-US"/>
        </w:rPr>
        <w:t xml:space="preserve"> in relation to a workplace means:</w:t>
      </w:r>
    </w:p>
    <w:p w14:paraId="6E751BC5" w14:textId="77777777" w:rsidR="0027585E" w:rsidRPr="00B82107" w:rsidRDefault="00B82107" w:rsidP="00B82107">
      <w:pPr>
        <w:pStyle w:val="DraftHeading3"/>
        <w:tabs>
          <w:tab w:val="right" w:pos="1758"/>
        </w:tabs>
        <w:ind w:left="2381" w:hanging="2381"/>
      </w:pPr>
      <w:r>
        <w:tab/>
      </w:r>
      <w:r w:rsidRPr="00B82107">
        <w:t>(a)</w:t>
      </w:r>
      <w:r>
        <w:t xml:space="preserve"> </w:t>
      </w:r>
      <w:r>
        <w:tab/>
      </w:r>
      <w:r w:rsidR="0027585E" w:rsidRPr="00B82107">
        <w:t>a person conducting a business or undertaking at the workplace; or</w:t>
      </w:r>
    </w:p>
    <w:p w14:paraId="1DB737A0" w14:textId="77777777" w:rsidR="0027585E" w:rsidRPr="00B82107" w:rsidRDefault="00B82107" w:rsidP="00B82107">
      <w:pPr>
        <w:pStyle w:val="DraftHeading3"/>
        <w:tabs>
          <w:tab w:val="right" w:pos="1758"/>
        </w:tabs>
        <w:ind w:left="2381" w:hanging="2381"/>
      </w:pPr>
      <w:r>
        <w:tab/>
      </w:r>
      <w:r w:rsidRPr="00B82107">
        <w:t>(b)</w:t>
      </w:r>
      <w:r>
        <w:tab/>
      </w:r>
      <w:r w:rsidRPr="00B82107">
        <w:t xml:space="preserve"> </w:t>
      </w:r>
      <w:r w:rsidR="0027585E" w:rsidRPr="00B82107">
        <w:t>a person with management or control of the workplace; or</w:t>
      </w:r>
    </w:p>
    <w:p w14:paraId="18DDADB3" w14:textId="77777777" w:rsidR="00B82107" w:rsidRPr="00B82107" w:rsidRDefault="00B82107" w:rsidP="00B82107">
      <w:pPr>
        <w:pStyle w:val="DraftHeading3"/>
        <w:tabs>
          <w:tab w:val="right" w:pos="1758"/>
        </w:tabs>
        <w:ind w:left="2381" w:hanging="2381"/>
      </w:pPr>
      <w:r>
        <w:tab/>
      </w:r>
      <w:r w:rsidRPr="00B82107">
        <w:t>(c)</w:t>
      </w:r>
      <w:r>
        <w:tab/>
      </w:r>
      <w:r w:rsidRPr="00B82107">
        <w:t xml:space="preserve"> </w:t>
      </w:r>
      <w:r w:rsidR="0027585E" w:rsidRPr="00B82107">
        <w:t>a person with management or control of fixtures, fittings or plant at the workplace; or</w:t>
      </w:r>
    </w:p>
    <w:p w14:paraId="0B5D64D4" w14:textId="77777777" w:rsidR="00B82107" w:rsidRDefault="00B82107" w:rsidP="00B82107">
      <w:pPr>
        <w:pStyle w:val="DraftHeading3"/>
        <w:tabs>
          <w:tab w:val="right" w:pos="1758"/>
        </w:tabs>
        <w:ind w:left="2381" w:hanging="2381"/>
      </w:pPr>
      <w:r>
        <w:tab/>
      </w:r>
      <w:r w:rsidRPr="00B82107">
        <w:t>(d)</w:t>
      </w:r>
      <w:r>
        <w:tab/>
      </w:r>
      <w:r w:rsidRPr="00B82107">
        <w:t>a person who the regulator reasonably believes is or was involved in, or caused, whether directly or indirectly, the fixing or installing of prohibited asbestos at the workplace.</w:t>
      </w:r>
    </w:p>
    <w:p w14:paraId="18F1C05B" w14:textId="77777777" w:rsidR="000813AD" w:rsidRDefault="000813AD" w:rsidP="000813AD">
      <w:pPr>
        <w:pStyle w:val="DraftHeading1"/>
        <w:tabs>
          <w:tab w:val="right" w:pos="680"/>
        </w:tabs>
        <w:ind w:left="850" w:hanging="850"/>
      </w:pPr>
      <w:r>
        <w:tab/>
      </w:r>
      <w:bookmarkStart w:id="535" w:name="_Toc151727955"/>
      <w:r>
        <w:t>197B</w:t>
      </w:r>
      <w:r>
        <w:tab/>
        <w:t>Issue of prohibited asbestos notices</w:t>
      </w:r>
      <w:bookmarkEnd w:id="535"/>
    </w:p>
    <w:p w14:paraId="0D6D2466" w14:textId="77777777" w:rsidR="00F5451D" w:rsidRDefault="00F5451D" w:rsidP="00F5451D">
      <w:pPr>
        <w:pStyle w:val="BodySectionSub"/>
        <w:rPr>
          <w:lang w:val="en-US"/>
        </w:rPr>
      </w:pPr>
      <w:r w:rsidRPr="00F5451D">
        <w:rPr>
          <w:lang w:val="en-US"/>
        </w:rPr>
        <w:t>The regulator must issue a prohibited asbestos notice to a relevant person in relation to a workplace if the regulator reasonably believes prohibited asbestos is present in the workplace.</w:t>
      </w:r>
    </w:p>
    <w:p w14:paraId="2F1A1F84" w14:textId="77777777" w:rsidR="00787993" w:rsidRDefault="00787993" w:rsidP="00787993">
      <w:pPr>
        <w:pStyle w:val="DraftHeading1"/>
        <w:tabs>
          <w:tab w:val="right" w:pos="680"/>
        </w:tabs>
        <w:ind w:left="850" w:hanging="850"/>
      </w:pPr>
      <w:r>
        <w:tab/>
      </w:r>
      <w:bookmarkStart w:id="536" w:name="_Toc151727956"/>
      <w:r w:rsidRPr="00787993">
        <w:t>197C</w:t>
      </w:r>
      <w:r>
        <w:tab/>
      </w:r>
      <w:r w:rsidRPr="00787993">
        <w:t>Contents of prohibited asbestos notices</w:t>
      </w:r>
      <w:bookmarkEnd w:id="536"/>
      <w:r>
        <w:tab/>
      </w:r>
    </w:p>
    <w:p w14:paraId="1837E937" w14:textId="77777777" w:rsidR="00787993" w:rsidRPr="000A71D6" w:rsidRDefault="000A71D6" w:rsidP="000A71D6">
      <w:pPr>
        <w:pStyle w:val="DraftHeading2"/>
        <w:tabs>
          <w:tab w:val="right" w:pos="1247"/>
        </w:tabs>
        <w:ind w:left="1361" w:hanging="1361"/>
      </w:pPr>
      <w:r w:rsidRPr="000A71D6">
        <w:tab/>
      </w:r>
      <w:r w:rsidR="00787993" w:rsidRPr="000A71D6">
        <w:t>(1</w:t>
      </w:r>
      <w:r w:rsidRPr="000A71D6">
        <w:t>)</w:t>
      </w:r>
      <w:r w:rsidRPr="000A71D6">
        <w:tab/>
        <w:t xml:space="preserve"> </w:t>
      </w:r>
      <w:r w:rsidR="00787993" w:rsidRPr="000A71D6">
        <w:t>A prohibited asbestos notice must state:</w:t>
      </w:r>
    </w:p>
    <w:p w14:paraId="33FAA9CA" w14:textId="77777777" w:rsidR="00787993" w:rsidRPr="000A71D6" w:rsidRDefault="000A71D6" w:rsidP="000A71D6">
      <w:pPr>
        <w:pStyle w:val="DraftHeading3"/>
        <w:tabs>
          <w:tab w:val="right" w:pos="1758"/>
        </w:tabs>
        <w:ind w:left="2381" w:hanging="2381"/>
      </w:pPr>
      <w:r>
        <w:lastRenderedPageBreak/>
        <w:tab/>
      </w:r>
      <w:r w:rsidR="00787993" w:rsidRPr="000A71D6">
        <w:t xml:space="preserve">(a) </w:t>
      </w:r>
      <w:r>
        <w:tab/>
      </w:r>
      <w:r w:rsidR="00787993" w:rsidRPr="000A71D6">
        <w:t>that the regulator believes prohibited asbestos is present in the workplace and the basis of that belief; and</w:t>
      </w:r>
    </w:p>
    <w:p w14:paraId="325076D0" w14:textId="77777777" w:rsidR="00787993" w:rsidRPr="000A71D6" w:rsidRDefault="000A71D6" w:rsidP="000A71D6">
      <w:pPr>
        <w:pStyle w:val="DraftHeading3"/>
        <w:tabs>
          <w:tab w:val="right" w:pos="1758"/>
        </w:tabs>
        <w:ind w:left="2381" w:hanging="2381"/>
      </w:pPr>
      <w:r>
        <w:tab/>
      </w:r>
      <w:r w:rsidR="00787993" w:rsidRPr="000A71D6">
        <w:t>(b)</w:t>
      </w:r>
      <w:r>
        <w:tab/>
      </w:r>
      <w:r w:rsidR="00787993" w:rsidRPr="000A71D6">
        <w:t xml:space="preserve"> details of the prohibited asbestos, including the location, type and condition of the prohibited asbestos; and</w:t>
      </w:r>
    </w:p>
    <w:p w14:paraId="53EAC787" w14:textId="77777777" w:rsidR="00787993" w:rsidRPr="000A71D6" w:rsidRDefault="000A71D6" w:rsidP="000A71D6">
      <w:pPr>
        <w:pStyle w:val="DraftHeading3"/>
        <w:tabs>
          <w:tab w:val="right" w:pos="1758"/>
        </w:tabs>
        <w:ind w:left="2381" w:hanging="2381"/>
      </w:pPr>
      <w:r>
        <w:tab/>
      </w:r>
      <w:r w:rsidR="00787993" w:rsidRPr="000A71D6">
        <w:t xml:space="preserve">(c) </w:t>
      </w:r>
      <w:r>
        <w:tab/>
      </w:r>
      <w:r w:rsidR="00787993" w:rsidRPr="000A71D6">
        <w:t>directions in relation to specific measures the relevant person to whom the prohibited asbestos notice is issued is required to take in relation to the prohibited asbestos, including in relation to the management or removal of the prohibited asbestos</w:t>
      </w:r>
    </w:p>
    <w:p w14:paraId="70F56832" w14:textId="77777777" w:rsidR="00787993" w:rsidRPr="000A71D6" w:rsidRDefault="000A71D6" w:rsidP="000A71D6">
      <w:pPr>
        <w:pStyle w:val="DraftHeading3"/>
        <w:tabs>
          <w:tab w:val="right" w:pos="1758"/>
        </w:tabs>
        <w:ind w:left="2381" w:hanging="2381"/>
      </w:pPr>
      <w:r>
        <w:tab/>
      </w:r>
      <w:r w:rsidR="00787993" w:rsidRPr="000A71D6">
        <w:t>(d)</w:t>
      </w:r>
      <w:r>
        <w:tab/>
      </w:r>
      <w:r w:rsidR="00787993" w:rsidRPr="000A71D6">
        <w:t xml:space="preserve"> the day by which the relevant person to whom the prohibited asbestos notice is issued is required to comply with the prohibited asbestos notice.</w:t>
      </w:r>
    </w:p>
    <w:p w14:paraId="11AB446C" w14:textId="77777777" w:rsidR="00787993" w:rsidRPr="000A71D6" w:rsidRDefault="000A71D6" w:rsidP="000A71D6">
      <w:pPr>
        <w:pStyle w:val="DraftHeading2"/>
        <w:tabs>
          <w:tab w:val="right" w:pos="1247"/>
        </w:tabs>
        <w:ind w:left="1361" w:hanging="1361"/>
      </w:pPr>
      <w:r>
        <w:tab/>
        <w:t>(2)</w:t>
      </w:r>
      <w:r>
        <w:tab/>
      </w:r>
      <w:r w:rsidR="00787993" w:rsidRPr="000A71D6">
        <w:t>The day stated for compliance with the prohibited asbestos notice must be reasonable in all the circumstances.</w:t>
      </w:r>
    </w:p>
    <w:p w14:paraId="726C9941" w14:textId="77777777" w:rsidR="00787993" w:rsidRDefault="000A71D6" w:rsidP="000A71D6">
      <w:pPr>
        <w:pStyle w:val="DraftHeading2"/>
        <w:tabs>
          <w:tab w:val="right" w:pos="1247"/>
        </w:tabs>
        <w:ind w:left="1361" w:hanging="1361"/>
      </w:pPr>
      <w:r>
        <w:tab/>
      </w:r>
      <w:r w:rsidRPr="000A71D6">
        <w:t>(3)</w:t>
      </w:r>
      <w:r>
        <w:tab/>
      </w:r>
      <w:r w:rsidR="00787993" w:rsidRPr="000A71D6">
        <w:t>The regulations may prescribe factors that must be considered by the regulator when determining specific measures the relevant person to whom a prohibited asbestos notice is issued is required to take in relation to prohibited asbestos.</w:t>
      </w:r>
    </w:p>
    <w:p w14:paraId="4B405164" w14:textId="77777777" w:rsidR="00507DB9" w:rsidRDefault="00507DB9" w:rsidP="00507DB9">
      <w:pPr>
        <w:pStyle w:val="DraftHeading1"/>
        <w:tabs>
          <w:tab w:val="right" w:pos="680"/>
        </w:tabs>
        <w:ind w:left="850" w:hanging="850"/>
      </w:pPr>
      <w:r>
        <w:tab/>
      </w:r>
      <w:bookmarkStart w:id="537" w:name="_Toc151727957"/>
      <w:r w:rsidRPr="00507DB9">
        <w:t>197D</w:t>
      </w:r>
      <w:r>
        <w:tab/>
      </w:r>
      <w:r w:rsidRPr="00507DB9">
        <w:t>Compliance with prohibited asbestos notice</w:t>
      </w:r>
      <w:bookmarkEnd w:id="537"/>
    </w:p>
    <w:p w14:paraId="7D7F500D" w14:textId="77777777" w:rsidR="00507DB9" w:rsidRDefault="00507DB9" w:rsidP="00507DB9">
      <w:pPr>
        <w:pStyle w:val="BodySectionSub"/>
      </w:pPr>
      <w:r w:rsidRPr="00507DB9">
        <w:t>A relevant person to whom a prohibited asbestos notice is issued must comply with the notice.</w:t>
      </w:r>
    </w:p>
    <w:p w14:paraId="182F040D" w14:textId="7BF2696A" w:rsidR="00507DB9" w:rsidRPr="00CB6DB2" w:rsidRDefault="00507DB9" w:rsidP="00CB6DB2">
      <w:pPr>
        <w:pStyle w:val="BodySectionSub"/>
        <w:rPr>
          <w:lang w:val="en-US"/>
        </w:rPr>
      </w:pPr>
      <w:r w:rsidRPr="00CB6DB2">
        <w:rPr>
          <w:lang w:val="en-US"/>
        </w:rPr>
        <w:t>Maximum penalty:</w:t>
      </w:r>
      <w:r w:rsidR="00C62B48">
        <w:rPr>
          <w:lang w:val="en-US"/>
        </w:rPr>
        <w:t xml:space="preserve"> </w:t>
      </w:r>
      <w:r w:rsidR="00C62B48" w:rsidRPr="00C62B48">
        <w:rPr>
          <w:lang w:val="en-US"/>
        </w:rPr>
        <w:t>tier A monetary penalty.</w:t>
      </w:r>
    </w:p>
    <w:p w14:paraId="1CBDF90E" w14:textId="77777777" w:rsidR="007754DE" w:rsidRDefault="00000743" w:rsidP="00000743">
      <w:pPr>
        <w:pStyle w:val="DraftHeading1"/>
        <w:tabs>
          <w:tab w:val="right" w:pos="680"/>
        </w:tabs>
        <w:ind w:left="850" w:hanging="850"/>
      </w:pPr>
      <w:r>
        <w:tab/>
      </w:r>
      <w:bookmarkStart w:id="538" w:name="_Toc151727958"/>
      <w:r w:rsidR="007754DE" w:rsidRPr="007754DE">
        <w:t>197E</w:t>
      </w:r>
      <w:r>
        <w:tab/>
      </w:r>
      <w:r w:rsidR="007754DE" w:rsidRPr="007754DE">
        <w:t xml:space="preserve"> Extension of time for compliance with prohibited asbestos notices</w:t>
      </w:r>
      <w:bookmarkEnd w:id="538"/>
    </w:p>
    <w:p w14:paraId="3F084C20" w14:textId="77777777" w:rsidR="007754DE" w:rsidRDefault="00EA7A9F" w:rsidP="00EA7A9F">
      <w:pPr>
        <w:pStyle w:val="DraftHeading2"/>
        <w:tabs>
          <w:tab w:val="right" w:pos="1247"/>
        </w:tabs>
        <w:ind w:left="1361" w:hanging="1361"/>
      </w:pPr>
      <w:r>
        <w:tab/>
      </w:r>
      <w:r w:rsidR="007754DE">
        <w:t>(1)</w:t>
      </w:r>
      <w:r>
        <w:tab/>
      </w:r>
      <w:r w:rsidR="007754DE" w:rsidRPr="007754DE">
        <w:t>This section applies if a relevant person has been issued with a prohibited asbestos notice.</w:t>
      </w:r>
    </w:p>
    <w:p w14:paraId="3C5D50C0" w14:textId="77777777" w:rsidR="007754DE" w:rsidRDefault="00EA7A9F" w:rsidP="00EA7A9F">
      <w:pPr>
        <w:pStyle w:val="DraftHeading2"/>
        <w:tabs>
          <w:tab w:val="right" w:pos="1247"/>
        </w:tabs>
        <w:ind w:left="1361" w:hanging="1361"/>
      </w:pPr>
      <w:r>
        <w:lastRenderedPageBreak/>
        <w:tab/>
      </w:r>
      <w:r w:rsidR="00000743">
        <w:t>(2)</w:t>
      </w:r>
      <w:r>
        <w:tab/>
      </w:r>
      <w:r w:rsidR="007754DE" w:rsidRPr="007754DE">
        <w:t>The regulator may, by written notice given to the relevant person, extend the compliance period for the prohibited asbestos notice.</w:t>
      </w:r>
    </w:p>
    <w:p w14:paraId="62EFA985" w14:textId="77777777" w:rsidR="007754DE" w:rsidRDefault="00EA7A9F" w:rsidP="00EA7A9F">
      <w:pPr>
        <w:pStyle w:val="DraftHeading2"/>
        <w:tabs>
          <w:tab w:val="right" w:pos="1247"/>
        </w:tabs>
        <w:ind w:left="1361" w:hanging="1361"/>
      </w:pPr>
      <w:r>
        <w:tab/>
      </w:r>
      <w:r w:rsidR="00000743">
        <w:t>(3)</w:t>
      </w:r>
      <w:r>
        <w:tab/>
      </w:r>
      <w:r w:rsidR="007754DE" w:rsidRPr="007754DE">
        <w:t>However, the regulator may extend the compliance period only if the period has not ended.</w:t>
      </w:r>
    </w:p>
    <w:p w14:paraId="1F473001" w14:textId="77777777" w:rsidR="007754DE" w:rsidRDefault="00EA7A9F" w:rsidP="00EA7A9F">
      <w:pPr>
        <w:pStyle w:val="DraftHeading2"/>
        <w:tabs>
          <w:tab w:val="right" w:pos="1247"/>
        </w:tabs>
        <w:ind w:left="1361" w:hanging="1361"/>
      </w:pPr>
      <w:r>
        <w:tab/>
      </w:r>
      <w:r w:rsidR="00000743">
        <w:t>(4)</w:t>
      </w:r>
      <w:r>
        <w:tab/>
      </w:r>
      <w:r w:rsidR="007754DE" w:rsidRPr="007754DE">
        <w:t>In this section:</w:t>
      </w:r>
    </w:p>
    <w:p w14:paraId="0909644B" w14:textId="32A56648" w:rsidR="007754DE" w:rsidRPr="00EA7A9F" w:rsidRDefault="007754DE" w:rsidP="00EA7A9F">
      <w:pPr>
        <w:pStyle w:val="BodySectionSub"/>
        <w:rPr>
          <w:lang w:val="en-US"/>
        </w:rPr>
      </w:pPr>
      <w:r w:rsidRPr="00EA7A9F">
        <w:rPr>
          <w:b/>
          <w:bCs/>
          <w:i/>
          <w:iCs/>
          <w:lang w:val="en-US"/>
        </w:rPr>
        <w:t>compliance period</w:t>
      </w:r>
      <w:r w:rsidRPr="00EA7A9F">
        <w:rPr>
          <w:lang w:val="en-US"/>
        </w:rPr>
        <w:t xml:space="preserve"> means the period stated in the prohibited asbestos notice under section 197C,</w:t>
      </w:r>
      <w:r w:rsidR="00EA7A9F">
        <w:rPr>
          <w:lang w:val="en-US"/>
        </w:rPr>
        <w:t xml:space="preserve"> </w:t>
      </w:r>
      <w:r w:rsidRPr="00EA7A9F">
        <w:rPr>
          <w:lang w:val="en-US"/>
        </w:rPr>
        <w:t>and includes that period as extended under this section.</w:t>
      </w:r>
      <w:r w:rsidR="0019061B">
        <w:rPr>
          <w:lang w:val="en-US"/>
        </w:rPr>
        <w:br/>
      </w:r>
    </w:p>
    <w:p w14:paraId="48594120" w14:textId="77777777" w:rsidR="001605D5" w:rsidRPr="007428D6" w:rsidRDefault="001605D5" w:rsidP="00E2466E">
      <w:pPr>
        <w:pStyle w:val="Heading-DIVISION"/>
        <w:ind w:left="1500" w:hanging="1500"/>
        <w:jc w:val="left"/>
      </w:pPr>
      <w:bookmarkStart w:id="539" w:name="_Toc151727959"/>
      <w:r w:rsidRPr="007428D6">
        <w:t xml:space="preserve">Division </w:t>
      </w:r>
      <w:r>
        <w:t>3</w:t>
      </w:r>
      <w:r w:rsidRPr="007428D6">
        <w:tab/>
        <w:t>Non-disturbance notices</w:t>
      </w:r>
      <w:bookmarkEnd w:id="533"/>
      <w:bookmarkEnd w:id="539"/>
    </w:p>
    <w:p w14:paraId="23244517" w14:textId="77777777" w:rsidR="001605D5" w:rsidRDefault="001605D5" w:rsidP="001605D5">
      <w:pPr>
        <w:pStyle w:val="DraftHeading1"/>
        <w:tabs>
          <w:tab w:val="right" w:pos="680"/>
        </w:tabs>
        <w:ind w:left="850" w:hanging="850"/>
      </w:pPr>
      <w:r>
        <w:tab/>
      </w:r>
      <w:bookmarkStart w:id="540" w:name="_Toc261422843"/>
      <w:bookmarkStart w:id="541" w:name="_Toc151727960"/>
      <w:r>
        <w:t>198</w:t>
      </w:r>
      <w:r>
        <w:tab/>
        <w:t>Issue of non-disturbance notice</w:t>
      </w:r>
      <w:bookmarkEnd w:id="540"/>
      <w:bookmarkEnd w:id="541"/>
    </w:p>
    <w:p w14:paraId="417B3C60" w14:textId="77777777" w:rsidR="001605D5" w:rsidRPr="00CD02F7" w:rsidRDefault="001605D5" w:rsidP="001605D5">
      <w:pPr>
        <w:pStyle w:val="BodySectionSub"/>
      </w:pPr>
      <w:r>
        <w:t>An inspector may issue a non-disturbance notice to the person with management or control of a workplace if the inspector reasonably believes that it is necessary to do so to facilitate the exercise of his or her compliance powers.</w:t>
      </w:r>
      <w:r>
        <w:tab/>
      </w:r>
    </w:p>
    <w:p w14:paraId="2FC8117B" w14:textId="77777777" w:rsidR="001605D5" w:rsidRPr="00425E96" w:rsidRDefault="001605D5" w:rsidP="001605D5">
      <w:pPr>
        <w:pStyle w:val="DraftHeading1"/>
        <w:tabs>
          <w:tab w:val="right" w:pos="680"/>
        </w:tabs>
        <w:ind w:left="850" w:hanging="850"/>
      </w:pPr>
      <w:r>
        <w:tab/>
      </w:r>
      <w:bookmarkStart w:id="542" w:name="_Toc261422844"/>
      <w:bookmarkStart w:id="543" w:name="_Toc151727961"/>
      <w:r>
        <w:t>199</w:t>
      </w:r>
      <w:r>
        <w:tab/>
        <w:t>Contents of non-disturbance notice</w:t>
      </w:r>
      <w:bookmarkEnd w:id="542"/>
      <w:bookmarkEnd w:id="543"/>
    </w:p>
    <w:p w14:paraId="29537706" w14:textId="77777777" w:rsidR="001605D5" w:rsidRDefault="001605D5" w:rsidP="001605D5">
      <w:pPr>
        <w:pStyle w:val="DraftHeading2"/>
        <w:tabs>
          <w:tab w:val="right" w:pos="1247"/>
        </w:tabs>
        <w:ind w:left="1361" w:hanging="1361"/>
      </w:pPr>
      <w:r>
        <w:tab/>
        <w:t>(1</w:t>
      </w:r>
      <w:r w:rsidRPr="00DF73D5">
        <w:t>)</w:t>
      </w:r>
      <w:r>
        <w:tab/>
        <w:t>A non-disturbance notice may require the person to:</w:t>
      </w:r>
    </w:p>
    <w:p w14:paraId="0209E4C5" w14:textId="77777777" w:rsidR="001605D5" w:rsidRDefault="001605D5" w:rsidP="001605D5">
      <w:pPr>
        <w:pStyle w:val="DraftHeading3"/>
        <w:tabs>
          <w:tab w:val="right" w:pos="1757"/>
        </w:tabs>
        <w:ind w:left="1871" w:hanging="1871"/>
      </w:pPr>
      <w:r>
        <w:tab/>
        <w:t>(a)</w:t>
      </w:r>
      <w:r>
        <w:tab/>
        <w:t>preserve the site at which a notifiable incident has occurred for a specified period; or</w:t>
      </w:r>
    </w:p>
    <w:p w14:paraId="509A06E6" w14:textId="77777777" w:rsidR="001605D5" w:rsidRPr="00DF73D5" w:rsidRDefault="001605D5" w:rsidP="001605D5">
      <w:pPr>
        <w:pStyle w:val="DraftHeading3"/>
        <w:tabs>
          <w:tab w:val="right" w:pos="1757"/>
        </w:tabs>
        <w:ind w:left="1871" w:hanging="1871"/>
      </w:pPr>
      <w:r>
        <w:tab/>
      </w:r>
      <w:r w:rsidRPr="00DF73D5">
        <w:t>(b)</w:t>
      </w:r>
      <w:r>
        <w:tab/>
        <w:t>prevent the disturbance of a particular site (including the operation of plant) in other circumstances for a specified period that is reasonable in the circumstances.</w:t>
      </w:r>
    </w:p>
    <w:p w14:paraId="40077B46" w14:textId="77777777" w:rsidR="001605D5" w:rsidRDefault="001605D5" w:rsidP="001605D5">
      <w:pPr>
        <w:pStyle w:val="DraftHeading2"/>
        <w:tabs>
          <w:tab w:val="right" w:pos="1247"/>
        </w:tabs>
        <w:ind w:left="1361" w:hanging="1361"/>
      </w:pPr>
      <w:r>
        <w:tab/>
        <w:t>(2)</w:t>
      </w:r>
      <w:r>
        <w:tab/>
        <w:t>A non-disturbance notice must specify the period (of no more than 7 days) for which it applies and set out:</w:t>
      </w:r>
    </w:p>
    <w:p w14:paraId="7A11157A" w14:textId="77777777" w:rsidR="001605D5" w:rsidRDefault="001605D5" w:rsidP="0082489F">
      <w:pPr>
        <w:pStyle w:val="DraftHeading3"/>
        <w:tabs>
          <w:tab w:val="right" w:pos="1757"/>
        </w:tabs>
        <w:ind w:left="1871" w:hanging="1871"/>
      </w:pPr>
      <w:r>
        <w:lastRenderedPageBreak/>
        <w:tab/>
        <w:t>(a)</w:t>
      </w:r>
      <w:r>
        <w:tab/>
        <w:t>the obligations of the person to whom the notice is issued; and</w:t>
      </w:r>
    </w:p>
    <w:p w14:paraId="7C71DC7B" w14:textId="77777777" w:rsidR="001605D5" w:rsidRDefault="001605D5" w:rsidP="0082489F">
      <w:pPr>
        <w:pStyle w:val="DraftHeading3"/>
        <w:tabs>
          <w:tab w:val="right" w:pos="1757"/>
        </w:tabs>
        <w:ind w:left="1871" w:hanging="1871"/>
        <w:rPr>
          <w:lang w:val="en-US"/>
        </w:rPr>
      </w:pPr>
      <w:r>
        <w:rPr>
          <w:lang w:val="en-US"/>
        </w:rPr>
        <w:tab/>
        <w:t>(b</w:t>
      </w:r>
      <w:r w:rsidRPr="00944C9F">
        <w:rPr>
          <w:lang w:val="en-US"/>
        </w:rPr>
        <w:t>)</w:t>
      </w:r>
      <w:r>
        <w:rPr>
          <w:lang w:val="en-US"/>
        </w:rPr>
        <w:tab/>
        <w:t>the measures to be taken to preserve a site or prevent disturbance of a site; and</w:t>
      </w:r>
    </w:p>
    <w:p w14:paraId="372461EE" w14:textId="77777777" w:rsidR="001605D5" w:rsidRPr="00D47CD7" w:rsidRDefault="001605D5" w:rsidP="0082489F">
      <w:pPr>
        <w:pStyle w:val="DraftHeading3"/>
        <w:tabs>
          <w:tab w:val="right" w:pos="1757"/>
        </w:tabs>
        <w:ind w:left="1871" w:hanging="1871"/>
      </w:pPr>
      <w:r>
        <w:tab/>
        <w:t>(c)</w:t>
      </w:r>
      <w:r>
        <w:tab/>
        <w:t>the penalty for contravening the notice.</w:t>
      </w:r>
    </w:p>
    <w:p w14:paraId="09CDBC0F" w14:textId="77777777" w:rsidR="001605D5" w:rsidRDefault="001605D5" w:rsidP="001605D5">
      <w:pPr>
        <w:pStyle w:val="DraftHeading2"/>
        <w:tabs>
          <w:tab w:val="right" w:pos="1247"/>
        </w:tabs>
        <w:ind w:left="1361" w:hanging="1361"/>
      </w:pPr>
      <w:r>
        <w:tab/>
        <w:t>(3</w:t>
      </w:r>
      <w:r w:rsidRPr="00A16DC3">
        <w:t>)</w:t>
      </w:r>
      <w:r>
        <w:tab/>
        <w:t>In subsection (1) a reference to a site includes any plant, substance, structure or thing associated with the site.</w:t>
      </w:r>
    </w:p>
    <w:p w14:paraId="34B441B3" w14:textId="77777777" w:rsidR="001605D5" w:rsidRDefault="001605D5" w:rsidP="001605D5">
      <w:pPr>
        <w:pStyle w:val="DraftHeading2"/>
        <w:tabs>
          <w:tab w:val="right" w:pos="1247"/>
        </w:tabs>
        <w:ind w:left="1361" w:hanging="1361"/>
      </w:pPr>
      <w:r>
        <w:tab/>
        <w:t>(4</w:t>
      </w:r>
      <w:r w:rsidRPr="00A97DC1">
        <w:t>)</w:t>
      </w:r>
      <w:r>
        <w:tab/>
        <w:t>A non-disturbance notice does not prevent any action:</w:t>
      </w:r>
    </w:p>
    <w:p w14:paraId="024936FD" w14:textId="77777777" w:rsidR="001605D5" w:rsidRDefault="001605D5" w:rsidP="001605D5">
      <w:pPr>
        <w:pStyle w:val="DraftHeading3"/>
        <w:tabs>
          <w:tab w:val="right" w:pos="1757"/>
        </w:tabs>
        <w:ind w:left="1871" w:hanging="1871"/>
      </w:pPr>
      <w:r>
        <w:tab/>
      </w:r>
      <w:r w:rsidRPr="002F4BCF">
        <w:t>(a)</w:t>
      </w:r>
      <w:r>
        <w:tab/>
        <w:t>to assist an injured person; or</w:t>
      </w:r>
    </w:p>
    <w:p w14:paraId="4DCF3BE9" w14:textId="77777777" w:rsidR="001605D5" w:rsidRDefault="001605D5" w:rsidP="001605D5">
      <w:pPr>
        <w:pStyle w:val="DraftHeading3"/>
        <w:tabs>
          <w:tab w:val="right" w:pos="1757"/>
        </w:tabs>
        <w:ind w:left="1871" w:hanging="1871"/>
      </w:pPr>
      <w:r>
        <w:tab/>
      </w:r>
      <w:r w:rsidRPr="002F4BCF">
        <w:t>(b)</w:t>
      </w:r>
      <w:r>
        <w:tab/>
        <w:t>to remove a deceased person; or</w:t>
      </w:r>
    </w:p>
    <w:p w14:paraId="223A35BC" w14:textId="77777777" w:rsidR="001605D5" w:rsidRDefault="001605D5" w:rsidP="001605D5">
      <w:pPr>
        <w:pStyle w:val="DraftHeading3"/>
        <w:tabs>
          <w:tab w:val="right" w:pos="1757"/>
        </w:tabs>
        <w:ind w:left="1871" w:hanging="1871"/>
      </w:pPr>
      <w:r>
        <w:tab/>
      </w:r>
      <w:r w:rsidRPr="002F4BCF">
        <w:t>(c)</w:t>
      </w:r>
      <w:r>
        <w:tab/>
        <w:t>that is essential to make the site safe or to prevent a further incident; or</w:t>
      </w:r>
    </w:p>
    <w:p w14:paraId="2E2C40D8" w14:textId="77777777" w:rsidR="001605D5" w:rsidRDefault="001605D5" w:rsidP="001605D5">
      <w:pPr>
        <w:pStyle w:val="DraftHeading3"/>
        <w:tabs>
          <w:tab w:val="right" w:pos="1757"/>
        </w:tabs>
        <w:ind w:left="1871" w:hanging="1871"/>
      </w:pPr>
      <w:r>
        <w:tab/>
      </w:r>
      <w:r w:rsidRPr="002F4BCF">
        <w:t>(d)</w:t>
      </w:r>
      <w:r>
        <w:tab/>
        <w:t>that is associated with a police investigation; or</w:t>
      </w:r>
    </w:p>
    <w:p w14:paraId="72C0663F" w14:textId="77777777" w:rsidR="001605D5" w:rsidRDefault="001605D5" w:rsidP="001605D5">
      <w:pPr>
        <w:pStyle w:val="DraftHeading3"/>
        <w:tabs>
          <w:tab w:val="right" w:pos="1757"/>
        </w:tabs>
        <w:ind w:left="1871" w:hanging="1871"/>
      </w:pPr>
      <w:r>
        <w:tab/>
      </w:r>
      <w:r w:rsidRPr="002F4BCF">
        <w:t>(e)</w:t>
      </w:r>
      <w:r>
        <w:tab/>
        <w:t>for which an inspector has given permission.</w:t>
      </w:r>
    </w:p>
    <w:p w14:paraId="5A1F7F8A" w14:textId="77777777" w:rsidR="001605D5" w:rsidRDefault="001605D5" w:rsidP="001605D5">
      <w:pPr>
        <w:pStyle w:val="DraftHeading1"/>
        <w:tabs>
          <w:tab w:val="right" w:pos="680"/>
        </w:tabs>
        <w:ind w:left="850" w:hanging="850"/>
      </w:pPr>
      <w:r>
        <w:tab/>
      </w:r>
      <w:bookmarkStart w:id="544" w:name="_Toc261422845"/>
      <w:bookmarkStart w:id="545" w:name="_Toc151727962"/>
      <w:r>
        <w:t>200</w:t>
      </w:r>
      <w:r>
        <w:tab/>
        <w:t>Compliance with non-disturbance notice</w:t>
      </w:r>
      <w:bookmarkEnd w:id="544"/>
      <w:bookmarkEnd w:id="545"/>
    </w:p>
    <w:p w14:paraId="056CA655" w14:textId="77777777" w:rsidR="001605D5" w:rsidRPr="00D47CD7" w:rsidRDefault="001605D5" w:rsidP="001605D5">
      <w:pPr>
        <w:pStyle w:val="DraftHeading2"/>
        <w:tabs>
          <w:tab w:val="right" w:pos="1247"/>
        </w:tabs>
        <w:ind w:left="1361" w:hanging="1361"/>
      </w:pPr>
      <w:r>
        <w:tab/>
      </w:r>
      <w:r w:rsidRPr="00A9578F">
        <w:t>(1)</w:t>
      </w:r>
      <w:r>
        <w:tab/>
        <w:t>A person must not, without reasonable excuse, refuse or fail to comply with a non-disturbance notice issued to the person.</w:t>
      </w:r>
    </w:p>
    <w:p w14:paraId="3435AC26" w14:textId="438A72E8" w:rsidR="001605D5" w:rsidRDefault="001605D5" w:rsidP="001605D5">
      <w:pPr>
        <w:pStyle w:val="BodySectionSub"/>
      </w:pPr>
      <w:r>
        <w:t>Maximum penalty:</w:t>
      </w:r>
      <w:r w:rsidR="00AD3DCD">
        <w:t xml:space="preserve"> </w:t>
      </w:r>
      <w:r w:rsidR="00AD3DCD" w:rsidRPr="00AD3DCD">
        <w:t>tier B monetary penalty.</w:t>
      </w:r>
    </w:p>
    <w:p w14:paraId="5F81EA1B" w14:textId="77777777" w:rsidR="001605D5" w:rsidRPr="00C26BD9" w:rsidRDefault="001605D5" w:rsidP="001605D5">
      <w:pPr>
        <w:pStyle w:val="DraftHeading2"/>
        <w:tabs>
          <w:tab w:val="right" w:pos="1247"/>
        </w:tabs>
        <w:ind w:left="1361" w:hanging="1361"/>
      </w:pPr>
      <w:r>
        <w:tab/>
        <w:t>(2</w:t>
      </w:r>
      <w:r w:rsidRPr="00A9578F">
        <w:t>)</w:t>
      </w:r>
      <w:r>
        <w:tab/>
        <w:t>Subsection (1) places an evidential burden on the accused to show a reasonable excuse.</w:t>
      </w:r>
    </w:p>
    <w:p w14:paraId="15FEE554" w14:textId="77777777" w:rsidR="001605D5" w:rsidRPr="00425E96" w:rsidRDefault="001605D5" w:rsidP="001605D5">
      <w:pPr>
        <w:pStyle w:val="DraftHeading1"/>
        <w:tabs>
          <w:tab w:val="right" w:pos="680"/>
        </w:tabs>
        <w:ind w:left="850" w:hanging="850"/>
      </w:pPr>
      <w:r>
        <w:tab/>
      </w:r>
      <w:bookmarkStart w:id="546" w:name="_Toc261422846"/>
      <w:bookmarkStart w:id="547" w:name="_Toc151727963"/>
      <w:r>
        <w:t>201</w:t>
      </w:r>
      <w:r>
        <w:tab/>
        <w:t>Issue of subsequent notices</w:t>
      </w:r>
      <w:bookmarkEnd w:id="546"/>
      <w:bookmarkEnd w:id="547"/>
    </w:p>
    <w:p w14:paraId="6EB080FC" w14:textId="77777777" w:rsidR="001605D5" w:rsidRDefault="001605D5" w:rsidP="001605D5">
      <w:pPr>
        <w:pStyle w:val="BodySectionSub"/>
      </w:pPr>
      <w:r>
        <w:t>If an inspector considers it necessary to do so, he or she may issue 1 or more subsequent non</w:t>
      </w:r>
      <w:r>
        <w:noBreakHyphen/>
        <w:t>disturbance notices to a person, whether before or after the expiry of the previous notice, each of which must comply with section 199.</w:t>
      </w:r>
    </w:p>
    <w:p w14:paraId="0451299A" w14:textId="77777777" w:rsidR="001605D5" w:rsidRPr="007428D6" w:rsidRDefault="001605D5" w:rsidP="001605D5">
      <w:pPr>
        <w:pStyle w:val="Heading-DIVISION"/>
        <w:ind w:left="1500" w:hanging="1500"/>
        <w:jc w:val="left"/>
      </w:pPr>
      <w:bookmarkStart w:id="548" w:name="_Toc261422847"/>
      <w:bookmarkStart w:id="549" w:name="_Toc151727964"/>
      <w:r w:rsidRPr="007428D6">
        <w:t>Division 4</w:t>
      </w:r>
      <w:r w:rsidRPr="007428D6">
        <w:tab/>
        <w:t>General requirements applying to notices</w:t>
      </w:r>
      <w:bookmarkEnd w:id="548"/>
      <w:bookmarkEnd w:id="549"/>
    </w:p>
    <w:p w14:paraId="38B5BBB5" w14:textId="77777777" w:rsidR="001605D5" w:rsidRDefault="001605D5" w:rsidP="001605D5">
      <w:pPr>
        <w:pStyle w:val="DraftHeading1"/>
        <w:tabs>
          <w:tab w:val="right" w:pos="680"/>
        </w:tabs>
        <w:ind w:left="850" w:hanging="850"/>
        <w:rPr>
          <w:lang w:val="en-US"/>
        </w:rPr>
      </w:pPr>
      <w:r>
        <w:rPr>
          <w:lang w:val="en-US"/>
        </w:rPr>
        <w:lastRenderedPageBreak/>
        <w:tab/>
      </w:r>
      <w:bookmarkStart w:id="550" w:name="_Toc261422848"/>
      <w:bookmarkStart w:id="551" w:name="_Toc151727965"/>
      <w:r>
        <w:rPr>
          <w:lang w:val="en-US"/>
        </w:rPr>
        <w:t>202</w:t>
      </w:r>
      <w:r>
        <w:rPr>
          <w:lang w:val="en-US"/>
        </w:rPr>
        <w:tab/>
        <w:t>Application of Division</w:t>
      </w:r>
      <w:bookmarkEnd w:id="550"/>
      <w:bookmarkEnd w:id="551"/>
    </w:p>
    <w:p w14:paraId="2EEEE286" w14:textId="77777777" w:rsidR="001605D5" w:rsidRDefault="001605D5" w:rsidP="001605D5">
      <w:pPr>
        <w:pStyle w:val="BodySectionSub"/>
        <w:rPr>
          <w:lang w:val="en-US"/>
        </w:rPr>
      </w:pPr>
      <w:r>
        <w:rPr>
          <w:lang w:val="en-US"/>
        </w:rPr>
        <w:t xml:space="preserve">In this Division </w:t>
      </w:r>
      <w:r w:rsidRPr="00CC5037">
        <w:rPr>
          <w:b/>
          <w:i/>
          <w:lang w:val="en-US"/>
        </w:rPr>
        <w:t>notice</w:t>
      </w:r>
      <w:r>
        <w:rPr>
          <w:lang w:val="en-US"/>
        </w:rPr>
        <w:t xml:space="preserve"> means improvement notice, prohibition notice</w:t>
      </w:r>
      <w:r w:rsidR="00DE56AB" w:rsidRPr="00DE56AB">
        <w:rPr>
          <w:lang w:val="en-US"/>
        </w:rPr>
        <w:t>, non-disturbance notice or prohibited asbestos notice</w:t>
      </w:r>
      <w:r>
        <w:rPr>
          <w:lang w:val="en-US"/>
        </w:rPr>
        <w:t>.</w:t>
      </w:r>
    </w:p>
    <w:p w14:paraId="1D750B5E" w14:textId="77777777" w:rsidR="001605D5" w:rsidRDefault="001605D5" w:rsidP="001605D5">
      <w:pPr>
        <w:pStyle w:val="DraftHeading1"/>
        <w:tabs>
          <w:tab w:val="right" w:pos="680"/>
        </w:tabs>
        <w:ind w:left="850" w:hanging="850"/>
        <w:rPr>
          <w:lang w:val="en-US"/>
        </w:rPr>
      </w:pPr>
      <w:r>
        <w:rPr>
          <w:lang w:val="en-US"/>
        </w:rPr>
        <w:tab/>
      </w:r>
      <w:bookmarkStart w:id="552" w:name="_Toc261422849"/>
      <w:bookmarkStart w:id="553" w:name="_Toc151727966"/>
      <w:r>
        <w:rPr>
          <w:lang w:val="en-US"/>
        </w:rPr>
        <w:t>203</w:t>
      </w:r>
      <w:r>
        <w:rPr>
          <w:lang w:val="en-US"/>
        </w:rPr>
        <w:tab/>
        <w:t>Notice to be in writing</w:t>
      </w:r>
      <w:bookmarkEnd w:id="552"/>
      <w:bookmarkEnd w:id="553"/>
    </w:p>
    <w:p w14:paraId="2E41E313" w14:textId="054BE4E4" w:rsidR="001605D5" w:rsidRDefault="001605D5" w:rsidP="001605D5">
      <w:pPr>
        <w:pStyle w:val="BodySectionSub"/>
        <w:rPr>
          <w:lang w:val="en-US"/>
        </w:rPr>
      </w:pPr>
      <w:r>
        <w:rPr>
          <w:lang w:val="en-US"/>
        </w:rPr>
        <w:t>A notice must be in writing.</w:t>
      </w:r>
      <w:r w:rsidR="0019061B">
        <w:rPr>
          <w:lang w:val="en-US"/>
        </w:rPr>
        <w:br/>
      </w:r>
    </w:p>
    <w:p w14:paraId="30B12625" w14:textId="77777777" w:rsidR="001605D5" w:rsidRDefault="001605D5" w:rsidP="001605D5">
      <w:pPr>
        <w:pStyle w:val="DraftHeading1"/>
        <w:tabs>
          <w:tab w:val="right" w:pos="680"/>
        </w:tabs>
        <w:ind w:left="850" w:hanging="850"/>
        <w:rPr>
          <w:lang w:val="en-US"/>
        </w:rPr>
      </w:pPr>
      <w:r>
        <w:rPr>
          <w:lang w:val="en-US"/>
        </w:rPr>
        <w:tab/>
      </w:r>
      <w:bookmarkStart w:id="554" w:name="_Toc261422850"/>
      <w:bookmarkStart w:id="555" w:name="_Toc151727967"/>
      <w:r>
        <w:rPr>
          <w:lang w:val="en-US"/>
        </w:rPr>
        <w:t>204</w:t>
      </w:r>
      <w:r>
        <w:rPr>
          <w:lang w:val="en-US"/>
        </w:rPr>
        <w:tab/>
        <w:t>Directions in notices</w:t>
      </w:r>
      <w:bookmarkEnd w:id="554"/>
      <w:bookmarkEnd w:id="555"/>
    </w:p>
    <w:p w14:paraId="171135E8" w14:textId="77777777" w:rsidR="001605D5" w:rsidRDefault="001605D5" w:rsidP="001605D5">
      <w:pPr>
        <w:pStyle w:val="BodySectionSub"/>
        <w:rPr>
          <w:lang w:val="en-US"/>
        </w:rPr>
      </w:pPr>
      <w:r>
        <w:rPr>
          <w:lang w:val="en-US"/>
        </w:rPr>
        <w:tab/>
        <w:t>A direction included in an improvement notice</w:t>
      </w:r>
      <w:r w:rsidR="00065BF1" w:rsidRPr="00065BF1">
        <w:rPr>
          <w:lang w:val="en-US"/>
        </w:rPr>
        <w:t>, prohibition notice or prohibited asbestos notice</w:t>
      </w:r>
      <w:r>
        <w:rPr>
          <w:lang w:val="en-US"/>
        </w:rPr>
        <w:t xml:space="preserve"> may:</w:t>
      </w:r>
    </w:p>
    <w:p w14:paraId="0A4DBE4E" w14:textId="77777777" w:rsidR="001605D5" w:rsidRDefault="001605D5" w:rsidP="001605D5">
      <w:pPr>
        <w:pStyle w:val="DraftHeading3"/>
        <w:tabs>
          <w:tab w:val="right" w:pos="1757"/>
        </w:tabs>
        <w:ind w:left="1871" w:hanging="1871"/>
        <w:rPr>
          <w:lang w:val="en-US"/>
        </w:rPr>
      </w:pPr>
      <w:r>
        <w:rPr>
          <w:lang w:val="en-US"/>
        </w:rPr>
        <w:tab/>
      </w:r>
      <w:r w:rsidRPr="00070B57">
        <w:rPr>
          <w:lang w:val="en-US"/>
        </w:rPr>
        <w:t>(a)</w:t>
      </w:r>
      <w:r>
        <w:rPr>
          <w:lang w:val="en-US"/>
        </w:rPr>
        <w:tab/>
        <w:t>refer to a code of practice; and</w:t>
      </w:r>
    </w:p>
    <w:p w14:paraId="638A7294" w14:textId="77777777" w:rsidR="001605D5" w:rsidRDefault="001605D5" w:rsidP="001605D5">
      <w:pPr>
        <w:pStyle w:val="DraftHeading3"/>
        <w:tabs>
          <w:tab w:val="right" w:pos="1757"/>
        </w:tabs>
        <w:ind w:left="1871" w:hanging="1871"/>
        <w:rPr>
          <w:lang w:val="en-US"/>
        </w:rPr>
      </w:pPr>
      <w:r>
        <w:rPr>
          <w:lang w:val="en-US"/>
        </w:rPr>
        <w:tab/>
      </w:r>
      <w:r w:rsidRPr="00070B57">
        <w:rPr>
          <w:lang w:val="en-US"/>
        </w:rPr>
        <w:t>(b)</w:t>
      </w:r>
      <w:r>
        <w:rPr>
          <w:lang w:val="en-US"/>
        </w:rPr>
        <w:tab/>
        <w:t xml:space="preserve">offer the person to whom it is issued a choice of </w:t>
      </w:r>
      <w:r w:rsidR="00DA1239" w:rsidRPr="00DA1239">
        <w:rPr>
          <w:lang w:val="en-US"/>
        </w:rPr>
        <w:t>measures to take or</w:t>
      </w:r>
      <w:r w:rsidR="00DA1239">
        <w:rPr>
          <w:lang w:val="en-US"/>
        </w:rPr>
        <w:t xml:space="preserve"> </w:t>
      </w:r>
      <w:r>
        <w:rPr>
          <w:lang w:val="en-US"/>
        </w:rPr>
        <w:t>ways in which to remedy the contravention.</w:t>
      </w:r>
    </w:p>
    <w:p w14:paraId="515A731A" w14:textId="77777777" w:rsidR="001605D5" w:rsidRDefault="001605D5" w:rsidP="001605D5">
      <w:pPr>
        <w:pStyle w:val="DraftHeading1"/>
        <w:tabs>
          <w:tab w:val="right" w:pos="680"/>
        </w:tabs>
        <w:ind w:left="850" w:hanging="850"/>
        <w:rPr>
          <w:lang w:val="en-US"/>
        </w:rPr>
      </w:pPr>
      <w:r>
        <w:rPr>
          <w:lang w:val="en-US"/>
        </w:rPr>
        <w:tab/>
      </w:r>
      <w:bookmarkStart w:id="556" w:name="_Toc261422851"/>
      <w:bookmarkStart w:id="557" w:name="_Toc151727968"/>
      <w:r>
        <w:rPr>
          <w:lang w:val="en-US"/>
        </w:rPr>
        <w:t>205</w:t>
      </w:r>
      <w:r>
        <w:rPr>
          <w:lang w:val="en-US"/>
        </w:rPr>
        <w:tab/>
        <w:t>Recommendations in notice</w:t>
      </w:r>
      <w:bookmarkEnd w:id="556"/>
      <w:bookmarkEnd w:id="557"/>
    </w:p>
    <w:p w14:paraId="15FE9666" w14:textId="77777777" w:rsidR="001605D5" w:rsidRDefault="001605D5" w:rsidP="001605D5">
      <w:pPr>
        <w:pStyle w:val="DraftHeading2"/>
        <w:tabs>
          <w:tab w:val="right" w:pos="1247"/>
        </w:tabs>
        <w:ind w:left="1361" w:hanging="1361"/>
        <w:rPr>
          <w:lang w:val="en-US"/>
        </w:rPr>
      </w:pPr>
      <w:r>
        <w:rPr>
          <w:lang w:val="en-US"/>
        </w:rPr>
        <w:tab/>
      </w:r>
      <w:r w:rsidRPr="00C747F7">
        <w:rPr>
          <w:lang w:val="en-US"/>
        </w:rPr>
        <w:t>(1)</w:t>
      </w:r>
      <w:r>
        <w:rPr>
          <w:lang w:val="en-US"/>
        </w:rPr>
        <w:tab/>
        <w:t>An improvement notice</w:t>
      </w:r>
      <w:r w:rsidR="00065BF1" w:rsidRPr="00065BF1">
        <w:rPr>
          <w:lang w:val="en-US"/>
        </w:rPr>
        <w:t>, prohibition notice or prohibited asbestos notice</w:t>
      </w:r>
      <w:r w:rsidR="00065BF1">
        <w:rPr>
          <w:lang w:val="en-US"/>
        </w:rPr>
        <w:t xml:space="preserve"> </w:t>
      </w:r>
      <w:r>
        <w:rPr>
          <w:lang w:val="en-US"/>
        </w:rPr>
        <w:t>may include recommendations.</w:t>
      </w:r>
    </w:p>
    <w:p w14:paraId="62DC7462" w14:textId="77777777" w:rsidR="001605D5" w:rsidRDefault="001605D5" w:rsidP="001605D5">
      <w:pPr>
        <w:pStyle w:val="DraftHeading2"/>
        <w:tabs>
          <w:tab w:val="right" w:pos="1247"/>
        </w:tabs>
        <w:ind w:left="1361" w:hanging="1361"/>
        <w:rPr>
          <w:lang w:val="en-US"/>
        </w:rPr>
      </w:pPr>
      <w:r>
        <w:rPr>
          <w:lang w:val="en-US"/>
        </w:rPr>
        <w:tab/>
      </w:r>
      <w:r w:rsidRPr="001C4892">
        <w:rPr>
          <w:lang w:val="en-US"/>
        </w:rPr>
        <w:t>(2)</w:t>
      </w:r>
      <w:r>
        <w:rPr>
          <w:lang w:val="en-US"/>
        </w:rPr>
        <w:tab/>
        <w:t>It is not an offence to fail to comply with recommendations in a notice.</w:t>
      </w:r>
    </w:p>
    <w:p w14:paraId="3E69CFAF" w14:textId="77777777" w:rsidR="001605D5" w:rsidRDefault="001605D5" w:rsidP="001605D5">
      <w:pPr>
        <w:pStyle w:val="DraftHeading1"/>
        <w:tabs>
          <w:tab w:val="right" w:pos="680"/>
        </w:tabs>
        <w:ind w:left="850" w:hanging="850"/>
        <w:rPr>
          <w:lang w:val="en-US"/>
        </w:rPr>
      </w:pPr>
      <w:r>
        <w:rPr>
          <w:lang w:val="en-US"/>
        </w:rPr>
        <w:tab/>
      </w:r>
      <w:bookmarkStart w:id="558" w:name="_Toc261422852"/>
      <w:bookmarkStart w:id="559" w:name="_Toc151727969"/>
      <w:r>
        <w:rPr>
          <w:lang w:val="en-US"/>
        </w:rPr>
        <w:t>206</w:t>
      </w:r>
      <w:r>
        <w:rPr>
          <w:lang w:val="en-US"/>
        </w:rPr>
        <w:tab/>
      </w:r>
      <w:bookmarkEnd w:id="558"/>
      <w:r w:rsidR="00C45D37" w:rsidRPr="00C45D37">
        <w:rPr>
          <w:lang w:val="en-US"/>
        </w:rPr>
        <w:t>Changes to notice</w:t>
      </w:r>
      <w:bookmarkEnd w:id="559"/>
    </w:p>
    <w:p w14:paraId="7C513E9E" w14:textId="77777777" w:rsidR="00C45D37" w:rsidRDefault="001605D5" w:rsidP="00C45D37">
      <w:pPr>
        <w:pStyle w:val="DraftHeading2"/>
        <w:tabs>
          <w:tab w:val="right" w:pos="1247"/>
        </w:tabs>
        <w:ind w:left="1361" w:hanging="1361"/>
        <w:rPr>
          <w:lang w:val="en-US"/>
        </w:rPr>
      </w:pPr>
      <w:r>
        <w:rPr>
          <w:lang w:val="en-US"/>
        </w:rPr>
        <w:tab/>
      </w:r>
      <w:r w:rsidRPr="001D3DF0">
        <w:rPr>
          <w:lang w:val="en-US"/>
        </w:rPr>
        <w:t>(1)</w:t>
      </w:r>
      <w:r>
        <w:rPr>
          <w:lang w:val="en-US"/>
        </w:rPr>
        <w:tab/>
      </w:r>
      <w:r w:rsidR="00C45D37" w:rsidRPr="00C45D37">
        <w:rPr>
          <w:lang w:val="en-US"/>
        </w:rPr>
        <w:t>An inspector may:</w:t>
      </w:r>
    </w:p>
    <w:p w14:paraId="53DC2FA1" w14:textId="77777777" w:rsidR="00C45D37" w:rsidRDefault="001605D5" w:rsidP="001605D5">
      <w:pPr>
        <w:pStyle w:val="DraftHeading3"/>
        <w:tabs>
          <w:tab w:val="right" w:pos="1757"/>
        </w:tabs>
        <w:ind w:left="1871" w:hanging="1871"/>
        <w:rPr>
          <w:lang w:val="en-US"/>
        </w:rPr>
      </w:pPr>
      <w:r>
        <w:rPr>
          <w:lang w:val="en-US"/>
        </w:rPr>
        <w:tab/>
      </w:r>
      <w:r w:rsidRPr="00F07B1F">
        <w:rPr>
          <w:lang w:val="en-US"/>
        </w:rPr>
        <w:t>(a)</w:t>
      </w:r>
      <w:r>
        <w:rPr>
          <w:lang w:val="en-US"/>
        </w:rPr>
        <w:tab/>
      </w:r>
      <w:r w:rsidR="00C45D37" w:rsidRPr="00C45D37">
        <w:rPr>
          <w:lang w:val="en-US"/>
        </w:rPr>
        <w:t>make minor changes to a notice issued by an inspector; or</w:t>
      </w:r>
    </w:p>
    <w:p w14:paraId="411C139F" w14:textId="77777777" w:rsidR="001605D5" w:rsidRDefault="001605D5" w:rsidP="001605D5">
      <w:pPr>
        <w:pStyle w:val="DraftHeading3"/>
        <w:tabs>
          <w:tab w:val="right" w:pos="1757"/>
        </w:tabs>
        <w:ind w:left="1871" w:hanging="1871"/>
        <w:rPr>
          <w:lang w:val="en-US"/>
        </w:rPr>
      </w:pPr>
      <w:r>
        <w:rPr>
          <w:lang w:val="en-US"/>
        </w:rPr>
        <w:tab/>
      </w:r>
      <w:r w:rsidRPr="00F07B1F">
        <w:rPr>
          <w:lang w:val="en-US"/>
        </w:rPr>
        <w:t>(b)</w:t>
      </w:r>
      <w:r>
        <w:rPr>
          <w:lang w:val="en-US"/>
        </w:rPr>
        <w:tab/>
      </w:r>
      <w:r w:rsidR="00C45D37" w:rsidRPr="00C45D37">
        <w:rPr>
          <w:lang w:val="en-US"/>
        </w:rPr>
        <w:t>extend the compliance period for an improvement notice in accordance with section 194.</w:t>
      </w:r>
      <w:r>
        <w:rPr>
          <w:lang w:val="en-US"/>
        </w:rPr>
        <w:tab/>
      </w:r>
    </w:p>
    <w:p w14:paraId="6D299652" w14:textId="77777777" w:rsidR="001605D5" w:rsidRDefault="001605D5" w:rsidP="001605D5">
      <w:pPr>
        <w:pStyle w:val="DraftHeading2"/>
        <w:tabs>
          <w:tab w:val="right" w:pos="1247"/>
        </w:tabs>
        <w:ind w:left="1361" w:hanging="1361"/>
        <w:rPr>
          <w:lang w:val="en-US"/>
        </w:rPr>
      </w:pPr>
      <w:r>
        <w:rPr>
          <w:lang w:val="en-US"/>
        </w:rPr>
        <w:tab/>
      </w:r>
      <w:r w:rsidRPr="001D3DF0">
        <w:rPr>
          <w:lang w:val="en-US"/>
        </w:rPr>
        <w:t>(2)</w:t>
      </w:r>
      <w:r>
        <w:rPr>
          <w:lang w:val="en-US"/>
        </w:rPr>
        <w:tab/>
      </w:r>
      <w:r w:rsidR="009F48AE" w:rsidRPr="009F48AE">
        <w:rPr>
          <w:lang w:val="en-US"/>
        </w:rPr>
        <w:t>The regulator may:</w:t>
      </w:r>
    </w:p>
    <w:p w14:paraId="6F78C6A4" w14:textId="77777777" w:rsidR="009F48AE" w:rsidRDefault="009F48AE" w:rsidP="009F48AE">
      <w:pPr>
        <w:pStyle w:val="DraftHeading3"/>
        <w:tabs>
          <w:tab w:val="right" w:pos="1757"/>
        </w:tabs>
        <w:ind w:left="1871" w:hanging="1871"/>
        <w:rPr>
          <w:lang w:val="en-US"/>
        </w:rPr>
      </w:pPr>
      <w:r>
        <w:rPr>
          <w:lang w:val="en-US"/>
        </w:rPr>
        <w:tab/>
        <w:t>(a)</w:t>
      </w:r>
      <w:r>
        <w:rPr>
          <w:lang w:val="en-US"/>
        </w:rPr>
        <w:tab/>
      </w:r>
      <w:r w:rsidRPr="009F48AE">
        <w:rPr>
          <w:lang w:val="en-US"/>
        </w:rPr>
        <w:t>make minor changes to a prohibited asbestos notice issued by the regulator; or</w:t>
      </w:r>
    </w:p>
    <w:p w14:paraId="07696F5A" w14:textId="77777777" w:rsidR="009F48AE" w:rsidRDefault="009F48AE" w:rsidP="009F48AE">
      <w:pPr>
        <w:pStyle w:val="DraftHeading3"/>
        <w:tabs>
          <w:tab w:val="right" w:pos="1757"/>
        </w:tabs>
        <w:ind w:left="1871" w:hanging="1871"/>
        <w:rPr>
          <w:lang w:val="en-US"/>
        </w:rPr>
      </w:pPr>
      <w:r>
        <w:rPr>
          <w:lang w:val="en-US"/>
        </w:rPr>
        <w:lastRenderedPageBreak/>
        <w:tab/>
        <w:t>(b)</w:t>
      </w:r>
      <w:r>
        <w:rPr>
          <w:lang w:val="en-US"/>
        </w:rPr>
        <w:tab/>
      </w:r>
      <w:r w:rsidRPr="009F48AE">
        <w:rPr>
          <w:lang w:val="en-US"/>
        </w:rPr>
        <w:t>extend the compliance period of a prohibited asbestos notice in accordance with section 197E.</w:t>
      </w:r>
    </w:p>
    <w:p w14:paraId="72E18737" w14:textId="77777777" w:rsidR="006F3814" w:rsidRDefault="006F3814" w:rsidP="006F3814">
      <w:pPr>
        <w:pStyle w:val="DraftHeading2"/>
        <w:tabs>
          <w:tab w:val="right" w:pos="1247"/>
        </w:tabs>
        <w:ind w:left="1361" w:hanging="1361"/>
        <w:rPr>
          <w:lang w:val="en-US"/>
        </w:rPr>
      </w:pPr>
      <w:r>
        <w:rPr>
          <w:lang w:val="en-US"/>
        </w:rPr>
        <w:tab/>
        <w:t>(3)</w:t>
      </w:r>
      <w:r>
        <w:rPr>
          <w:lang w:val="en-US"/>
        </w:rPr>
        <w:tab/>
      </w:r>
      <w:r w:rsidRPr="006F3814">
        <w:rPr>
          <w:lang w:val="en-US"/>
        </w:rPr>
        <w:t xml:space="preserve">In this section, </w:t>
      </w:r>
      <w:r w:rsidRPr="00253295">
        <w:rPr>
          <w:b/>
          <w:bCs/>
          <w:i/>
          <w:iCs/>
          <w:lang w:val="en-US"/>
        </w:rPr>
        <w:t>minor changes</w:t>
      </w:r>
      <w:r w:rsidRPr="006F3814">
        <w:rPr>
          <w:lang w:val="en-US"/>
        </w:rPr>
        <w:t xml:space="preserve"> means a minor change to a notice:</w:t>
      </w:r>
    </w:p>
    <w:p w14:paraId="510D39AC" w14:textId="77777777" w:rsidR="006F3814" w:rsidRDefault="006F3814" w:rsidP="006F3814">
      <w:pPr>
        <w:pStyle w:val="DraftHeading3"/>
        <w:tabs>
          <w:tab w:val="right" w:pos="1757"/>
        </w:tabs>
        <w:ind w:left="1871" w:hanging="1871"/>
        <w:rPr>
          <w:lang w:val="en-US"/>
        </w:rPr>
      </w:pPr>
      <w:r>
        <w:rPr>
          <w:lang w:val="en-US"/>
        </w:rPr>
        <w:tab/>
        <w:t>(a)</w:t>
      </w:r>
      <w:r>
        <w:rPr>
          <w:lang w:val="en-US"/>
        </w:rPr>
        <w:tab/>
      </w:r>
      <w:r w:rsidRPr="006F3814">
        <w:rPr>
          <w:lang w:val="en-US"/>
        </w:rPr>
        <w:t>for clarification; or</w:t>
      </w:r>
    </w:p>
    <w:p w14:paraId="036A5C85" w14:textId="77777777" w:rsidR="006F3814" w:rsidRDefault="006F3814" w:rsidP="006F3814">
      <w:pPr>
        <w:pStyle w:val="DraftHeading3"/>
        <w:tabs>
          <w:tab w:val="right" w:pos="1757"/>
        </w:tabs>
        <w:ind w:left="1871" w:hanging="1871"/>
        <w:rPr>
          <w:lang w:val="en-US"/>
        </w:rPr>
      </w:pPr>
      <w:r>
        <w:rPr>
          <w:lang w:val="en-US"/>
        </w:rPr>
        <w:tab/>
        <w:t>(b)</w:t>
      </w:r>
      <w:r>
        <w:rPr>
          <w:lang w:val="en-US"/>
        </w:rPr>
        <w:tab/>
      </w:r>
      <w:r w:rsidRPr="006F3814">
        <w:rPr>
          <w:lang w:val="en-US"/>
        </w:rPr>
        <w:t>to correct errors or references; or</w:t>
      </w:r>
    </w:p>
    <w:p w14:paraId="226C1669" w14:textId="77777777" w:rsidR="006F3814" w:rsidRPr="006F3814" w:rsidRDefault="006F3814" w:rsidP="006F3814">
      <w:pPr>
        <w:pStyle w:val="DraftHeading3"/>
        <w:tabs>
          <w:tab w:val="right" w:pos="1757"/>
        </w:tabs>
        <w:ind w:left="1871" w:hanging="1871"/>
        <w:rPr>
          <w:lang w:val="en-US"/>
        </w:rPr>
      </w:pPr>
      <w:r>
        <w:rPr>
          <w:lang w:val="en-US"/>
        </w:rPr>
        <w:tab/>
        <w:t>(c)</w:t>
      </w:r>
      <w:r>
        <w:rPr>
          <w:lang w:val="en-US"/>
        </w:rPr>
        <w:tab/>
      </w:r>
      <w:r w:rsidRPr="006F3814">
        <w:rPr>
          <w:lang w:val="en-US"/>
        </w:rPr>
        <w:t>to reflect changes of address or other circumstances.</w:t>
      </w:r>
    </w:p>
    <w:p w14:paraId="27A4878C" w14:textId="77777777" w:rsidR="001605D5" w:rsidRDefault="001605D5" w:rsidP="001605D5">
      <w:pPr>
        <w:pStyle w:val="DraftHeading1"/>
        <w:tabs>
          <w:tab w:val="right" w:pos="680"/>
        </w:tabs>
        <w:ind w:left="850" w:hanging="850"/>
        <w:rPr>
          <w:lang w:val="en-US"/>
        </w:rPr>
      </w:pPr>
      <w:r>
        <w:rPr>
          <w:lang w:val="en-US"/>
        </w:rPr>
        <w:tab/>
      </w:r>
      <w:bookmarkStart w:id="560" w:name="_Toc261422853"/>
      <w:bookmarkStart w:id="561" w:name="_Toc151727970"/>
      <w:r>
        <w:rPr>
          <w:lang w:val="en-US"/>
        </w:rPr>
        <w:t>207</w:t>
      </w:r>
      <w:r>
        <w:rPr>
          <w:lang w:val="en-US"/>
        </w:rPr>
        <w:tab/>
      </w:r>
      <w:bookmarkEnd w:id="560"/>
      <w:r w:rsidR="001E081B" w:rsidRPr="001E081B">
        <w:rPr>
          <w:lang w:val="en-US"/>
        </w:rPr>
        <w:t>Regulator may vary or cancel notice</w:t>
      </w:r>
      <w:bookmarkEnd w:id="561"/>
    </w:p>
    <w:p w14:paraId="6DF0D1AF" w14:textId="77777777" w:rsidR="001E081B" w:rsidRPr="001E081B" w:rsidRDefault="001E081B" w:rsidP="001E081B">
      <w:pPr>
        <w:pStyle w:val="DraftHeading2"/>
        <w:tabs>
          <w:tab w:val="right" w:pos="1247"/>
        </w:tabs>
        <w:ind w:left="1361" w:hanging="1361"/>
        <w:rPr>
          <w:lang w:val="en-US"/>
        </w:rPr>
      </w:pPr>
      <w:r>
        <w:rPr>
          <w:lang w:val="en-US"/>
        </w:rPr>
        <w:tab/>
      </w:r>
      <w:r w:rsidRPr="001E081B">
        <w:rPr>
          <w:lang w:val="en-US"/>
        </w:rPr>
        <w:t>(1)</w:t>
      </w:r>
      <w:r>
        <w:rPr>
          <w:lang w:val="en-US"/>
        </w:rPr>
        <w:tab/>
      </w:r>
      <w:r w:rsidRPr="001E081B">
        <w:rPr>
          <w:lang w:val="en-US"/>
        </w:rPr>
        <w:t>Except as provided in section 206, a notice issued by an inspector may only be varied or cancelled by the regulator.</w:t>
      </w:r>
      <w:r w:rsidR="001605D5" w:rsidRPr="001E081B">
        <w:rPr>
          <w:lang w:val="en-US"/>
        </w:rPr>
        <w:tab/>
      </w:r>
      <w:bookmarkStart w:id="562" w:name="_Toc261422854"/>
    </w:p>
    <w:p w14:paraId="4AA91FE2" w14:textId="77777777" w:rsidR="001E081B" w:rsidRPr="001E081B" w:rsidRDefault="001E081B" w:rsidP="001E081B">
      <w:pPr>
        <w:pStyle w:val="DraftHeading2"/>
        <w:tabs>
          <w:tab w:val="right" w:pos="1247"/>
        </w:tabs>
        <w:ind w:left="1361" w:hanging="1361"/>
        <w:rPr>
          <w:lang w:val="en-US"/>
        </w:rPr>
      </w:pPr>
      <w:r>
        <w:rPr>
          <w:lang w:val="en-US"/>
        </w:rPr>
        <w:tab/>
      </w:r>
      <w:r w:rsidRPr="001E081B">
        <w:rPr>
          <w:lang w:val="en-US"/>
        </w:rPr>
        <w:t>(2)</w:t>
      </w:r>
      <w:r>
        <w:rPr>
          <w:lang w:val="en-US"/>
        </w:rPr>
        <w:tab/>
      </w:r>
      <w:r w:rsidRPr="001E081B">
        <w:rPr>
          <w:lang w:val="en-US"/>
        </w:rPr>
        <w:t>A notice issued by the regulator may only be varied or cancelled by the regulator.</w:t>
      </w:r>
    </w:p>
    <w:p w14:paraId="5538FDF0" w14:textId="77777777" w:rsidR="001605D5" w:rsidRDefault="007537E0" w:rsidP="001605D5">
      <w:pPr>
        <w:pStyle w:val="DraftHeading1"/>
        <w:tabs>
          <w:tab w:val="right" w:pos="680"/>
        </w:tabs>
        <w:ind w:left="850" w:hanging="850"/>
      </w:pPr>
      <w:r>
        <w:rPr>
          <w:lang w:val="en-US"/>
        </w:rPr>
        <w:tab/>
      </w:r>
      <w:bookmarkStart w:id="563" w:name="_Toc151727971"/>
      <w:r w:rsidR="001605D5" w:rsidRPr="007537E0">
        <w:rPr>
          <w:lang w:val="en-US"/>
        </w:rPr>
        <w:t>208</w:t>
      </w:r>
      <w:r w:rsidR="001605D5" w:rsidRPr="007537E0">
        <w:rPr>
          <w:lang w:val="en-US"/>
        </w:rPr>
        <w:tab/>
        <w:t>Formal irregularities or defects in notice</w:t>
      </w:r>
      <w:bookmarkEnd w:id="562"/>
      <w:bookmarkEnd w:id="563"/>
    </w:p>
    <w:p w14:paraId="0672BC0E" w14:textId="77777777" w:rsidR="001605D5" w:rsidRDefault="001605D5" w:rsidP="001605D5">
      <w:pPr>
        <w:pStyle w:val="BodySectionSub"/>
      </w:pPr>
      <w:r>
        <w:t>A notice is not invalid only because of:</w:t>
      </w:r>
    </w:p>
    <w:p w14:paraId="7AA50CB8" w14:textId="77777777" w:rsidR="001605D5" w:rsidRDefault="001605D5" w:rsidP="001605D5">
      <w:pPr>
        <w:pStyle w:val="DraftHeading3"/>
        <w:tabs>
          <w:tab w:val="right" w:pos="1757"/>
        </w:tabs>
        <w:ind w:left="1871" w:hanging="1871"/>
      </w:pPr>
      <w:r>
        <w:tab/>
        <w:t>(a)</w:t>
      </w:r>
      <w:r>
        <w:tab/>
        <w:t>a formal defect or irregularity in the notice unless the defect or irregularity causes or is likely to cause substantial injustice; or</w:t>
      </w:r>
    </w:p>
    <w:p w14:paraId="28E5F26B" w14:textId="77777777" w:rsidR="001605D5" w:rsidRPr="00FB466E" w:rsidRDefault="001605D5" w:rsidP="001605D5">
      <w:pPr>
        <w:pStyle w:val="DraftHeading3"/>
        <w:tabs>
          <w:tab w:val="right" w:pos="1757"/>
        </w:tabs>
        <w:ind w:left="1871" w:hanging="1871"/>
        <w:rPr>
          <w:lang w:val="en-US"/>
        </w:rPr>
      </w:pPr>
      <w:r>
        <w:tab/>
      </w:r>
      <w:r w:rsidRPr="00FB466E">
        <w:t>(b)</w:t>
      </w:r>
      <w:r>
        <w:tab/>
        <w:t>a failure to use the correct name of the person to whom the notice is issued if the notice sufficiently identifies the person and is issued or given to the person in accordance with section 209.</w:t>
      </w:r>
    </w:p>
    <w:p w14:paraId="1891CB37" w14:textId="77777777" w:rsidR="001605D5" w:rsidRDefault="001605D5" w:rsidP="001605D5">
      <w:pPr>
        <w:pStyle w:val="DraftHeading1"/>
        <w:tabs>
          <w:tab w:val="right" w:pos="680"/>
        </w:tabs>
        <w:ind w:left="850" w:hanging="850"/>
        <w:rPr>
          <w:lang w:val="en-US"/>
        </w:rPr>
      </w:pPr>
      <w:r>
        <w:rPr>
          <w:lang w:val="en-US"/>
        </w:rPr>
        <w:tab/>
      </w:r>
      <w:bookmarkStart w:id="564" w:name="_Toc261422855"/>
      <w:bookmarkStart w:id="565" w:name="_Toc151727972"/>
      <w:r>
        <w:rPr>
          <w:lang w:val="en-US"/>
        </w:rPr>
        <w:t>209</w:t>
      </w:r>
      <w:r>
        <w:rPr>
          <w:lang w:val="en-US"/>
        </w:rPr>
        <w:tab/>
        <w:t>Issue and giving of notice</w:t>
      </w:r>
      <w:bookmarkEnd w:id="564"/>
      <w:bookmarkEnd w:id="565"/>
    </w:p>
    <w:p w14:paraId="2C2DB661" w14:textId="77777777" w:rsidR="001605D5" w:rsidRDefault="001605D5" w:rsidP="001605D5">
      <w:pPr>
        <w:pStyle w:val="DraftHeading2"/>
        <w:tabs>
          <w:tab w:val="right" w:pos="1247"/>
        </w:tabs>
        <w:ind w:left="1361" w:hanging="1361"/>
      </w:pPr>
      <w:r>
        <w:tab/>
        <w:t>(1)</w:t>
      </w:r>
      <w:r>
        <w:tab/>
        <w:t>A notice may be issued or given to a person:</w:t>
      </w:r>
    </w:p>
    <w:p w14:paraId="70BA5FF5" w14:textId="77777777" w:rsidR="001605D5" w:rsidRDefault="001605D5" w:rsidP="001605D5">
      <w:pPr>
        <w:pStyle w:val="DraftHeading3"/>
        <w:tabs>
          <w:tab w:val="right" w:pos="1757"/>
        </w:tabs>
        <w:ind w:left="1871" w:hanging="1871"/>
      </w:pPr>
      <w:r>
        <w:tab/>
        <w:t>(a)</w:t>
      </w:r>
      <w:r>
        <w:tab/>
        <w:t>by delivering it personally to the person or sending it by post or facsimile or electronic transmission to the person's usual or last known place of residence or business; or</w:t>
      </w:r>
    </w:p>
    <w:p w14:paraId="3900271A" w14:textId="77777777" w:rsidR="001605D5" w:rsidRDefault="001605D5" w:rsidP="001605D5">
      <w:pPr>
        <w:pStyle w:val="DraftHeading3"/>
        <w:tabs>
          <w:tab w:val="right" w:pos="1757"/>
        </w:tabs>
        <w:ind w:left="1871" w:hanging="1871"/>
      </w:pPr>
      <w:r>
        <w:lastRenderedPageBreak/>
        <w:tab/>
        <w:t>(b)</w:t>
      </w:r>
      <w:r>
        <w:tab/>
        <w:t>by leaving it for the person at the person's usual or last known place of residence or business with a person who appears to be over 16 years and who appears to reside or work there; or</w:t>
      </w:r>
    </w:p>
    <w:p w14:paraId="55E8D5E7" w14:textId="77777777" w:rsidR="001605D5" w:rsidRDefault="001605D5" w:rsidP="001605D5">
      <w:pPr>
        <w:pStyle w:val="DraftHeading3"/>
        <w:tabs>
          <w:tab w:val="right" w:pos="1757"/>
        </w:tabs>
        <w:ind w:left="1871" w:hanging="1871"/>
      </w:pPr>
      <w:r>
        <w:tab/>
        <w:t>(c)</w:t>
      </w:r>
      <w:r>
        <w:tab/>
        <w:t>by leaving it for the person at the workplace to which the notice relates with a person who is or appears to be the person with management or control of the workplace; or</w:t>
      </w:r>
    </w:p>
    <w:p w14:paraId="6062E75E" w14:textId="77777777" w:rsidR="001605D5" w:rsidRDefault="001605D5" w:rsidP="001605D5">
      <w:pPr>
        <w:pStyle w:val="DraftHeading2"/>
        <w:tabs>
          <w:tab w:val="right" w:pos="1757"/>
        </w:tabs>
        <w:ind w:left="1871" w:hanging="1871"/>
      </w:pPr>
      <w:r>
        <w:tab/>
      </w:r>
      <w:r w:rsidRPr="00F07B1F">
        <w:t>(d)</w:t>
      </w:r>
      <w:r>
        <w:tab/>
        <w:t>in a prescribed manner.</w:t>
      </w:r>
    </w:p>
    <w:p w14:paraId="4D52E2EE" w14:textId="77777777" w:rsidR="001605D5" w:rsidRDefault="001605D5" w:rsidP="001605D5">
      <w:pPr>
        <w:pStyle w:val="DraftHeading2"/>
        <w:tabs>
          <w:tab w:val="right" w:pos="1247"/>
        </w:tabs>
        <w:ind w:left="1361" w:hanging="1361"/>
      </w:pPr>
      <w:r>
        <w:tab/>
      </w:r>
      <w:r w:rsidRPr="0014525B">
        <w:t>(2)</w:t>
      </w:r>
      <w:r>
        <w:tab/>
        <w:t>The regulations may prescribe:</w:t>
      </w:r>
    </w:p>
    <w:p w14:paraId="7FD89FDF" w14:textId="77777777" w:rsidR="001605D5" w:rsidRDefault="001605D5" w:rsidP="001605D5">
      <w:pPr>
        <w:pStyle w:val="DraftHeading3"/>
        <w:tabs>
          <w:tab w:val="right" w:pos="1757"/>
        </w:tabs>
        <w:ind w:left="1871" w:hanging="1871"/>
      </w:pPr>
      <w:r>
        <w:tab/>
      </w:r>
      <w:r w:rsidRPr="0014525B">
        <w:t>(a)</w:t>
      </w:r>
      <w:r>
        <w:tab/>
        <w:t>the manner of issuing a notice; and</w:t>
      </w:r>
    </w:p>
    <w:p w14:paraId="347A1EEE" w14:textId="77777777" w:rsidR="001605D5" w:rsidRDefault="001605D5" w:rsidP="001605D5">
      <w:pPr>
        <w:pStyle w:val="DraftHeading3"/>
        <w:tabs>
          <w:tab w:val="right" w:pos="1757"/>
        </w:tabs>
        <w:ind w:left="1871" w:hanging="1871"/>
      </w:pPr>
      <w:r>
        <w:tab/>
      </w:r>
      <w:r w:rsidRPr="0014525B">
        <w:t>(b)</w:t>
      </w:r>
      <w:r>
        <w:tab/>
        <w:t>the steps a person to whom a notice is issued must take to bring it to the attention of other persons.</w:t>
      </w:r>
    </w:p>
    <w:p w14:paraId="4C01601C" w14:textId="77777777" w:rsidR="001605D5" w:rsidRPr="00F07B1F" w:rsidRDefault="001605D5" w:rsidP="001605D5">
      <w:pPr>
        <w:pStyle w:val="DraftHeading1"/>
        <w:tabs>
          <w:tab w:val="right" w:pos="680"/>
        </w:tabs>
        <w:ind w:left="850" w:hanging="850"/>
      </w:pPr>
      <w:r>
        <w:tab/>
      </w:r>
      <w:bookmarkStart w:id="566" w:name="_Toc261422856"/>
      <w:bookmarkStart w:id="567" w:name="_Toc151727973"/>
      <w:r>
        <w:t>210</w:t>
      </w:r>
      <w:r>
        <w:tab/>
        <w:t>Display of notice</w:t>
      </w:r>
      <w:bookmarkEnd w:id="566"/>
      <w:bookmarkEnd w:id="567"/>
    </w:p>
    <w:p w14:paraId="6BD0EF3B" w14:textId="77777777" w:rsidR="001605D5" w:rsidRDefault="001605D5" w:rsidP="001605D5">
      <w:pPr>
        <w:pStyle w:val="DraftHeading2"/>
        <w:tabs>
          <w:tab w:val="right" w:pos="1247"/>
        </w:tabs>
        <w:ind w:left="1361" w:hanging="1361"/>
      </w:pPr>
      <w:r>
        <w:tab/>
        <w:t>(1)</w:t>
      </w:r>
      <w:r>
        <w:tab/>
        <w:t>A person to whom a notice is issued must, as soon as possible, display a copy of the notice in a prominent place at or near the workplace, or part of the workplace, at which work is being carried out that is affected by the notice.</w:t>
      </w:r>
    </w:p>
    <w:p w14:paraId="49769B33" w14:textId="0BD57CEF" w:rsidR="001605D5" w:rsidRDefault="001605D5" w:rsidP="001605D5">
      <w:pPr>
        <w:pStyle w:val="BodySectionSub"/>
      </w:pPr>
      <w:r>
        <w:t>Maximum penalty</w:t>
      </w:r>
      <w:r w:rsidRPr="00EF1FC0">
        <w:t>:</w:t>
      </w:r>
      <w:r w:rsidRPr="00EF1FC0">
        <w:tab/>
      </w:r>
      <w:r w:rsidR="00B92C03">
        <w:t xml:space="preserve"> </w:t>
      </w:r>
      <w:r w:rsidR="00B92C03" w:rsidRPr="00B92C03">
        <w:t>tier F monetary penalty.</w:t>
      </w:r>
    </w:p>
    <w:p w14:paraId="0A04C8E8" w14:textId="77777777" w:rsidR="001605D5" w:rsidRDefault="001605D5" w:rsidP="001605D5">
      <w:pPr>
        <w:pStyle w:val="DraftHeading2"/>
        <w:tabs>
          <w:tab w:val="right" w:pos="1247"/>
        </w:tabs>
        <w:ind w:left="1361" w:hanging="1361"/>
      </w:pPr>
      <w:r>
        <w:tab/>
      </w:r>
      <w:r w:rsidRPr="001C4892">
        <w:t>(2)</w:t>
      </w:r>
      <w:r>
        <w:tab/>
        <w:t>A person must not intentionally remove, destroy, damage or deface a notice displayed under subsection (1) while the notice is in force.</w:t>
      </w:r>
    </w:p>
    <w:p w14:paraId="749C34F5" w14:textId="279A1325" w:rsidR="001605D5" w:rsidRDefault="001605D5" w:rsidP="001605D5">
      <w:pPr>
        <w:pStyle w:val="BodySectionSub"/>
      </w:pPr>
      <w:r>
        <w:t>Maximum penalty:</w:t>
      </w:r>
      <w:r w:rsidR="00B92C03">
        <w:t xml:space="preserve"> </w:t>
      </w:r>
      <w:r w:rsidR="00B92C03" w:rsidRPr="00B92C03">
        <w:t>tier F monetary penalty.</w:t>
      </w:r>
    </w:p>
    <w:p w14:paraId="004EF3A6" w14:textId="77777777" w:rsidR="001605D5" w:rsidRPr="007428D6" w:rsidRDefault="001605D5" w:rsidP="001605D5">
      <w:pPr>
        <w:pStyle w:val="Heading-DIVISION"/>
        <w:ind w:left="1500" w:hanging="1500"/>
        <w:jc w:val="left"/>
      </w:pPr>
      <w:bookmarkStart w:id="568" w:name="_Toc261422857"/>
      <w:bookmarkStart w:id="569" w:name="_Toc151727974"/>
      <w:r w:rsidRPr="007428D6">
        <w:t>Division 5</w:t>
      </w:r>
      <w:r w:rsidRPr="007428D6">
        <w:tab/>
        <w:t>Remedial action</w:t>
      </w:r>
      <w:bookmarkEnd w:id="568"/>
      <w:bookmarkEnd w:id="569"/>
    </w:p>
    <w:p w14:paraId="6FE5C965" w14:textId="77777777" w:rsidR="001605D5" w:rsidRDefault="001605D5" w:rsidP="001605D5">
      <w:pPr>
        <w:pStyle w:val="DraftHeading1"/>
        <w:tabs>
          <w:tab w:val="right" w:pos="680"/>
        </w:tabs>
        <w:ind w:left="850" w:hanging="850"/>
        <w:rPr>
          <w:lang w:val="en-US"/>
        </w:rPr>
      </w:pPr>
      <w:r>
        <w:rPr>
          <w:lang w:val="en-US"/>
        </w:rPr>
        <w:tab/>
      </w:r>
      <w:bookmarkStart w:id="570" w:name="_Toc261422858"/>
      <w:bookmarkStart w:id="571" w:name="_Toc151727975"/>
      <w:r>
        <w:rPr>
          <w:lang w:val="en-US"/>
        </w:rPr>
        <w:t>211</w:t>
      </w:r>
      <w:r>
        <w:rPr>
          <w:lang w:val="en-US"/>
        </w:rPr>
        <w:tab/>
        <w:t>When regulator may carry out action</w:t>
      </w:r>
      <w:bookmarkEnd w:id="570"/>
      <w:bookmarkEnd w:id="571"/>
    </w:p>
    <w:p w14:paraId="5D6C1A55" w14:textId="77777777" w:rsidR="001605D5" w:rsidRDefault="001605D5" w:rsidP="001605D5">
      <w:pPr>
        <w:pStyle w:val="DraftHeading2"/>
        <w:tabs>
          <w:tab w:val="right" w:pos="1247"/>
        </w:tabs>
        <w:ind w:left="1361" w:hanging="1361"/>
        <w:rPr>
          <w:lang w:val="en-US"/>
        </w:rPr>
      </w:pPr>
      <w:r>
        <w:rPr>
          <w:lang w:val="en-US"/>
        </w:rPr>
        <w:tab/>
      </w:r>
      <w:r w:rsidRPr="0073002B">
        <w:rPr>
          <w:lang w:val="en-US"/>
        </w:rPr>
        <w:t>(1)</w:t>
      </w:r>
      <w:r>
        <w:rPr>
          <w:lang w:val="en-US"/>
        </w:rPr>
        <w:tab/>
        <w:t>This section applies if a person to whom a prohibition notice</w:t>
      </w:r>
      <w:r w:rsidR="000D15CE">
        <w:rPr>
          <w:lang w:val="en-US"/>
        </w:rPr>
        <w:t xml:space="preserve"> </w:t>
      </w:r>
      <w:r w:rsidR="000D15CE" w:rsidRPr="000D15CE">
        <w:rPr>
          <w:lang w:val="en-US"/>
        </w:rPr>
        <w:t>or prohibited asbestos notice</w:t>
      </w:r>
      <w:r>
        <w:rPr>
          <w:lang w:val="en-US"/>
        </w:rPr>
        <w:t xml:space="preserve"> is issued fails to take reasonable steps to comply with the notice.</w:t>
      </w:r>
    </w:p>
    <w:p w14:paraId="173B13A9" w14:textId="77777777" w:rsidR="001605D5" w:rsidRDefault="001605D5" w:rsidP="001605D5">
      <w:pPr>
        <w:pStyle w:val="DraftHeading2"/>
        <w:tabs>
          <w:tab w:val="right" w:pos="1247"/>
        </w:tabs>
        <w:ind w:left="1361" w:hanging="1361"/>
        <w:rPr>
          <w:lang w:val="en-US"/>
        </w:rPr>
      </w:pPr>
      <w:r>
        <w:rPr>
          <w:lang w:val="en-US"/>
        </w:rPr>
        <w:lastRenderedPageBreak/>
        <w:tab/>
      </w:r>
      <w:r w:rsidRPr="0073002B">
        <w:rPr>
          <w:lang w:val="en-US"/>
        </w:rPr>
        <w:t>(2)</w:t>
      </w:r>
      <w:r>
        <w:rPr>
          <w:lang w:val="en-US"/>
        </w:rPr>
        <w:tab/>
        <w:t xml:space="preserve">The regulator may take any remedial action the regulator believes reasonable to make the workplace or situation safe after giving written notice to the person to whom the prohibition notice </w:t>
      </w:r>
      <w:r w:rsidR="000D15CE" w:rsidRPr="000D15CE">
        <w:rPr>
          <w:lang w:val="en-US"/>
        </w:rPr>
        <w:t>or prohibited asbestos notice</w:t>
      </w:r>
      <w:r w:rsidR="000D15CE">
        <w:rPr>
          <w:lang w:val="en-US"/>
        </w:rPr>
        <w:t xml:space="preserve"> </w:t>
      </w:r>
      <w:r>
        <w:rPr>
          <w:lang w:val="en-US"/>
        </w:rPr>
        <w:t>was issued of:</w:t>
      </w:r>
    </w:p>
    <w:p w14:paraId="506DF9A2" w14:textId="77777777" w:rsidR="001605D5" w:rsidRDefault="001605D5" w:rsidP="001605D5">
      <w:pPr>
        <w:pStyle w:val="DraftHeading3"/>
        <w:tabs>
          <w:tab w:val="right" w:pos="1757"/>
        </w:tabs>
        <w:ind w:left="1871" w:hanging="1871"/>
        <w:rPr>
          <w:lang w:val="en-US"/>
        </w:rPr>
      </w:pPr>
      <w:r>
        <w:rPr>
          <w:lang w:val="en-US"/>
        </w:rPr>
        <w:tab/>
      </w:r>
      <w:r w:rsidRPr="0073002B">
        <w:rPr>
          <w:lang w:val="en-US"/>
        </w:rPr>
        <w:t>(a)</w:t>
      </w:r>
      <w:r>
        <w:rPr>
          <w:lang w:val="en-US"/>
        </w:rPr>
        <w:tab/>
        <w:t>the regulator's intention to take that action; and</w:t>
      </w:r>
    </w:p>
    <w:p w14:paraId="260EA162" w14:textId="77777777" w:rsidR="001605D5" w:rsidRPr="0073002B" w:rsidRDefault="001605D5" w:rsidP="001605D5">
      <w:pPr>
        <w:pStyle w:val="DraftHeading3"/>
        <w:tabs>
          <w:tab w:val="right" w:pos="1757"/>
        </w:tabs>
        <w:ind w:left="1871" w:hanging="1871"/>
        <w:rPr>
          <w:lang w:val="en-US"/>
        </w:rPr>
      </w:pPr>
      <w:r>
        <w:rPr>
          <w:lang w:val="en-US"/>
        </w:rPr>
        <w:tab/>
      </w:r>
      <w:r w:rsidRPr="00CC5C9F">
        <w:rPr>
          <w:lang w:val="en-US"/>
        </w:rPr>
        <w:t>(b)</w:t>
      </w:r>
      <w:r>
        <w:rPr>
          <w:lang w:val="en-US"/>
        </w:rPr>
        <w:tab/>
        <w:t>the owner's or person's liability for the costs of that action.</w:t>
      </w:r>
    </w:p>
    <w:p w14:paraId="1A51E4CD" w14:textId="77777777" w:rsidR="001605D5" w:rsidRDefault="001605D5" w:rsidP="001605D5">
      <w:pPr>
        <w:pStyle w:val="DraftHeading1"/>
        <w:tabs>
          <w:tab w:val="right" w:pos="680"/>
        </w:tabs>
        <w:ind w:left="850" w:hanging="850"/>
        <w:rPr>
          <w:lang w:val="en-US"/>
        </w:rPr>
      </w:pPr>
      <w:r>
        <w:rPr>
          <w:lang w:val="en-US"/>
        </w:rPr>
        <w:tab/>
      </w:r>
      <w:bookmarkStart w:id="572" w:name="_Toc261422859"/>
      <w:bookmarkStart w:id="573" w:name="_Toc151727976"/>
      <w:r>
        <w:rPr>
          <w:lang w:val="en-US"/>
        </w:rPr>
        <w:t>212</w:t>
      </w:r>
      <w:r>
        <w:rPr>
          <w:lang w:val="en-US"/>
        </w:rPr>
        <w:tab/>
        <w:t>Power of the regulator to take other remedial action</w:t>
      </w:r>
      <w:bookmarkEnd w:id="572"/>
      <w:bookmarkEnd w:id="573"/>
    </w:p>
    <w:p w14:paraId="52C348CA" w14:textId="77777777" w:rsidR="001605D5" w:rsidRDefault="001605D5" w:rsidP="001605D5">
      <w:pPr>
        <w:pStyle w:val="DraftHeading2"/>
        <w:tabs>
          <w:tab w:val="right" w:pos="1247"/>
        </w:tabs>
        <w:ind w:left="1361" w:hanging="1361"/>
        <w:rPr>
          <w:lang w:val="en-US"/>
        </w:rPr>
      </w:pPr>
      <w:r>
        <w:rPr>
          <w:lang w:val="en-US"/>
        </w:rPr>
        <w:tab/>
      </w:r>
      <w:r w:rsidRPr="000977A4">
        <w:rPr>
          <w:lang w:val="en-US"/>
        </w:rPr>
        <w:t>(1)</w:t>
      </w:r>
      <w:r>
        <w:rPr>
          <w:lang w:val="en-US"/>
        </w:rPr>
        <w:tab/>
        <w:t>This section applies if the regulator reasonably believes that:</w:t>
      </w:r>
    </w:p>
    <w:p w14:paraId="28CC4FB1" w14:textId="77777777" w:rsidR="001605D5" w:rsidRDefault="001605D5" w:rsidP="001605D5">
      <w:pPr>
        <w:pStyle w:val="DraftHeading3"/>
        <w:tabs>
          <w:tab w:val="right" w:pos="1757"/>
        </w:tabs>
        <w:ind w:left="1871" w:hanging="1871"/>
        <w:rPr>
          <w:rFonts w:ascii="Times-Roman" w:hAnsi="Times-Roman" w:cs="Times-Roman"/>
          <w:lang w:val="en-US"/>
        </w:rPr>
      </w:pPr>
      <w:r>
        <w:rPr>
          <w:lang w:val="en-US"/>
        </w:rPr>
        <w:tab/>
      </w:r>
      <w:r w:rsidRPr="000977A4">
        <w:rPr>
          <w:lang w:val="en-US"/>
        </w:rPr>
        <w:t>(a)</w:t>
      </w:r>
      <w:r>
        <w:rPr>
          <w:lang w:val="en-US"/>
        </w:rPr>
        <w:tab/>
        <w:t xml:space="preserve">circumstances in which a prohibition notice </w:t>
      </w:r>
      <w:r w:rsidR="00155621" w:rsidRPr="00155621">
        <w:rPr>
          <w:lang w:val="en-US"/>
        </w:rPr>
        <w:t>or prohibited asbestos notice</w:t>
      </w:r>
      <w:r w:rsidR="00155621">
        <w:rPr>
          <w:lang w:val="en-US"/>
        </w:rPr>
        <w:t xml:space="preserve"> </w:t>
      </w:r>
      <w:r>
        <w:rPr>
          <w:lang w:val="en-US"/>
        </w:rPr>
        <w:t>can be issued exist</w:t>
      </w:r>
      <w:r>
        <w:rPr>
          <w:rFonts w:ascii="Times-Roman" w:hAnsi="Times-Roman" w:cs="Times-Roman"/>
          <w:lang w:val="en-US"/>
        </w:rPr>
        <w:t>; and</w:t>
      </w:r>
    </w:p>
    <w:p w14:paraId="4119F8C4" w14:textId="77777777" w:rsidR="001605D5" w:rsidRDefault="001605D5" w:rsidP="001605D5">
      <w:pPr>
        <w:pStyle w:val="DraftHeading3"/>
        <w:tabs>
          <w:tab w:val="right" w:pos="1757"/>
        </w:tabs>
        <w:ind w:left="1871" w:hanging="1871"/>
        <w:rPr>
          <w:lang w:val="en-US"/>
        </w:rPr>
      </w:pPr>
      <w:r>
        <w:rPr>
          <w:lang w:val="en-US"/>
        </w:rPr>
        <w:tab/>
      </w:r>
      <w:r w:rsidRPr="00766B54">
        <w:rPr>
          <w:lang w:val="en-US"/>
        </w:rPr>
        <w:t>(b)</w:t>
      </w:r>
      <w:r>
        <w:rPr>
          <w:lang w:val="en-US"/>
        </w:rPr>
        <w:tab/>
      </w:r>
      <w:r w:rsidR="00113DF0" w:rsidRPr="00113DF0">
        <w:rPr>
          <w:lang w:val="en-US"/>
        </w:rPr>
        <w:t>a prohibition notice or prohibited asbestos notice cannot be issued because, after taking reasonable steps:</w:t>
      </w:r>
    </w:p>
    <w:p w14:paraId="1C694B46" w14:textId="77777777" w:rsidR="00113DF0" w:rsidRDefault="00113DF0" w:rsidP="00113DF0">
      <w:pPr>
        <w:pStyle w:val="DraftHeading4"/>
        <w:tabs>
          <w:tab w:val="right" w:pos="2268"/>
        </w:tabs>
        <w:ind w:left="2381" w:hanging="2381"/>
        <w:rPr>
          <w:lang w:val="en-US"/>
        </w:rPr>
      </w:pPr>
      <w:r>
        <w:rPr>
          <w:lang w:val="en-US"/>
        </w:rPr>
        <w:tab/>
      </w:r>
      <w:r w:rsidRPr="00113DF0">
        <w:rPr>
          <w:lang w:val="en-US"/>
        </w:rPr>
        <w:t>(</w:t>
      </w:r>
      <w:proofErr w:type="spellStart"/>
      <w:r w:rsidRPr="00113DF0">
        <w:rPr>
          <w:lang w:val="en-US"/>
        </w:rPr>
        <w:t>i</w:t>
      </w:r>
      <w:proofErr w:type="spellEnd"/>
      <w:r w:rsidRPr="00113DF0">
        <w:rPr>
          <w:lang w:val="en-US"/>
        </w:rPr>
        <w:t>)</w:t>
      </w:r>
      <w:r>
        <w:rPr>
          <w:lang w:val="en-US"/>
        </w:rPr>
        <w:tab/>
      </w:r>
      <w:r w:rsidRPr="00113DF0">
        <w:rPr>
          <w:lang w:val="en-US"/>
        </w:rPr>
        <w:t>in relation to a prohibition notice—the person with management or control of the workplace cannot be found; or</w:t>
      </w:r>
    </w:p>
    <w:p w14:paraId="0E798EA1" w14:textId="77777777" w:rsidR="00113DF0" w:rsidRPr="00113DF0" w:rsidRDefault="00113DF0" w:rsidP="00113DF0">
      <w:pPr>
        <w:pStyle w:val="DraftHeading4"/>
        <w:tabs>
          <w:tab w:val="right" w:pos="2268"/>
        </w:tabs>
        <w:ind w:left="2381" w:hanging="2381"/>
        <w:rPr>
          <w:lang w:val="en-US"/>
        </w:rPr>
      </w:pPr>
      <w:r>
        <w:rPr>
          <w:lang w:val="en-US"/>
        </w:rPr>
        <w:tab/>
      </w:r>
      <w:r w:rsidRPr="00113DF0">
        <w:rPr>
          <w:lang w:val="en-US"/>
        </w:rPr>
        <w:t>(ii)</w:t>
      </w:r>
      <w:r>
        <w:rPr>
          <w:lang w:val="en-US"/>
        </w:rPr>
        <w:tab/>
      </w:r>
      <w:r w:rsidRPr="00113DF0">
        <w:rPr>
          <w:lang w:val="en-US"/>
        </w:rPr>
        <w:t>in relation to a prohibited asbestos notice—a relevant person in relation to the workplace cannot be found.</w:t>
      </w:r>
    </w:p>
    <w:p w14:paraId="7DA94933" w14:textId="49A575C9" w:rsidR="001605D5" w:rsidRPr="00586D70" w:rsidRDefault="001605D5" w:rsidP="00697CBF">
      <w:pPr>
        <w:pStyle w:val="DraftHeading2"/>
        <w:tabs>
          <w:tab w:val="right" w:pos="1247"/>
        </w:tabs>
        <w:ind w:left="1361" w:hanging="1361"/>
        <w:rPr>
          <w:lang w:val="en-US"/>
        </w:rPr>
      </w:pPr>
      <w:r>
        <w:rPr>
          <w:lang w:val="en-US"/>
        </w:rPr>
        <w:tab/>
      </w:r>
      <w:r w:rsidRPr="00D56F31">
        <w:rPr>
          <w:lang w:val="en-US"/>
        </w:rPr>
        <w:t>(2)</w:t>
      </w:r>
      <w:r>
        <w:rPr>
          <w:lang w:val="en-US"/>
        </w:rPr>
        <w:tab/>
        <w:t>The regulator may take any remedial action necessary to make the workplace safe.</w:t>
      </w:r>
    </w:p>
    <w:p w14:paraId="626A1E44" w14:textId="77777777" w:rsidR="001605D5" w:rsidRPr="00643A52" w:rsidRDefault="001605D5" w:rsidP="001605D5">
      <w:pPr>
        <w:pStyle w:val="DraftHeading1"/>
        <w:tabs>
          <w:tab w:val="right" w:pos="680"/>
        </w:tabs>
        <w:ind w:left="850" w:hanging="850"/>
        <w:rPr>
          <w:lang w:val="en-US"/>
        </w:rPr>
      </w:pPr>
      <w:r>
        <w:rPr>
          <w:lang w:val="en-US"/>
        </w:rPr>
        <w:tab/>
      </w:r>
      <w:bookmarkStart w:id="574" w:name="_Toc261422860"/>
      <w:bookmarkStart w:id="575" w:name="_Toc151727977"/>
      <w:r>
        <w:rPr>
          <w:lang w:val="en-US"/>
        </w:rPr>
        <w:t>213</w:t>
      </w:r>
      <w:r>
        <w:rPr>
          <w:lang w:val="en-US"/>
        </w:rPr>
        <w:tab/>
        <w:t>Costs of remedial or other action</w:t>
      </w:r>
      <w:bookmarkEnd w:id="574"/>
      <w:bookmarkEnd w:id="575"/>
    </w:p>
    <w:p w14:paraId="1C17F08B" w14:textId="77777777" w:rsidR="001605D5" w:rsidRDefault="001605D5" w:rsidP="001605D5">
      <w:pPr>
        <w:pStyle w:val="BodySectionSub"/>
        <w:rPr>
          <w:lang w:val="en-US"/>
        </w:rPr>
      </w:pPr>
      <w:r>
        <w:rPr>
          <w:lang w:val="en-US"/>
        </w:rPr>
        <w:t>The regulator may recover the reasonable costs of any remedial action taken under:</w:t>
      </w:r>
    </w:p>
    <w:p w14:paraId="5D73D62B" w14:textId="77777777" w:rsidR="001605D5" w:rsidRDefault="001605D5" w:rsidP="001605D5">
      <w:pPr>
        <w:pStyle w:val="DraftHeading3"/>
        <w:tabs>
          <w:tab w:val="right" w:pos="1757"/>
        </w:tabs>
        <w:ind w:left="1871" w:hanging="1871"/>
        <w:rPr>
          <w:lang w:val="en-US"/>
        </w:rPr>
      </w:pPr>
      <w:r>
        <w:rPr>
          <w:lang w:val="en-US"/>
        </w:rPr>
        <w:tab/>
      </w:r>
      <w:r w:rsidRPr="00210E51">
        <w:rPr>
          <w:lang w:val="en-US"/>
        </w:rPr>
        <w:t>(a)</w:t>
      </w:r>
      <w:r>
        <w:rPr>
          <w:lang w:val="en-US"/>
        </w:rPr>
        <w:tab/>
        <w:t>section 211 from the person to whom the notice is issued; or</w:t>
      </w:r>
    </w:p>
    <w:p w14:paraId="3FEC0903" w14:textId="77777777" w:rsidR="001605D5" w:rsidRDefault="001605D5" w:rsidP="001605D5">
      <w:pPr>
        <w:pStyle w:val="DraftHeading3"/>
        <w:tabs>
          <w:tab w:val="right" w:pos="1757"/>
        </w:tabs>
        <w:ind w:left="1871" w:hanging="1871"/>
        <w:rPr>
          <w:lang w:val="en-US"/>
        </w:rPr>
      </w:pPr>
      <w:r>
        <w:rPr>
          <w:lang w:val="en-US"/>
        </w:rPr>
        <w:tab/>
      </w:r>
      <w:r w:rsidRPr="00210E51">
        <w:rPr>
          <w:lang w:val="en-US"/>
        </w:rPr>
        <w:t>(b)</w:t>
      </w:r>
      <w:r>
        <w:rPr>
          <w:lang w:val="en-US"/>
        </w:rPr>
        <w:tab/>
        <w:t xml:space="preserve">section 212 from any person to whom the prohibition notice </w:t>
      </w:r>
      <w:r w:rsidR="006A70B6" w:rsidRPr="006A70B6">
        <w:rPr>
          <w:lang w:val="en-US"/>
        </w:rPr>
        <w:t xml:space="preserve">or prohibited asbestos </w:t>
      </w:r>
      <w:r w:rsidR="006A70B6" w:rsidRPr="006A70B6">
        <w:rPr>
          <w:lang w:val="en-US"/>
        </w:rPr>
        <w:lastRenderedPageBreak/>
        <w:t>notice</w:t>
      </w:r>
      <w:r w:rsidR="006A70B6">
        <w:rPr>
          <w:lang w:val="en-US"/>
        </w:rPr>
        <w:t xml:space="preserve"> </w:t>
      </w:r>
      <w:r>
        <w:rPr>
          <w:lang w:val="en-US"/>
        </w:rPr>
        <w:t>could have been issued in relation to the matter,</w:t>
      </w:r>
    </w:p>
    <w:p w14:paraId="5D228650" w14:textId="77777777" w:rsidR="001605D5" w:rsidRDefault="001605D5" w:rsidP="001605D5">
      <w:pPr>
        <w:pStyle w:val="BodySectionSub"/>
        <w:rPr>
          <w:lang w:val="en-US"/>
        </w:rPr>
      </w:pPr>
      <w:r>
        <w:rPr>
          <w:lang w:val="en-US"/>
        </w:rPr>
        <w:t>as a debt due to the regulator.</w:t>
      </w:r>
    </w:p>
    <w:p w14:paraId="10879D2E" w14:textId="77777777" w:rsidR="001605D5" w:rsidRPr="007428D6" w:rsidRDefault="001605D5" w:rsidP="001605D5">
      <w:pPr>
        <w:pStyle w:val="Heading-DIVISION"/>
        <w:ind w:left="1500" w:hanging="1500"/>
        <w:jc w:val="left"/>
      </w:pPr>
      <w:bookmarkStart w:id="576" w:name="_Toc261422861"/>
      <w:bookmarkStart w:id="577" w:name="_Toc151727978"/>
      <w:r w:rsidRPr="007428D6">
        <w:t>Division 6</w:t>
      </w:r>
      <w:r w:rsidRPr="007428D6">
        <w:tab/>
        <w:t>Injunctions</w:t>
      </w:r>
      <w:bookmarkEnd w:id="576"/>
      <w:bookmarkEnd w:id="577"/>
    </w:p>
    <w:p w14:paraId="3DA5B9B0" w14:textId="77777777" w:rsidR="001605D5" w:rsidRDefault="001605D5" w:rsidP="001605D5">
      <w:pPr>
        <w:pStyle w:val="DraftHeading1"/>
        <w:tabs>
          <w:tab w:val="right" w:pos="680"/>
        </w:tabs>
        <w:ind w:left="850" w:hanging="850"/>
        <w:rPr>
          <w:lang w:val="en-US"/>
        </w:rPr>
      </w:pPr>
      <w:r>
        <w:rPr>
          <w:lang w:val="en-US"/>
        </w:rPr>
        <w:tab/>
      </w:r>
      <w:bookmarkStart w:id="578" w:name="_Toc261422862"/>
      <w:bookmarkStart w:id="579" w:name="_Toc151727979"/>
      <w:r w:rsidRPr="004008A3">
        <w:rPr>
          <w:lang w:val="en-US"/>
        </w:rPr>
        <w:t>21</w:t>
      </w:r>
      <w:r>
        <w:rPr>
          <w:lang w:val="en-US"/>
        </w:rPr>
        <w:t>4</w:t>
      </w:r>
      <w:r>
        <w:rPr>
          <w:lang w:val="en-US"/>
        </w:rPr>
        <w:tab/>
        <w:t>Application of Division</w:t>
      </w:r>
      <w:bookmarkEnd w:id="578"/>
      <w:bookmarkEnd w:id="579"/>
    </w:p>
    <w:p w14:paraId="19D175D3" w14:textId="77777777" w:rsidR="001605D5" w:rsidRDefault="001605D5" w:rsidP="001605D5">
      <w:pPr>
        <w:pStyle w:val="BodySectionSub"/>
        <w:rPr>
          <w:lang w:val="en-US"/>
        </w:rPr>
      </w:pPr>
      <w:r>
        <w:rPr>
          <w:lang w:val="en-US"/>
        </w:rPr>
        <w:t xml:space="preserve">In this Division, </w:t>
      </w:r>
      <w:r w:rsidRPr="00CC5037">
        <w:rPr>
          <w:b/>
          <w:i/>
          <w:lang w:val="en-US"/>
        </w:rPr>
        <w:t>notice</w:t>
      </w:r>
      <w:r>
        <w:rPr>
          <w:lang w:val="en-US"/>
        </w:rPr>
        <w:t xml:space="preserve"> means improvement notice, prohibition notice</w:t>
      </w:r>
      <w:r w:rsidR="00765627" w:rsidRPr="00765627">
        <w:rPr>
          <w:lang w:val="en-US"/>
        </w:rPr>
        <w:t>, non-disturbance notice or prohibited asbestos notice</w:t>
      </w:r>
      <w:r>
        <w:rPr>
          <w:lang w:val="en-US"/>
        </w:rPr>
        <w:t>.</w:t>
      </w:r>
    </w:p>
    <w:p w14:paraId="13A1CDD0" w14:textId="77777777" w:rsidR="001605D5" w:rsidRDefault="001605D5" w:rsidP="001605D5">
      <w:pPr>
        <w:pStyle w:val="DraftHeading1"/>
        <w:tabs>
          <w:tab w:val="right" w:pos="680"/>
        </w:tabs>
        <w:ind w:left="850" w:hanging="850"/>
        <w:rPr>
          <w:lang w:val="en-US"/>
        </w:rPr>
      </w:pPr>
      <w:r>
        <w:rPr>
          <w:lang w:val="en-US"/>
        </w:rPr>
        <w:tab/>
      </w:r>
      <w:bookmarkStart w:id="580" w:name="_Toc261422863"/>
      <w:bookmarkStart w:id="581" w:name="_Toc151727980"/>
      <w:r>
        <w:rPr>
          <w:lang w:val="en-US"/>
        </w:rPr>
        <w:t>215</w:t>
      </w:r>
      <w:r>
        <w:rPr>
          <w:lang w:val="en-US"/>
        </w:rPr>
        <w:tab/>
        <w:t>Injunctions for noncompliance with notices</w:t>
      </w:r>
      <w:bookmarkEnd w:id="580"/>
      <w:bookmarkEnd w:id="581"/>
    </w:p>
    <w:p w14:paraId="416153D8" w14:textId="77777777" w:rsidR="001605D5" w:rsidRDefault="001605D5" w:rsidP="001605D5">
      <w:pPr>
        <w:pStyle w:val="DraftHeading2"/>
        <w:tabs>
          <w:tab w:val="right" w:pos="1247"/>
        </w:tabs>
        <w:ind w:left="1361" w:hanging="1361"/>
        <w:rPr>
          <w:lang w:val="en-US"/>
        </w:rPr>
      </w:pPr>
      <w:r>
        <w:rPr>
          <w:lang w:val="en-US"/>
        </w:rPr>
        <w:tab/>
      </w:r>
      <w:r w:rsidRPr="00D56F31">
        <w:rPr>
          <w:lang w:val="en-US"/>
        </w:rPr>
        <w:t>(1)</w:t>
      </w:r>
      <w:r>
        <w:rPr>
          <w:lang w:val="en-US"/>
        </w:rPr>
        <w:tab/>
        <w:t>The regulator may apply to [the designated court] for an injunction:</w:t>
      </w:r>
    </w:p>
    <w:p w14:paraId="4DDA508C" w14:textId="77777777" w:rsidR="001605D5" w:rsidRDefault="001605D5" w:rsidP="001605D5">
      <w:pPr>
        <w:pStyle w:val="DraftHeading3"/>
        <w:tabs>
          <w:tab w:val="right" w:pos="1757"/>
        </w:tabs>
        <w:ind w:left="1871" w:hanging="1871"/>
        <w:rPr>
          <w:lang w:val="en-US"/>
        </w:rPr>
      </w:pPr>
      <w:r>
        <w:rPr>
          <w:lang w:val="en-US"/>
        </w:rPr>
        <w:tab/>
      </w:r>
      <w:r w:rsidRPr="00D56F31">
        <w:rPr>
          <w:lang w:val="en-US"/>
        </w:rPr>
        <w:t>(a)</w:t>
      </w:r>
      <w:r>
        <w:rPr>
          <w:lang w:val="en-US"/>
        </w:rPr>
        <w:tab/>
        <w:t>compelling a person to comply with a notice; or</w:t>
      </w:r>
    </w:p>
    <w:p w14:paraId="4B50E4D9" w14:textId="77777777" w:rsidR="001605D5" w:rsidRDefault="001605D5" w:rsidP="001605D5">
      <w:pPr>
        <w:pStyle w:val="DraftHeading3"/>
        <w:tabs>
          <w:tab w:val="right" w:pos="1757"/>
        </w:tabs>
        <w:ind w:left="1871" w:hanging="1871"/>
        <w:rPr>
          <w:lang w:val="en-US"/>
        </w:rPr>
      </w:pPr>
      <w:r>
        <w:rPr>
          <w:lang w:val="en-US"/>
        </w:rPr>
        <w:tab/>
      </w:r>
      <w:r w:rsidRPr="00847B4B">
        <w:rPr>
          <w:lang w:val="en-US"/>
        </w:rPr>
        <w:t>(b)</w:t>
      </w:r>
      <w:r>
        <w:rPr>
          <w:lang w:val="en-US"/>
        </w:rPr>
        <w:tab/>
        <w:t>restraining a person from contravening a notice.</w:t>
      </w:r>
    </w:p>
    <w:p w14:paraId="79683870" w14:textId="77777777" w:rsidR="001605D5" w:rsidRDefault="001605D5" w:rsidP="001605D5">
      <w:pPr>
        <w:pStyle w:val="DraftHeading2"/>
        <w:tabs>
          <w:tab w:val="right" w:pos="1247"/>
        </w:tabs>
        <w:ind w:left="1361" w:hanging="1361"/>
        <w:rPr>
          <w:lang w:val="en-US"/>
        </w:rPr>
      </w:pPr>
      <w:r>
        <w:rPr>
          <w:lang w:val="en-US"/>
        </w:rPr>
        <w:tab/>
      </w:r>
      <w:r w:rsidRPr="00847B4B">
        <w:rPr>
          <w:lang w:val="en-US"/>
        </w:rPr>
        <w:t>(2)</w:t>
      </w:r>
      <w:r>
        <w:rPr>
          <w:lang w:val="en-US"/>
        </w:rPr>
        <w:tab/>
        <w:t>The regulator may do so:</w:t>
      </w:r>
    </w:p>
    <w:p w14:paraId="2E4A1833" w14:textId="77777777" w:rsidR="001605D5" w:rsidRDefault="001605D5" w:rsidP="001605D5">
      <w:pPr>
        <w:pStyle w:val="DraftHeading3"/>
        <w:tabs>
          <w:tab w:val="right" w:pos="1757"/>
        </w:tabs>
        <w:ind w:left="1871" w:hanging="1871"/>
        <w:rPr>
          <w:lang w:val="en-US"/>
        </w:rPr>
      </w:pPr>
      <w:r>
        <w:rPr>
          <w:lang w:val="en-US"/>
        </w:rPr>
        <w:tab/>
      </w:r>
      <w:r w:rsidRPr="00FB466E">
        <w:rPr>
          <w:lang w:val="en-US"/>
        </w:rPr>
        <w:t>(a)</w:t>
      </w:r>
      <w:r>
        <w:rPr>
          <w:lang w:val="en-US"/>
        </w:rPr>
        <w:tab/>
        <w:t>whether or not proceedings have been brought for an offence against this Act in connection with any matter in relation to which the notice was issued; and</w:t>
      </w:r>
    </w:p>
    <w:p w14:paraId="6B8F2B93" w14:textId="77777777" w:rsidR="001605D5" w:rsidRDefault="001605D5" w:rsidP="001605D5">
      <w:pPr>
        <w:pStyle w:val="DraftHeading3"/>
        <w:tabs>
          <w:tab w:val="right" w:pos="1757"/>
        </w:tabs>
        <w:ind w:left="1871" w:hanging="1871"/>
        <w:rPr>
          <w:lang w:val="en-US"/>
        </w:rPr>
      </w:pPr>
      <w:r>
        <w:rPr>
          <w:lang w:val="en-US"/>
        </w:rPr>
        <w:tab/>
      </w:r>
      <w:r w:rsidRPr="00E77CD5">
        <w:rPr>
          <w:lang w:val="en-US"/>
        </w:rPr>
        <w:t>(b)</w:t>
      </w:r>
      <w:r>
        <w:rPr>
          <w:lang w:val="en-US"/>
        </w:rPr>
        <w:tab/>
        <w:t>whether any period for compliance with the notice has expired.</w:t>
      </w:r>
    </w:p>
    <w:p w14:paraId="6E879871" w14:textId="77777777" w:rsidR="001605D5" w:rsidRPr="002537AF" w:rsidRDefault="001605D5" w:rsidP="001605D5">
      <w:pPr>
        <w:pStyle w:val="DraftSectionNote"/>
        <w:tabs>
          <w:tab w:val="right" w:pos="1304"/>
        </w:tabs>
        <w:ind w:left="850"/>
        <w:rPr>
          <w:b/>
        </w:rPr>
      </w:pPr>
      <w:r w:rsidRPr="002537AF">
        <w:rPr>
          <w:b/>
        </w:rPr>
        <w:t>Note</w:t>
      </w:r>
    </w:p>
    <w:p w14:paraId="62F01292" w14:textId="77777777" w:rsidR="001605D5" w:rsidRPr="004634FD" w:rsidRDefault="001605D5" w:rsidP="001605D5">
      <w:pPr>
        <w:pStyle w:val="DraftSectionNote"/>
        <w:tabs>
          <w:tab w:val="right" w:pos="1304"/>
        </w:tabs>
        <w:ind w:left="850"/>
      </w:pPr>
      <w:r>
        <w:t>See the jurisdictional note in the Appendix.</w:t>
      </w:r>
    </w:p>
    <w:p w14:paraId="2F055E0E" w14:textId="77777777" w:rsidR="001605D5" w:rsidRPr="004E78A4" w:rsidRDefault="001605D5" w:rsidP="001605D5">
      <w:pPr>
        <w:pStyle w:val="Heading-PART"/>
        <w:tabs>
          <w:tab w:val="left" w:pos="1020"/>
        </w:tabs>
        <w:jc w:val="left"/>
        <w:rPr>
          <w:caps w:val="0"/>
          <w:sz w:val="28"/>
        </w:rPr>
      </w:pPr>
      <w:r>
        <w:br w:type="page"/>
      </w:r>
      <w:bookmarkStart w:id="582" w:name="_Toc261422864"/>
      <w:bookmarkStart w:id="583" w:name="_Toc151727981"/>
      <w:r>
        <w:rPr>
          <w:caps w:val="0"/>
          <w:sz w:val="28"/>
        </w:rPr>
        <w:lastRenderedPageBreak/>
        <w:t xml:space="preserve">Part 11 </w:t>
      </w:r>
      <w:r>
        <w:rPr>
          <w:caps w:val="0"/>
          <w:sz w:val="28"/>
        </w:rPr>
        <w:tab/>
        <w:t>Enforceable undertakings</w:t>
      </w:r>
      <w:bookmarkEnd w:id="582"/>
      <w:bookmarkEnd w:id="583"/>
    </w:p>
    <w:p w14:paraId="7BF611F4" w14:textId="77777777" w:rsidR="001605D5" w:rsidRDefault="001605D5" w:rsidP="001605D5">
      <w:pPr>
        <w:pStyle w:val="DraftHeading1"/>
        <w:tabs>
          <w:tab w:val="right" w:pos="680"/>
        </w:tabs>
        <w:ind w:left="850" w:hanging="850"/>
      </w:pPr>
      <w:r>
        <w:tab/>
      </w:r>
      <w:bookmarkStart w:id="584" w:name="_Toc261422865"/>
      <w:bookmarkStart w:id="585" w:name="_Toc151727982"/>
      <w:r>
        <w:t>216</w:t>
      </w:r>
      <w:r>
        <w:tab/>
        <w:t>Regulator may accept WHS undertakings</w:t>
      </w:r>
      <w:bookmarkEnd w:id="584"/>
      <w:bookmarkEnd w:id="585"/>
    </w:p>
    <w:p w14:paraId="2A1BB9CC" w14:textId="77777777" w:rsidR="001605D5" w:rsidRDefault="001605D5" w:rsidP="001605D5">
      <w:pPr>
        <w:pStyle w:val="DraftHeading2"/>
        <w:tabs>
          <w:tab w:val="right" w:pos="1247"/>
        </w:tabs>
        <w:ind w:left="1361" w:hanging="1361"/>
      </w:pPr>
      <w:r>
        <w:tab/>
      </w:r>
      <w:r w:rsidRPr="006C0DE2">
        <w:t>(1)</w:t>
      </w:r>
      <w:r>
        <w:tab/>
        <w:t>The regulator may accept a written undertaking (a </w:t>
      </w:r>
      <w:r w:rsidRPr="00CC6565">
        <w:rPr>
          <w:b/>
          <w:i/>
        </w:rPr>
        <w:t>WHS undertaking</w:t>
      </w:r>
      <w:r>
        <w:t>) given by a person in connection with a matter relating to a contravention or alleged contravention by the person of this Act.</w:t>
      </w:r>
    </w:p>
    <w:p w14:paraId="04B3A034" w14:textId="77777777" w:rsidR="001605D5" w:rsidRPr="00417BBA" w:rsidRDefault="001605D5" w:rsidP="001605D5">
      <w:pPr>
        <w:pStyle w:val="DraftSectionNote"/>
        <w:tabs>
          <w:tab w:val="right" w:pos="1304"/>
        </w:tabs>
        <w:ind w:left="850"/>
        <w:rPr>
          <w:b/>
        </w:rPr>
      </w:pPr>
      <w:r w:rsidRPr="00417BBA">
        <w:rPr>
          <w:b/>
        </w:rPr>
        <w:t>Note</w:t>
      </w:r>
    </w:p>
    <w:p w14:paraId="7A159D3D" w14:textId="77777777" w:rsidR="001605D5" w:rsidRPr="000C13B3" w:rsidRDefault="001605D5" w:rsidP="001605D5">
      <w:pPr>
        <w:pStyle w:val="DraftSectionNote"/>
        <w:tabs>
          <w:tab w:val="right" w:pos="1304"/>
        </w:tabs>
        <w:ind w:left="850"/>
      </w:pPr>
      <w:r>
        <w:t>Section 230(3) requires the regulator to publish guidelines in relation to the acceptance of WHS undertakings.</w:t>
      </w:r>
    </w:p>
    <w:p w14:paraId="2A3E2FC3" w14:textId="77777777" w:rsidR="001605D5" w:rsidRDefault="001605D5" w:rsidP="001605D5">
      <w:pPr>
        <w:pStyle w:val="DraftHeading2"/>
        <w:tabs>
          <w:tab w:val="right" w:pos="1247"/>
        </w:tabs>
        <w:ind w:left="1361" w:hanging="1361"/>
      </w:pPr>
      <w:r>
        <w:tab/>
        <w:t>(2</w:t>
      </w:r>
      <w:r w:rsidRPr="006C0DE2">
        <w:t>)</w:t>
      </w:r>
      <w:r>
        <w:tab/>
        <w:t xml:space="preserve">A WHS undertaking cannot be accepted for a contravention or alleged contravention that is a </w:t>
      </w:r>
      <w:r w:rsidRPr="00E32379">
        <w:t>Category 1 offence</w:t>
      </w:r>
      <w:r>
        <w:t>.</w:t>
      </w:r>
    </w:p>
    <w:p w14:paraId="2EBB1665" w14:textId="77777777" w:rsidR="001605D5" w:rsidRPr="008A581E" w:rsidRDefault="001605D5" w:rsidP="001605D5">
      <w:pPr>
        <w:pStyle w:val="DraftHeading2"/>
        <w:tabs>
          <w:tab w:val="right" w:pos="1247"/>
        </w:tabs>
        <w:ind w:left="1361" w:hanging="1361"/>
      </w:pPr>
      <w:r>
        <w:tab/>
      </w:r>
      <w:r w:rsidRPr="008A581E">
        <w:t>(3)</w:t>
      </w:r>
      <w:r>
        <w:tab/>
        <w:t>The giving of a WHS undertaking does not constitute an admission of guilt by the person giving it in relation to the contravention or alleged contravention to which the undertaking relates.</w:t>
      </w:r>
    </w:p>
    <w:p w14:paraId="5A56F044" w14:textId="77777777" w:rsidR="001605D5" w:rsidRDefault="001605D5" w:rsidP="001605D5">
      <w:pPr>
        <w:pStyle w:val="DraftHeading1"/>
        <w:tabs>
          <w:tab w:val="right" w:pos="680"/>
        </w:tabs>
        <w:ind w:left="850" w:hanging="850"/>
      </w:pPr>
      <w:r>
        <w:tab/>
      </w:r>
      <w:bookmarkStart w:id="586" w:name="_Toc261422866"/>
      <w:bookmarkStart w:id="587" w:name="_Toc151727983"/>
      <w:r>
        <w:t>217</w:t>
      </w:r>
      <w:r>
        <w:tab/>
        <w:t>Notice of decision and reasons for decision</w:t>
      </w:r>
      <w:bookmarkEnd w:id="586"/>
      <w:bookmarkEnd w:id="587"/>
    </w:p>
    <w:p w14:paraId="544C36CB" w14:textId="77777777" w:rsidR="001605D5" w:rsidRDefault="001605D5" w:rsidP="001605D5">
      <w:pPr>
        <w:pStyle w:val="DraftHeading2"/>
        <w:tabs>
          <w:tab w:val="right" w:pos="1247"/>
        </w:tabs>
        <w:ind w:left="1361" w:hanging="1361"/>
      </w:pPr>
      <w:r>
        <w:tab/>
      </w:r>
      <w:r w:rsidRPr="001B356C">
        <w:t>(1)</w:t>
      </w:r>
      <w:r>
        <w:tab/>
        <w:t>The regulator must give the person seeking to make a WHS undertaking written notice of the regulator's decision to accept or reject the WHS undertaking and of the reasons for the decision.</w:t>
      </w:r>
    </w:p>
    <w:p w14:paraId="0ADEFEA3" w14:textId="77777777" w:rsidR="001605D5" w:rsidRDefault="001605D5" w:rsidP="001605D5">
      <w:pPr>
        <w:pStyle w:val="DraftHeading2"/>
        <w:tabs>
          <w:tab w:val="right" w:pos="1247"/>
        </w:tabs>
        <w:ind w:left="1361" w:hanging="1361"/>
      </w:pPr>
      <w:r>
        <w:tab/>
      </w:r>
      <w:r w:rsidRPr="001B356C">
        <w:t>(2)</w:t>
      </w:r>
      <w:r>
        <w:tab/>
        <w:t xml:space="preserve">The regulator </w:t>
      </w:r>
      <w:r w:rsidRPr="007656E3">
        <w:t>must</w:t>
      </w:r>
      <w:r>
        <w:t xml:space="preserve"> publish, on the regulator's website, notice of a decision to accept a WHS undertaking and the reasons for that decision.</w:t>
      </w:r>
    </w:p>
    <w:p w14:paraId="27DB747B" w14:textId="77777777" w:rsidR="001605D5" w:rsidRDefault="001605D5" w:rsidP="001605D5">
      <w:pPr>
        <w:pStyle w:val="DraftHeading1"/>
        <w:tabs>
          <w:tab w:val="right" w:pos="680"/>
        </w:tabs>
        <w:ind w:left="850" w:hanging="850"/>
      </w:pPr>
      <w:r>
        <w:tab/>
      </w:r>
      <w:bookmarkStart w:id="588" w:name="_Toc261422867"/>
      <w:bookmarkStart w:id="589" w:name="_Toc151727984"/>
      <w:r>
        <w:t>218</w:t>
      </w:r>
      <w:r>
        <w:tab/>
        <w:t>When a WHS undertaking is enforceable</w:t>
      </w:r>
      <w:bookmarkEnd w:id="588"/>
      <w:bookmarkEnd w:id="589"/>
    </w:p>
    <w:p w14:paraId="546D2A5E" w14:textId="5BF9CAF9" w:rsidR="00A5345E" w:rsidRDefault="001605D5" w:rsidP="00CC3FCF">
      <w:pPr>
        <w:pStyle w:val="BodySectionSub"/>
      </w:pPr>
      <w:r>
        <w:t>A WHS undertaking takes effect and becomes enforceable when the regulator's decision to accept the undertaking is given to the person who made the undertaking or at any later date specified by the regulator.</w:t>
      </w:r>
    </w:p>
    <w:p w14:paraId="7AFF2818" w14:textId="77777777" w:rsidR="001605D5" w:rsidRDefault="001605D5" w:rsidP="001605D5">
      <w:pPr>
        <w:pStyle w:val="DraftHeading1"/>
        <w:tabs>
          <w:tab w:val="right" w:pos="680"/>
        </w:tabs>
        <w:ind w:left="850" w:hanging="850"/>
      </w:pPr>
      <w:r>
        <w:tab/>
      </w:r>
      <w:bookmarkStart w:id="590" w:name="_Toc261422868"/>
      <w:bookmarkStart w:id="591" w:name="_Toc151727985"/>
      <w:r>
        <w:t>219</w:t>
      </w:r>
      <w:r>
        <w:tab/>
        <w:t>Compliance with WHS undertaking</w:t>
      </w:r>
      <w:bookmarkEnd w:id="590"/>
      <w:bookmarkEnd w:id="591"/>
    </w:p>
    <w:p w14:paraId="29B219A8" w14:textId="77777777" w:rsidR="001605D5" w:rsidRDefault="001605D5" w:rsidP="001605D5">
      <w:pPr>
        <w:pStyle w:val="BodySectionSub"/>
      </w:pPr>
      <w:r>
        <w:lastRenderedPageBreak/>
        <w:t>A person must not contravene a WHS undertaking made by that person that is in effect.</w:t>
      </w:r>
    </w:p>
    <w:p w14:paraId="308EFC1A" w14:textId="1EFD3641" w:rsidR="001605D5" w:rsidRDefault="001605D5" w:rsidP="001605D5">
      <w:pPr>
        <w:pStyle w:val="BodySectionSub"/>
      </w:pPr>
      <w:r>
        <w:t>Maximum penalty:</w:t>
      </w:r>
      <w:r w:rsidR="00AD3DCD">
        <w:t xml:space="preserve"> </w:t>
      </w:r>
      <w:r w:rsidR="00AD3DCD" w:rsidRPr="00AD3DCD">
        <w:t>tier B monetary penalty.</w:t>
      </w:r>
    </w:p>
    <w:p w14:paraId="0D272910" w14:textId="77777777" w:rsidR="001605D5" w:rsidRPr="00B25F3C" w:rsidRDefault="001605D5" w:rsidP="001605D5">
      <w:pPr>
        <w:pStyle w:val="DraftHeading1"/>
        <w:tabs>
          <w:tab w:val="right" w:pos="680"/>
        </w:tabs>
        <w:ind w:left="850" w:hanging="850"/>
      </w:pPr>
      <w:r>
        <w:tab/>
      </w:r>
      <w:bookmarkStart w:id="592" w:name="_Toc261422869"/>
      <w:bookmarkStart w:id="593" w:name="_Toc151727986"/>
      <w:r>
        <w:t>220</w:t>
      </w:r>
      <w:r>
        <w:tab/>
        <w:t>Contravention of WHS undertaking</w:t>
      </w:r>
      <w:bookmarkEnd w:id="592"/>
      <w:bookmarkEnd w:id="593"/>
    </w:p>
    <w:p w14:paraId="325EF42D" w14:textId="77777777" w:rsidR="001605D5" w:rsidRDefault="001605D5" w:rsidP="001605D5">
      <w:pPr>
        <w:pStyle w:val="DraftHeading2"/>
        <w:tabs>
          <w:tab w:val="right" w:pos="1247"/>
        </w:tabs>
        <w:ind w:left="1361" w:hanging="1361"/>
      </w:pPr>
      <w:r>
        <w:tab/>
        <w:t>(1</w:t>
      </w:r>
      <w:r w:rsidRPr="00F0611D">
        <w:t>)</w:t>
      </w:r>
      <w:r>
        <w:tab/>
        <w:t>The regulator may apply to the [designated court] for an order if a person contravenes a WHS undertaking.</w:t>
      </w:r>
    </w:p>
    <w:p w14:paraId="7FCA2003" w14:textId="77777777" w:rsidR="001605D5" w:rsidRDefault="001605D5" w:rsidP="001605D5">
      <w:pPr>
        <w:pStyle w:val="DraftHeading2"/>
        <w:tabs>
          <w:tab w:val="right" w:pos="1247"/>
        </w:tabs>
        <w:ind w:left="1361" w:hanging="1361"/>
      </w:pPr>
      <w:r>
        <w:tab/>
        <w:t>(2</w:t>
      </w:r>
      <w:r w:rsidRPr="00FA2242">
        <w:t>)</w:t>
      </w:r>
      <w:r>
        <w:tab/>
        <w:t>If the court is satisfied that the person who made the WHS undertaking has contravened the undertaking, the court, in addition to the imposition of any penalty, may make 1 or both of the following orders:</w:t>
      </w:r>
    </w:p>
    <w:p w14:paraId="083AFFBD" w14:textId="77777777" w:rsidR="001605D5" w:rsidRDefault="001605D5" w:rsidP="001605D5">
      <w:pPr>
        <w:pStyle w:val="DraftHeading3"/>
        <w:tabs>
          <w:tab w:val="right" w:pos="1757"/>
        </w:tabs>
        <w:ind w:left="1871" w:hanging="1871"/>
      </w:pPr>
      <w:r>
        <w:tab/>
      </w:r>
      <w:r w:rsidRPr="00A92E9B">
        <w:t>(a)</w:t>
      </w:r>
      <w:r>
        <w:tab/>
        <w:t xml:space="preserve">an order directing the person to comply with the undertaking; </w:t>
      </w:r>
    </w:p>
    <w:p w14:paraId="5A71B7D2" w14:textId="77777777" w:rsidR="001605D5" w:rsidRDefault="001605D5" w:rsidP="001605D5">
      <w:pPr>
        <w:pStyle w:val="DraftHeading3"/>
        <w:tabs>
          <w:tab w:val="right" w:pos="1757"/>
        </w:tabs>
        <w:ind w:left="1871" w:hanging="1871"/>
      </w:pPr>
      <w:r>
        <w:tab/>
      </w:r>
      <w:r w:rsidRPr="00D0302E">
        <w:t>(b)</w:t>
      </w:r>
      <w:r>
        <w:tab/>
        <w:t>an order discharging the undertaking.</w:t>
      </w:r>
    </w:p>
    <w:p w14:paraId="57A5DC0A" w14:textId="77777777" w:rsidR="001605D5" w:rsidRDefault="001605D5" w:rsidP="001605D5">
      <w:pPr>
        <w:pStyle w:val="DraftHeading2"/>
        <w:tabs>
          <w:tab w:val="right" w:pos="1247"/>
        </w:tabs>
        <w:ind w:left="1361" w:hanging="1361"/>
      </w:pPr>
      <w:r>
        <w:tab/>
        <w:t>(3</w:t>
      </w:r>
      <w:r w:rsidRPr="00D0302E">
        <w:t>)</w:t>
      </w:r>
      <w:r>
        <w:tab/>
        <w:t>In addition to the orders referred to in subsection (2), the court may make any other order that the court considers appropriate in the circumstances, including</w:t>
      </w:r>
      <w:r w:rsidRPr="00D0302E">
        <w:t xml:space="preserve"> </w:t>
      </w:r>
      <w:r>
        <w:t>orders directing the person to pay to the [State]:</w:t>
      </w:r>
    </w:p>
    <w:p w14:paraId="10F742ED" w14:textId="77777777" w:rsidR="001605D5" w:rsidRDefault="001605D5" w:rsidP="001605D5">
      <w:pPr>
        <w:pStyle w:val="DraftHeading3"/>
        <w:tabs>
          <w:tab w:val="right" w:pos="1757"/>
        </w:tabs>
        <w:ind w:left="1871" w:hanging="1871"/>
      </w:pPr>
      <w:r>
        <w:tab/>
      </w:r>
      <w:r w:rsidRPr="00D0302E">
        <w:t>(a)</w:t>
      </w:r>
      <w:r>
        <w:tab/>
        <w:t>the costs of the proceedings; and</w:t>
      </w:r>
    </w:p>
    <w:p w14:paraId="78CF4906" w14:textId="77777777" w:rsidR="001605D5" w:rsidRDefault="001605D5" w:rsidP="001605D5">
      <w:pPr>
        <w:pStyle w:val="DraftHeading3"/>
        <w:tabs>
          <w:tab w:val="right" w:pos="1757"/>
        </w:tabs>
        <w:ind w:left="1871" w:hanging="1871"/>
      </w:pPr>
      <w:r>
        <w:tab/>
      </w:r>
      <w:r w:rsidRPr="00D0302E">
        <w:t>(b)</w:t>
      </w:r>
      <w:r>
        <w:tab/>
        <w:t>the reasonable costs of the regulator in monitoring compliance with the WHS undertaking in the future.</w:t>
      </w:r>
    </w:p>
    <w:p w14:paraId="43315D98" w14:textId="77777777" w:rsidR="001605D5" w:rsidRPr="00A21A2F" w:rsidRDefault="001605D5" w:rsidP="001605D5">
      <w:pPr>
        <w:pStyle w:val="DraftSectionNote"/>
        <w:tabs>
          <w:tab w:val="right" w:pos="1304"/>
        </w:tabs>
        <w:ind w:left="850"/>
        <w:rPr>
          <w:b/>
        </w:rPr>
      </w:pPr>
      <w:r w:rsidRPr="00A21A2F">
        <w:rPr>
          <w:b/>
        </w:rPr>
        <w:t>Note</w:t>
      </w:r>
    </w:p>
    <w:p w14:paraId="6AD2EC03" w14:textId="090DD8BC" w:rsidR="001605D5" w:rsidRPr="00586D70" w:rsidRDefault="001605D5" w:rsidP="00CC3FCF">
      <w:pPr>
        <w:pStyle w:val="DraftSectionNote"/>
        <w:tabs>
          <w:tab w:val="right" w:pos="1304"/>
        </w:tabs>
        <w:ind w:left="850"/>
      </w:pPr>
      <w:r>
        <w:t>See the jurisdictional note in the Appendix.</w:t>
      </w:r>
    </w:p>
    <w:p w14:paraId="38B51751" w14:textId="77777777" w:rsidR="001605D5" w:rsidRDefault="001605D5" w:rsidP="001605D5">
      <w:pPr>
        <w:pStyle w:val="DraftHeading2"/>
        <w:tabs>
          <w:tab w:val="right" w:pos="1247"/>
        </w:tabs>
        <w:ind w:left="1361" w:hanging="1361"/>
      </w:pPr>
      <w:r>
        <w:tab/>
        <w:t>(4</w:t>
      </w:r>
      <w:r w:rsidRPr="00F0611D">
        <w:t>)</w:t>
      </w:r>
      <w:r>
        <w:tab/>
        <w:t>Nothing in this section prevents proceedings being brought for the contravention or alleged contravention of this Act to which the WHS undertaking relates.</w:t>
      </w:r>
    </w:p>
    <w:p w14:paraId="164C4B61" w14:textId="77777777" w:rsidR="001605D5" w:rsidRPr="00CA38B5" w:rsidRDefault="001605D5" w:rsidP="001605D5">
      <w:pPr>
        <w:pStyle w:val="DraftSub-sectionNote"/>
        <w:tabs>
          <w:tab w:val="right" w:pos="64"/>
          <w:tab w:val="right" w:pos="1814"/>
        </w:tabs>
        <w:ind w:left="1769" w:hanging="408"/>
        <w:rPr>
          <w:b/>
        </w:rPr>
      </w:pPr>
      <w:r w:rsidRPr="00CA38B5">
        <w:rPr>
          <w:b/>
        </w:rPr>
        <w:t>Note</w:t>
      </w:r>
    </w:p>
    <w:p w14:paraId="07F4909F" w14:textId="77777777" w:rsidR="001605D5" w:rsidRDefault="001605D5" w:rsidP="001605D5">
      <w:pPr>
        <w:pStyle w:val="DraftSub-sectionNote"/>
        <w:tabs>
          <w:tab w:val="right" w:pos="1814"/>
        </w:tabs>
        <w:ind w:left="1361"/>
      </w:pPr>
      <w:r>
        <w:t>Section 222</w:t>
      </w:r>
      <w:r w:rsidRPr="00CA38B5">
        <w:t xml:space="preserve"> specifies circumstance</w:t>
      </w:r>
      <w:r>
        <w:t xml:space="preserve">s affecting proceedings for a </w:t>
      </w:r>
      <w:r w:rsidRPr="00CA38B5">
        <w:t xml:space="preserve">contravention for which a </w:t>
      </w:r>
      <w:r>
        <w:t>WHS</w:t>
      </w:r>
      <w:r w:rsidRPr="00CA38B5">
        <w:t xml:space="preserve"> undertaking has been given.</w:t>
      </w:r>
    </w:p>
    <w:p w14:paraId="4C5CE912" w14:textId="77777777" w:rsidR="001605D5" w:rsidRDefault="001605D5" w:rsidP="001605D5">
      <w:pPr>
        <w:pStyle w:val="DraftHeading1"/>
        <w:tabs>
          <w:tab w:val="right" w:pos="680"/>
        </w:tabs>
        <w:ind w:left="850" w:hanging="850"/>
      </w:pPr>
      <w:r>
        <w:lastRenderedPageBreak/>
        <w:tab/>
      </w:r>
      <w:bookmarkStart w:id="594" w:name="_Toc261422870"/>
      <w:bookmarkStart w:id="595" w:name="_Toc151727987"/>
      <w:r>
        <w:t>221</w:t>
      </w:r>
      <w:r>
        <w:tab/>
        <w:t>Withdrawal or variation of WHS undertaking</w:t>
      </w:r>
      <w:bookmarkEnd w:id="594"/>
      <w:bookmarkEnd w:id="595"/>
    </w:p>
    <w:p w14:paraId="2366320E" w14:textId="77777777" w:rsidR="001605D5" w:rsidRDefault="001605D5" w:rsidP="001605D5">
      <w:pPr>
        <w:pStyle w:val="DraftHeading2"/>
        <w:tabs>
          <w:tab w:val="right" w:pos="1247"/>
        </w:tabs>
        <w:ind w:left="1361" w:hanging="1361"/>
      </w:pPr>
      <w:r>
        <w:tab/>
      </w:r>
      <w:r w:rsidRPr="008948F1">
        <w:t>(1)</w:t>
      </w:r>
      <w:r>
        <w:tab/>
        <w:t>A person who has made a WHS undertaking may at any time, with the written agreement of the regulator:</w:t>
      </w:r>
    </w:p>
    <w:p w14:paraId="229B06C0" w14:textId="77777777" w:rsidR="001605D5" w:rsidRDefault="001605D5" w:rsidP="001605D5">
      <w:pPr>
        <w:pStyle w:val="DraftHeading3"/>
        <w:tabs>
          <w:tab w:val="right" w:pos="1757"/>
        </w:tabs>
        <w:ind w:left="1871" w:hanging="1871"/>
      </w:pPr>
      <w:r>
        <w:tab/>
      </w:r>
      <w:r w:rsidRPr="008948F1">
        <w:t>(a)</w:t>
      </w:r>
      <w:r>
        <w:tab/>
        <w:t>withdraw the undertaking; or</w:t>
      </w:r>
    </w:p>
    <w:p w14:paraId="305EA80D" w14:textId="77777777" w:rsidR="001605D5" w:rsidRDefault="001605D5" w:rsidP="001605D5">
      <w:pPr>
        <w:pStyle w:val="DraftHeading3"/>
        <w:tabs>
          <w:tab w:val="right" w:pos="1757"/>
        </w:tabs>
        <w:ind w:left="1871" w:hanging="1871"/>
      </w:pPr>
      <w:r>
        <w:tab/>
      </w:r>
      <w:r w:rsidRPr="008948F1">
        <w:t>(b)</w:t>
      </w:r>
      <w:r>
        <w:tab/>
        <w:t>vary the undertaking.</w:t>
      </w:r>
    </w:p>
    <w:p w14:paraId="3A61CC52" w14:textId="77777777" w:rsidR="001605D5" w:rsidRDefault="001605D5" w:rsidP="001605D5">
      <w:pPr>
        <w:pStyle w:val="DraftHeading2"/>
        <w:tabs>
          <w:tab w:val="right" w:pos="1247"/>
        </w:tabs>
        <w:ind w:left="1361" w:hanging="1361"/>
      </w:pPr>
      <w:r>
        <w:tab/>
      </w:r>
      <w:r w:rsidRPr="008948F1">
        <w:t>(2)</w:t>
      </w:r>
      <w:r>
        <w:tab/>
        <w:t>However, the provisions of the undertaking cannot be varied to provide for a different alleged contravention of the Act.</w:t>
      </w:r>
    </w:p>
    <w:p w14:paraId="54E83836" w14:textId="77777777" w:rsidR="001605D5" w:rsidRDefault="001605D5" w:rsidP="001605D5">
      <w:pPr>
        <w:pStyle w:val="DraftHeading2"/>
        <w:tabs>
          <w:tab w:val="right" w:pos="1247"/>
        </w:tabs>
        <w:ind w:left="1361" w:hanging="1361"/>
      </w:pPr>
      <w:r>
        <w:tab/>
      </w:r>
      <w:r w:rsidRPr="008A581E">
        <w:t>(3)</w:t>
      </w:r>
      <w:r>
        <w:tab/>
        <w:t xml:space="preserve">The regulator </w:t>
      </w:r>
      <w:r w:rsidRPr="007656E3">
        <w:t>must</w:t>
      </w:r>
      <w:r>
        <w:t xml:space="preserve"> publish, on the regulator's website, notice of the withdrawal or variation of a WHS undertaking.</w:t>
      </w:r>
    </w:p>
    <w:p w14:paraId="6BC141F6" w14:textId="77777777" w:rsidR="001605D5" w:rsidRDefault="001605D5" w:rsidP="001605D5">
      <w:pPr>
        <w:pStyle w:val="DraftHeading1"/>
        <w:tabs>
          <w:tab w:val="right" w:pos="680"/>
        </w:tabs>
        <w:ind w:left="850" w:hanging="850"/>
      </w:pPr>
      <w:r>
        <w:tab/>
      </w:r>
      <w:bookmarkStart w:id="596" w:name="_Toc261422871"/>
      <w:bookmarkStart w:id="597" w:name="_Toc151727988"/>
      <w:r>
        <w:t>222</w:t>
      </w:r>
      <w:r>
        <w:tab/>
        <w:t>Proceeding for alleged contravention</w:t>
      </w:r>
      <w:bookmarkEnd w:id="596"/>
      <w:bookmarkEnd w:id="597"/>
    </w:p>
    <w:p w14:paraId="700C6C1B" w14:textId="77777777" w:rsidR="001605D5" w:rsidRDefault="001605D5" w:rsidP="001605D5">
      <w:pPr>
        <w:pStyle w:val="DraftHeading2"/>
        <w:tabs>
          <w:tab w:val="right" w:pos="1247"/>
        </w:tabs>
        <w:ind w:left="1361" w:hanging="1361"/>
      </w:pPr>
      <w:r>
        <w:tab/>
      </w:r>
      <w:r w:rsidRPr="004E15DA">
        <w:t>(1)</w:t>
      </w:r>
      <w:r>
        <w:tab/>
        <w:t>Subject to this section, no proceedings for a contravention or alleged contravention of this Act may be brought against a person if a WHS undertaking is in effect in relation to that contravention.</w:t>
      </w:r>
    </w:p>
    <w:p w14:paraId="048AECF9" w14:textId="2E33F4D5" w:rsidR="001605D5" w:rsidRPr="00586D70" w:rsidRDefault="001605D5" w:rsidP="00697CBF">
      <w:pPr>
        <w:pStyle w:val="DraftHeading2"/>
        <w:tabs>
          <w:tab w:val="right" w:pos="1247"/>
        </w:tabs>
        <w:ind w:left="1361" w:hanging="1361"/>
      </w:pPr>
      <w:r>
        <w:tab/>
      </w:r>
      <w:r w:rsidRPr="00FA2242">
        <w:t>(2)</w:t>
      </w:r>
      <w:r>
        <w:tab/>
        <w:t>No proceedings may be brought for a contravention or alleged contravention of this Act against a person who has made a WHS undertaking in relation to that contravention and has completely discharged the WHS undertaking.</w:t>
      </w:r>
    </w:p>
    <w:p w14:paraId="60B1C9F9" w14:textId="77777777" w:rsidR="001605D5" w:rsidRDefault="001605D5" w:rsidP="001605D5">
      <w:pPr>
        <w:pStyle w:val="DraftHeading2"/>
        <w:tabs>
          <w:tab w:val="right" w:pos="1247"/>
        </w:tabs>
        <w:ind w:left="1361" w:hanging="1361"/>
      </w:pPr>
      <w:r>
        <w:tab/>
        <w:t>(3</w:t>
      </w:r>
      <w:r w:rsidRPr="00167EE8">
        <w:t>)</w:t>
      </w:r>
      <w:r>
        <w:tab/>
        <w:t>The regulator may accept a WHS undertaking in relation to a contravention or alleged contravention before proceedings in relation to that contravention have been finalised.</w:t>
      </w:r>
    </w:p>
    <w:p w14:paraId="1F9E342B" w14:textId="77777777" w:rsidR="001605D5" w:rsidRDefault="001605D5" w:rsidP="001605D5">
      <w:pPr>
        <w:pStyle w:val="DraftHeading2"/>
        <w:tabs>
          <w:tab w:val="right" w:pos="1247"/>
        </w:tabs>
        <w:ind w:left="1361" w:hanging="1361"/>
      </w:pPr>
      <w:r>
        <w:tab/>
        <w:t>(4)</w:t>
      </w:r>
      <w:r>
        <w:tab/>
        <w:t>If the regulator accepts a WHS undertaking before the proceedings are finalised, the regulator must take all reasonable steps to have the proceedings discontinued as soon as possible.</w:t>
      </w:r>
    </w:p>
    <w:p w14:paraId="13441FE1" w14:textId="77777777" w:rsidR="001605D5" w:rsidRPr="004E78A4" w:rsidRDefault="001605D5" w:rsidP="001605D5">
      <w:pPr>
        <w:pStyle w:val="Heading-PART"/>
        <w:tabs>
          <w:tab w:val="left" w:pos="1020"/>
        </w:tabs>
        <w:jc w:val="left"/>
        <w:rPr>
          <w:caps w:val="0"/>
          <w:sz w:val="28"/>
        </w:rPr>
      </w:pPr>
      <w:r>
        <w:rPr>
          <w:lang w:val="en-US"/>
        </w:rPr>
        <w:br w:type="page"/>
      </w:r>
      <w:bookmarkStart w:id="598" w:name="_Toc261422872"/>
      <w:bookmarkStart w:id="599" w:name="_Toc151727989"/>
      <w:r>
        <w:rPr>
          <w:caps w:val="0"/>
          <w:sz w:val="28"/>
        </w:rPr>
        <w:lastRenderedPageBreak/>
        <w:t xml:space="preserve">Part 12 </w:t>
      </w:r>
      <w:r>
        <w:rPr>
          <w:caps w:val="0"/>
          <w:sz w:val="28"/>
        </w:rPr>
        <w:tab/>
      </w:r>
      <w:r w:rsidRPr="004E78A4">
        <w:rPr>
          <w:caps w:val="0"/>
          <w:sz w:val="28"/>
        </w:rPr>
        <w:t>Review of decisions</w:t>
      </w:r>
      <w:bookmarkEnd w:id="598"/>
      <w:bookmarkEnd w:id="599"/>
    </w:p>
    <w:p w14:paraId="3787AE71" w14:textId="77777777" w:rsidR="001605D5" w:rsidRPr="007428D6" w:rsidRDefault="001605D5" w:rsidP="001605D5">
      <w:pPr>
        <w:pStyle w:val="Heading-DIVISION"/>
        <w:ind w:left="1500" w:hanging="1500"/>
        <w:jc w:val="left"/>
      </w:pPr>
      <w:bookmarkStart w:id="600" w:name="_Toc261422873"/>
      <w:bookmarkStart w:id="601" w:name="_Toc151727990"/>
      <w:r w:rsidRPr="007428D6">
        <w:t>Division 1</w:t>
      </w:r>
      <w:r w:rsidRPr="007428D6">
        <w:tab/>
        <w:t>Reviewable decisions</w:t>
      </w:r>
      <w:bookmarkEnd w:id="600"/>
      <w:bookmarkEnd w:id="601"/>
    </w:p>
    <w:p w14:paraId="6B3BE543" w14:textId="77777777" w:rsidR="001605D5" w:rsidRDefault="001605D5" w:rsidP="001605D5">
      <w:pPr>
        <w:pStyle w:val="DraftHeading1"/>
        <w:tabs>
          <w:tab w:val="right" w:pos="680"/>
        </w:tabs>
        <w:ind w:left="850" w:hanging="850"/>
      </w:pPr>
      <w:r>
        <w:tab/>
      </w:r>
      <w:bookmarkStart w:id="602" w:name="_Toc261422874"/>
      <w:bookmarkStart w:id="603" w:name="_Toc151727991"/>
      <w:r>
        <w:t>223</w:t>
      </w:r>
      <w:r>
        <w:tab/>
        <w:t>Which decisions are reviewable</w:t>
      </w:r>
      <w:bookmarkEnd w:id="602"/>
      <w:bookmarkEnd w:id="603"/>
    </w:p>
    <w:p w14:paraId="73D72EBA" w14:textId="77777777" w:rsidR="001605D5" w:rsidRDefault="001605D5" w:rsidP="001605D5">
      <w:pPr>
        <w:pStyle w:val="DraftHeading2"/>
        <w:tabs>
          <w:tab w:val="right" w:pos="1247"/>
        </w:tabs>
        <w:ind w:left="1361" w:hanging="1361"/>
      </w:pPr>
      <w:r>
        <w:tab/>
      </w:r>
      <w:r w:rsidRPr="002A1B9E">
        <w:t>(1)</w:t>
      </w:r>
      <w:r>
        <w:tab/>
        <w:t>The following table sets out:</w:t>
      </w:r>
    </w:p>
    <w:p w14:paraId="21288B49" w14:textId="77777777" w:rsidR="001605D5" w:rsidRDefault="001605D5" w:rsidP="001605D5">
      <w:pPr>
        <w:pStyle w:val="DraftHeading3"/>
        <w:tabs>
          <w:tab w:val="right" w:pos="1757"/>
        </w:tabs>
        <w:ind w:left="1871" w:hanging="1871"/>
      </w:pPr>
      <w:r>
        <w:tab/>
      </w:r>
      <w:r w:rsidRPr="00AF344C">
        <w:t>(a)</w:t>
      </w:r>
      <w:r>
        <w:tab/>
        <w:t>decisions made under this Act that are reviewable in accordance with this Part (</w:t>
      </w:r>
      <w:r w:rsidRPr="00AF344C">
        <w:rPr>
          <w:b/>
          <w:i/>
        </w:rPr>
        <w:t>reviewable decisions</w:t>
      </w:r>
      <w:r>
        <w:t>); and</w:t>
      </w:r>
    </w:p>
    <w:p w14:paraId="2B7430C9" w14:textId="77777777" w:rsidR="001605D5" w:rsidRDefault="001605D5" w:rsidP="001605D5">
      <w:pPr>
        <w:pStyle w:val="DraftHeading3"/>
        <w:tabs>
          <w:tab w:val="right" w:pos="1757"/>
        </w:tabs>
        <w:spacing w:after="120"/>
        <w:ind w:left="1871" w:hanging="1871"/>
      </w:pPr>
      <w:r>
        <w:tab/>
      </w:r>
      <w:r w:rsidRPr="000646F3">
        <w:t>(b)</w:t>
      </w:r>
      <w:r>
        <w:tab/>
        <w:t xml:space="preserve">who is eligible to apply for review of a reviewable decision (the </w:t>
      </w:r>
      <w:r w:rsidRPr="00AF344C">
        <w:rPr>
          <w:b/>
          <w:i/>
        </w:rPr>
        <w:t xml:space="preserve">eligible </w:t>
      </w:r>
      <w:r>
        <w:rPr>
          <w:b/>
          <w:i/>
        </w:rPr>
        <w:t>person</w:t>
      </w:r>
      <w:r>
        <w:t>).</w:t>
      </w:r>
    </w:p>
    <w:tbl>
      <w:tblPr>
        <w:tblW w:w="6237" w:type="dxa"/>
        <w:jc w:val="center"/>
        <w:tblLayout w:type="fixed"/>
        <w:tblLook w:val="0000" w:firstRow="0" w:lastRow="0" w:firstColumn="0" w:lastColumn="0" w:noHBand="0" w:noVBand="0"/>
      </w:tblPr>
      <w:tblGrid>
        <w:gridCol w:w="720"/>
        <w:gridCol w:w="2760"/>
        <w:gridCol w:w="2757"/>
      </w:tblGrid>
      <w:tr w:rsidR="001605D5" w:rsidRPr="00AF344C" w14:paraId="5F3445C6" w14:textId="77777777" w:rsidTr="001605D5">
        <w:trPr>
          <w:tblHeader/>
          <w:jc w:val="center"/>
        </w:trPr>
        <w:tc>
          <w:tcPr>
            <w:tcW w:w="720" w:type="dxa"/>
            <w:tcBorders>
              <w:top w:val="single" w:sz="4" w:space="0" w:color="auto"/>
              <w:bottom w:val="single" w:sz="4" w:space="0" w:color="auto"/>
            </w:tcBorders>
            <w:shd w:val="clear" w:color="auto" w:fill="auto"/>
          </w:tcPr>
          <w:p w14:paraId="23804A84" w14:textId="77777777" w:rsidR="001605D5" w:rsidRPr="00AF344C" w:rsidRDefault="001605D5" w:rsidP="001605D5">
            <w:pPr>
              <w:pStyle w:val="Normal-Schedule"/>
              <w:spacing w:before="60" w:after="60"/>
            </w:pPr>
            <w:r>
              <w:t>Item</w:t>
            </w:r>
          </w:p>
        </w:tc>
        <w:tc>
          <w:tcPr>
            <w:tcW w:w="2760" w:type="dxa"/>
            <w:tcBorders>
              <w:top w:val="single" w:sz="4" w:space="0" w:color="auto"/>
              <w:bottom w:val="single" w:sz="4" w:space="0" w:color="auto"/>
            </w:tcBorders>
            <w:shd w:val="clear" w:color="auto" w:fill="auto"/>
          </w:tcPr>
          <w:p w14:paraId="0BB765F9" w14:textId="77777777" w:rsidR="001605D5" w:rsidRPr="00AF344C" w:rsidRDefault="001605D5" w:rsidP="001605D5">
            <w:pPr>
              <w:pStyle w:val="Normal-Schedule"/>
              <w:spacing w:before="60" w:after="60"/>
            </w:pPr>
            <w:r>
              <w:t>Provision under which reviewable decision is made</w:t>
            </w:r>
          </w:p>
        </w:tc>
        <w:tc>
          <w:tcPr>
            <w:tcW w:w="2757" w:type="dxa"/>
            <w:tcBorders>
              <w:top w:val="single" w:sz="4" w:space="0" w:color="auto"/>
              <w:bottom w:val="single" w:sz="4" w:space="0" w:color="auto"/>
            </w:tcBorders>
            <w:shd w:val="clear" w:color="auto" w:fill="auto"/>
          </w:tcPr>
          <w:p w14:paraId="15CFC7E4" w14:textId="77777777" w:rsidR="001605D5" w:rsidRPr="00AF344C" w:rsidRDefault="001605D5" w:rsidP="001605D5">
            <w:pPr>
              <w:pStyle w:val="Normal-Schedule"/>
              <w:spacing w:before="60" w:after="60"/>
            </w:pPr>
            <w:r>
              <w:t>Eligible person in relation to reviewable decision</w:t>
            </w:r>
          </w:p>
        </w:tc>
      </w:tr>
      <w:tr w:rsidR="001605D5" w:rsidRPr="00AF344C" w14:paraId="2D19FBC3" w14:textId="77777777" w:rsidTr="001605D5">
        <w:trPr>
          <w:jc w:val="center"/>
        </w:trPr>
        <w:tc>
          <w:tcPr>
            <w:tcW w:w="720" w:type="dxa"/>
            <w:tcBorders>
              <w:top w:val="single" w:sz="4" w:space="0" w:color="auto"/>
            </w:tcBorders>
            <w:shd w:val="clear" w:color="auto" w:fill="auto"/>
          </w:tcPr>
          <w:p w14:paraId="7365B5DC" w14:textId="77777777" w:rsidR="001605D5" w:rsidRPr="00AF344C" w:rsidRDefault="001605D5" w:rsidP="001605D5">
            <w:pPr>
              <w:pStyle w:val="Normal-Schedule"/>
              <w:spacing w:before="60" w:after="60"/>
            </w:pPr>
            <w:r>
              <w:t>1</w:t>
            </w:r>
          </w:p>
        </w:tc>
        <w:tc>
          <w:tcPr>
            <w:tcW w:w="2760" w:type="dxa"/>
            <w:tcBorders>
              <w:top w:val="single" w:sz="4" w:space="0" w:color="auto"/>
            </w:tcBorders>
            <w:shd w:val="clear" w:color="auto" w:fill="auto"/>
          </w:tcPr>
          <w:p w14:paraId="1FFEBF92" w14:textId="77777777" w:rsidR="001605D5" w:rsidRPr="00AF344C" w:rsidRDefault="001605D5" w:rsidP="001605D5">
            <w:pPr>
              <w:pStyle w:val="Normal-Schedule"/>
              <w:spacing w:before="60" w:after="60"/>
            </w:pPr>
            <w:r>
              <w:t xml:space="preserve">Section 54(2) (decision following failure to commence negotiations) </w:t>
            </w:r>
          </w:p>
        </w:tc>
        <w:tc>
          <w:tcPr>
            <w:tcW w:w="2757" w:type="dxa"/>
            <w:tcBorders>
              <w:top w:val="single" w:sz="4" w:space="0" w:color="auto"/>
            </w:tcBorders>
            <w:shd w:val="clear" w:color="auto" w:fill="auto"/>
          </w:tcPr>
          <w:p w14:paraId="0B080741"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A worker whose interests are affected by the decision or his or her representative appointed for the purpose of section 52(1)(b).</w:t>
            </w:r>
          </w:p>
          <w:p w14:paraId="4E0AF977"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A person conducting a business or undertaking whose interests are affected by the decision.</w:t>
            </w:r>
          </w:p>
          <w:p w14:paraId="1611348E" w14:textId="77777777" w:rsidR="001605D5" w:rsidRPr="00AF344C"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health and safety representative who represents a worker whose interests are affected by the decision.</w:t>
            </w:r>
          </w:p>
        </w:tc>
      </w:tr>
      <w:tr w:rsidR="001605D5" w:rsidRPr="00AF344C" w14:paraId="1BFD5023" w14:textId="77777777" w:rsidTr="001605D5">
        <w:trPr>
          <w:jc w:val="center"/>
        </w:trPr>
        <w:tc>
          <w:tcPr>
            <w:tcW w:w="720" w:type="dxa"/>
            <w:shd w:val="clear" w:color="auto" w:fill="auto"/>
          </w:tcPr>
          <w:p w14:paraId="58DC28F4" w14:textId="77777777" w:rsidR="001605D5" w:rsidRDefault="001605D5" w:rsidP="001605D5">
            <w:pPr>
              <w:pStyle w:val="Normal-Schedule"/>
              <w:spacing w:before="60" w:after="60"/>
            </w:pPr>
            <w:r>
              <w:t>2</w:t>
            </w:r>
          </w:p>
        </w:tc>
        <w:tc>
          <w:tcPr>
            <w:tcW w:w="2760" w:type="dxa"/>
            <w:shd w:val="clear" w:color="auto" w:fill="auto"/>
          </w:tcPr>
          <w:p w14:paraId="111BEC90" w14:textId="77777777" w:rsidR="001605D5" w:rsidRDefault="001605D5" w:rsidP="001605D5">
            <w:pPr>
              <w:pStyle w:val="Normal-Schedule"/>
              <w:spacing w:before="60" w:after="60"/>
            </w:pPr>
            <w:r>
              <w:t>Section 72(6) (decision in relation to training of health and safety representative)</w:t>
            </w:r>
          </w:p>
        </w:tc>
        <w:tc>
          <w:tcPr>
            <w:tcW w:w="2757" w:type="dxa"/>
            <w:shd w:val="clear" w:color="auto" w:fill="auto"/>
          </w:tcPr>
          <w:p w14:paraId="774F1492"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A person conducting a business or undertaking whose interests are affected by the decision.</w:t>
            </w:r>
          </w:p>
          <w:p w14:paraId="2FD51116"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A health and safety representative whose interests are affected by the decision.</w:t>
            </w:r>
          </w:p>
        </w:tc>
      </w:tr>
      <w:tr w:rsidR="001605D5" w:rsidRPr="00AF344C" w14:paraId="031AA791" w14:textId="77777777" w:rsidTr="001605D5">
        <w:trPr>
          <w:jc w:val="center"/>
        </w:trPr>
        <w:tc>
          <w:tcPr>
            <w:tcW w:w="720" w:type="dxa"/>
            <w:shd w:val="clear" w:color="auto" w:fill="auto"/>
          </w:tcPr>
          <w:p w14:paraId="5FF80BB4" w14:textId="77777777" w:rsidR="001605D5" w:rsidRDefault="001605D5" w:rsidP="001605D5">
            <w:pPr>
              <w:pStyle w:val="Normal-Schedule"/>
              <w:spacing w:before="60" w:after="60"/>
            </w:pPr>
          </w:p>
        </w:tc>
        <w:tc>
          <w:tcPr>
            <w:tcW w:w="2760" w:type="dxa"/>
            <w:shd w:val="clear" w:color="auto" w:fill="auto"/>
          </w:tcPr>
          <w:p w14:paraId="49E5F30C" w14:textId="77777777" w:rsidR="001605D5" w:rsidRDefault="001605D5" w:rsidP="001605D5">
            <w:pPr>
              <w:pStyle w:val="Normal-Schedule"/>
              <w:spacing w:before="60" w:after="60"/>
            </w:pPr>
          </w:p>
          <w:p w14:paraId="15A9FA77" w14:textId="77777777" w:rsidR="00A5345E" w:rsidRDefault="00A5345E" w:rsidP="001605D5">
            <w:pPr>
              <w:pStyle w:val="Normal-Schedule"/>
              <w:spacing w:before="60" w:after="60"/>
            </w:pPr>
          </w:p>
        </w:tc>
        <w:tc>
          <w:tcPr>
            <w:tcW w:w="2757" w:type="dxa"/>
            <w:shd w:val="clear" w:color="auto" w:fill="auto"/>
          </w:tcPr>
          <w:p w14:paraId="34FA584F"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p>
        </w:tc>
      </w:tr>
      <w:tr w:rsidR="001605D5" w:rsidRPr="00AF344C" w14:paraId="5E88E9D5" w14:textId="77777777" w:rsidTr="001605D5">
        <w:trPr>
          <w:jc w:val="center"/>
        </w:trPr>
        <w:tc>
          <w:tcPr>
            <w:tcW w:w="720" w:type="dxa"/>
            <w:shd w:val="clear" w:color="auto" w:fill="auto"/>
          </w:tcPr>
          <w:p w14:paraId="309B297D" w14:textId="77777777" w:rsidR="001605D5" w:rsidRPr="00AF344C" w:rsidRDefault="001605D5" w:rsidP="001605D5">
            <w:pPr>
              <w:pStyle w:val="Normal-Schedule"/>
              <w:spacing w:before="60" w:after="60"/>
            </w:pPr>
            <w:r>
              <w:lastRenderedPageBreak/>
              <w:t>3</w:t>
            </w:r>
          </w:p>
        </w:tc>
        <w:tc>
          <w:tcPr>
            <w:tcW w:w="2760" w:type="dxa"/>
            <w:shd w:val="clear" w:color="auto" w:fill="auto"/>
          </w:tcPr>
          <w:p w14:paraId="4B9362A6" w14:textId="77777777" w:rsidR="001605D5" w:rsidRPr="00AF344C" w:rsidRDefault="001605D5" w:rsidP="001605D5">
            <w:pPr>
              <w:pStyle w:val="Normal-Schedule"/>
              <w:spacing w:before="60" w:after="60"/>
            </w:pPr>
            <w:r>
              <w:t>Section 76(6) (decision relating to health and safety committee)</w:t>
            </w:r>
          </w:p>
        </w:tc>
        <w:tc>
          <w:tcPr>
            <w:tcW w:w="2757" w:type="dxa"/>
            <w:shd w:val="clear" w:color="auto" w:fill="auto"/>
          </w:tcPr>
          <w:p w14:paraId="703C5AA9"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A worker whose interests are affected by the decision.</w:t>
            </w:r>
          </w:p>
          <w:p w14:paraId="566EF5DC"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A person conducting a business or undertaking whose interests are affected by the decision.</w:t>
            </w:r>
          </w:p>
          <w:p w14:paraId="79DAEB7C" w14:textId="77777777" w:rsidR="001605D5" w:rsidRPr="00AF344C"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health and safety representative who represents a worker whose interests are affected by the decision.</w:t>
            </w:r>
          </w:p>
        </w:tc>
      </w:tr>
      <w:tr w:rsidR="001605D5" w:rsidRPr="00AF344C" w14:paraId="4E5804AB" w14:textId="77777777" w:rsidTr="001605D5">
        <w:trPr>
          <w:jc w:val="center"/>
        </w:trPr>
        <w:tc>
          <w:tcPr>
            <w:tcW w:w="720" w:type="dxa"/>
            <w:shd w:val="clear" w:color="auto" w:fill="auto"/>
          </w:tcPr>
          <w:p w14:paraId="457F7EE6" w14:textId="77777777" w:rsidR="001605D5" w:rsidRPr="00AF344C" w:rsidRDefault="001605D5" w:rsidP="001605D5">
            <w:pPr>
              <w:pStyle w:val="Normal-Schedule"/>
              <w:spacing w:before="60" w:after="60"/>
            </w:pPr>
            <w:r>
              <w:t>4</w:t>
            </w:r>
          </w:p>
        </w:tc>
        <w:tc>
          <w:tcPr>
            <w:tcW w:w="2760" w:type="dxa"/>
            <w:shd w:val="clear" w:color="auto" w:fill="auto"/>
          </w:tcPr>
          <w:p w14:paraId="47341452" w14:textId="77777777" w:rsidR="001605D5" w:rsidRPr="00AF344C" w:rsidRDefault="001605D5" w:rsidP="001605D5">
            <w:pPr>
              <w:pStyle w:val="Normal-Schedule"/>
              <w:spacing w:before="60" w:after="60"/>
            </w:pPr>
            <w:r>
              <w:t>Section 102 (decision on review of provisional improvement notice)</w:t>
            </w:r>
          </w:p>
        </w:tc>
        <w:tc>
          <w:tcPr>
            <w:tcW w:w="2757" w:type="dxa"/>
            <w:shd w:val="clear" w:color="auto" w:fill="auto"/>
          </w:tcPr>
          <w:p w14:paraId="33FC74AB"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provisional improvement notice was issued.</w:t>
            </w:r>
          </w:p>
          <w:p w14:paraId="771486A8"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The health and safety representative who issued the provisional improvement notice.</w:t>
            </w:r>
          </w:p>
          <w:p w14:paraId="697EC042"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worker whose interests are affected by the decision.</w:t>
            </w:r>
          </w:p>
          <w:p w14:paraId="3EA28D1A"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health and safety representative who represents a worker whose interests are affected by the decision.</w:t>
            </w:r>
          </w:p>
          <w:p w14:paraId="7D0BF236" w14:textId="77777777" w:rsidR="001605D5" w:rsidRPr="00AF344C"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(5)</w:t>
            </w:r>
            <w:r>
              <w:tab/>
              <w:t>A person conducting a business or undertaking whose interests are affected by the decision.</w:t>
            </w:r>
          </w:p>
        </w:tc>
      </w:tr>
      <w:tr w:rsidR="001605D5" w:rsidRPr="00AF344C" w14:paraId="5155915E" w14:textId="77777777" w:rsidTr="001605D5">
        <w:trPr>
          <w:jc w:val="center"/>
        </w:trPr>
        <w:tc>
          <w:tcPr>
            <w:tcW w:w="720" w:type="dxa"/>
            <w:shd w:val="clear" w:color="auto" w:fill="auto"/>
          </w:tcPr>
          <w:p w14:paraId="21B7E220" w14:textId="77777777" w:rsidR="001605D5" w:rsidRDefault="001605D5" w:rsidP="001605D5">
            <w:pPr>
              <w:pStyle w:val="Normal-Schedule"/>
              <w:spacing w:before="60" w:after="60"/>
            </w:pPr>
            <w:r>
              <w:t>5</w:t>
            </w:r>
          </w:p>
        </w:tc>
        <w:tc>
          <w:tcPr>
            <w:tcW w:w="2760" w:type="dxa"/>
            <w:shd w:val="clear" w:color="auto" w:fill="auto"/>
          </w:tcPr>
          <w:p w14:paraId="266A9C79" w14:textId="77777777" w:rsidR="001605D5" w:rsidRDefault="001605D5" w:rsidP="001605D5">
            <w:pPr>
              <w:pStyle w:val="Normal-Schedule"/>
              <w:spacing w:before="60" w:after="60"/>
            </w:pPr>
            <w:r>
              <w:t>Section 179 (forfeiture of thing)</w:t>
            </w:r>
          </w:p>
        </w:tc>
        <w:tc>
          <w:tcPr>
            <w:tcW w:w="2757" w:type="dxa"/>
            <w:shd w:val="clear" w:color="auto" w:fill="auto"/>
          </w:tcPr>
          <w:p w14:paraId="6301A64C"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pPr>
            <w:r>
              <w:t>The person entitled to the thing.</w:t>
            </w:r>
          </w:p>
        </w:tc>
      </w:tr>
      <w:tr w:rsidR="001605D5" w:rsidRPr="00AF344C" w14:paraId="6DC8E2BC" w14:textId="77777777" w:rsidTr="001605D5">
        <w:trPr>
          <w:jc w:val="center"/>
        </w:trPr>
        <w:tc>
          <w:tcPr>
            <w:tcW w:w="720" w:type="dxa"/>
            <w:shd w:val="clear" w:color="auto" w:fill="auto"/>
          </w:tcPr>
          <w:p w14:paraId="5AB6A23B" w14:textId="77777777" w:rsidR="001605D5" w:rsidRDefault="001605D5" w:rsidP="001605D5">
            <w:pPr>
              <w:pStyle w:val="Normal-Schedule"/>
              <w:spacing w:before="60" w:after="60"/>
            </w:pPr>
            <w:r>
              <w:t>6</w:t>
            </w:r>
          </w:p>
        </w:tc>
        <w:tc>
          <w:tcPr>
            <w:tcW w:w="2760" w:type="dxa"/>
            <w:shd w:val="clear" w:color="auto" w:fill="auto"/>
          </w:tcPr>
          <w:p w14:paraId="2B7A9E88" w14:textId="77777777" w:rsidR="001605D5" w:rsidRDefault="001605D5" w:rsidP="001605D5">
            <w:pPr>
              <w:pStyle w:val="Normal-Schedule"/>
              <w:spacing w:before="60" w:after="60"/>
            </w:pPr>
            <w:r>
              <w:t>Section 180 (Return of seized things)</w:t>
            </w:r>
          </w:p>
        </w:tc>
        <w:tc>
          <w:tcPr>
            <w:tcW w:w="2757" w:type="dxa"/>
            <w:shd w:val="clear" w:color="auto" w:fill="auto"/>
          </w:tcPr>
          <w:p w14:paraId="1A208CDE"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pPr>
            <w:r>
              <w:t>The person entitled to the thing.</w:t>
            </w:r>
          </w:p>
        </w:tc>
      </w:tr>
      <w:tr w:rsidR="001605D5" w:rsidRPr="00AF344C" w14:paraId="7A366F04" w14:textId="77777777" w:rsidTr="001605D5">
        <w:trPr>
          <w:jc w:val="center"/>
        </w:trPr>
        <w:tc>
          <w:tcPr>
            <w:tcW w:w="720" w:type="dxa"/>
            <w:shd w:val="clear" w:color="auto" w:fill="auto"/>
          </w:tcPr>
          <w:p w14:paraId="4EAF2814" w14:textId="77777777" w:rsidR="001605D5" w:rsidRDefault="001605D5" w:rsidP="001605D5">
            <w:pPr>
              <w:pStyle w:val="Normal-Schedule"/>
              <w:spacing w:before="60" w:after="60"/>
            </w:pPr>
            <w:r>
              <w:t>7</w:t>
            </w:r>
          </w:p>
        </w:tc>
        <w:tc>
          <w:tcPr>
            <w:tcW w:w="2760" w:type="dxa"/>
            <w:shd w:val="clear" w:color="auto" w:fill="auto"/>
          </w:tcPr>
          <w:p w14:paraId="30A162C1" w14:textId="77777777" w:rsidR="001605D5" w:rsidRDefault="001605D5" w:rsidP="001605D5">
            <w:pPr>
              <w:pStyle w:val="Normal-Schedule"/>
              <w:spacing w:before="60" w:after="60"/>
            </w:pPr>
            <w:r>
              <w:t xml:space="preserve">Section </w:t>
            </w:r>
            <w:r w:rsidRPr="00533837">
              <w:t>19</w:t>
            </w:r>
            <w:r>
              <w:t>1 (issue of improvement notice)</w:t>
            </w:r>
          </w:p>
        </w:tc>
        <w:tc>
          <w:tcPr>
            <w:tcW w:w="2757" w:type="dxa"/>
            <w:shd w:val="clear" w:color="auto" w:fill="auto"/>
          </w:tcPr>
          <w:p w14:paraId="3A5657A3"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w:t>
            </w:r>
            <w:r w:rsidR="00A5345E">
              <w:t xml:space="preserve"> was issued.</w:t>
            </w:r>
            <w:r w:rsidR="00A5345E">
              <w:br/>
            </w:r>
            <w:r w:rsidR="00A5345E">
              <w:br/>
            </w:r>
            <w:r w:rsidR="00A5345E">
              <w:br/>
            </w:r>
          </w:p>
          <w:p w14:paraId="1D6CD3AC"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lastRenderedPageBreak/>
              <w:tab/>
              <w:t>(2)</w:t>
            </w:r>
            <w:r>
              <w:tab/>
              <w:t>A person conducting a business or undertaking whose interests are affected by the decision.</w:t>
            </w:r>
          </w:p>
          <w:p w14:paraId="73011D96"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worker whose interests are affected by the decision.</w:t>
            </w:r>
          </w:p>
          <w:p w14:paraId="0CD8F4DD"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health and safety representative who represents a worker whose interests are affected by the decision.</w:t>
            </w:r>
          </w:p>
        </w:tc>
      </w:tr>
      <w:tr w:rsidR="001605D5" w:rsidRPr="00AF344C" w14:paraId="67BC3852" w14:textId="77777777" w:rsidTr="000C12EE">
        <w:trPr>
          <w:jc w:val="center"/>
        </w:trPr>
        <w:tc>
          <w:tcPr>
            <w:tcW w:w="720" w:type="dxa"/>
            <w:shd w:val="clear" w:color="auto" w:fill="auto"/>
          </w:tcPr>
          <w:p w14:paraId="154DD727" w14:textId="77777777" w:rsidR="001605D5" w:rsidRDefault="001605D5" w:rsidP="001605D5">
            <w:pPr>
              <w:pStyle w:val="Normal-Schedule"/>
              <w:spacing w:before="60" w:after="60"/>
            </w:pPr>
            <w:r>
              <w:lastRenderedPageBreak/>
              <w:t>8</w:t>
            </w:r>
          </w:p>
        </w:tc>
        <w:tc>
          <w:tcPr>
            <w:tcW w:w="2760" w:type="dxa"/>
            <w:shd w:val="clear" w:color="auto" w:fill="auto"/>
          </w:tcPr>
          <w:p w14:paraId="6643BFD1" w14:textId="77777777" w:rsidR="001605D5" w:rsidRDefault="001605D5" w:rsidP="001605D5">
            <w:pPr>
              <w:pStyle w:val="Normal-Schedule"/>
              <w:spacing w:before="60" w:after="60"/>
            </w:pPr>
            <w:r>
              <w:t>Section 194 (extension of time for compliance with improvement notice)</w:t>
            </w:r>
          </w:p>
        </w:tc>
        <w:tc>
          <w:tcPr>
            <w:tcW w:w="2757" w:type="dxa"/>
            <w:shd w:val="clear" w:color="auto" w:fill="auto"/>
          </w:tcPr>
          <w:p w14:paraId="5022AE29"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5D8030B0"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A person conducting a business or undertaking whose interests are affected by the decision.</w:t>
            </w:r>
          </w:p>
          <w:p w14:paraId="19D8A8F4"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worker whose interests are affected by the decision.</w:t>
            </w:r>
          </w:p>
          <w:p w14:paraId="27D66A64"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health and safety representative who represents a worker whose interests are affected by the decision.</w:t>
            </w:r>
          </w:p>
        </w:tc>
      </w:tr>
      <w:tr w:rsidR="001605D5" w:rsidRPr="00AF344C" w14:paraId="1EA173A0" w14:textId="77777777" w:rsidTr="000C12EE">
        <w:trPr>
          <w:jc w:val="center"/>
        </w:trPr>
        <w:tc>
          <w:tcPr>
            <w:tcW w:w="720" w:type="dxa"/>
            <w:shd w:val="clear" w:color="auto" w:fill="auto"/>
          </w:tcPr>
          <w:p w14:paraId="3AC99242" w14:textId="77777777" w:rsidR="001605D5" w:rsidRDefault="001605D5" w:rsidP="001605D5">
            <w:pPr>
              <w:pStyle w:val="Normal-Schedule"/>
              <w:spacing w:before="60" w:after="60"/>
            </w:pPr>
            <w:r>
              <w:t>9</w:t>
            </w:r>
          </w:p>
        </w:tc>
        <w:tc>
          <w:tcPr>
            <w:tcW w:w="2760" w:type="dxa"/>
            <w:shd w:val="clear" w:color="auto" w:fill="auto"/>
          </w:tcPr>
          <w:p w14:paraId="61FCBA1A" w14:textId="77777777" w:rsidR="001605D5" w:rsidRDefault="001605D5" w:rsidP="001605D5">
            <w:pPr>
              <w:pStyle w:val="Normal-Schedule"/>
              <w:spacing w:before="60" w:after="60"/>
            </w:pPr>
            <w:r>
              <w:t>Section 195</w:t>
            </w:r>
            <w:r>
              <w:rPr>
                <w:i/>
              </w:rPr>
              <w:t xml:space="preserve"> </w:t>
            </w:r>
            <w:r>
              <w:t>(issue of prohibition notice)</w:t>
            </w:r>
          </w:p>
        </w:tc>
        <w:tc>
          <w:tcPr>
            <w:tcW w:w="2757" w:type="dxa"/>
            <w:shd w:val="clear" w:color="auto" w:fill="auto"/>
          </w:tcPr>
          <w:p w14:paraId="377C6644"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3A6C0AFB"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The person with management or control of the workplace, plant or substance.</w:t>
            </w:r>
          </w:p>
          <w:p w14:paraId="5DEE1593"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person conducting a business or undertaking whose interests are affected by the decision.</w:t>
            </w:r>
          </w:p>
          <w:p w14:paraId="11BE92CE"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worker whose interests are affected by the decision.</w:t>
            </w:r>
          </w:p>
          <w:p w14:paraId="5712999D"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(5)</w:t>
            </w:r>
            <w:r>
              <w:tab/>
              <w:t xml:space="preserve">A health and safety representative who </w:t>
            </w:r>
            <w:r>
              <w:lastRenderedPageBreak/>
              <w:t>represents a worker whose interests are affected by the decision.</w:t>
            </w:r>
          </w:p>
          <w:p w14:paraId="7F9BFF63"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(6)</w:t>
            </w:r>
            <w:r>
              <w:tab/>
              <w:t>A health and safety representative who gave a direction under section 85 to cease work, that is relevant to the prohibition notice.</w:t>
            </w:r>
          </w:p>
        </w:tc>
      </w:tr>
      <w:tr w:rsidR="00F22B86" w:rsidRPr="00AF344C" w14:paraId="7D3011CF" w14:textId="77777777" w:rsidTr="000C12EE">
        <w:trPr>
          <w:jc w:val="center"/>
        </w:trPr>
        <w:tc>
          <w:tcPr>
            <w:tcW w:w="720" w:type="dxa"/>
            <w:shd w:val="clear" w:color="auto" w:fill="auto"/>
          </w:tcPr>
          <w:p w14:paraId="32DD81F0" w14:textId="77777777" w:rsidR="00F22B86" w:rsidRDefault="00F22B86" w:rsidP="001605D5">
            <w:pPr>
              <w:pStyle w:val="Normal-Schedule"/>
              <w:spacing w:before="60" w:after="60"/>
            </w:pPr>
            <w:r w:rsidRPr="00F22B86">
              <w:lastRenderedPageBreak/>
              <w:t>9A</w:t>
            </w:r>
          </w:p>
        </w:tc>
        <w:tc>
          <w:tcPr>
            <w:tcW w:w="2760" w:type="dxa"/>
            <w:shd w:val="clear" w:color="auto" w:fill="auto"/>
          </w:tcPr>
          <w:p w14:paraId="76CEB298" w14:textId="77777777" w:rsidR="00F22B86" w:rsidRDefault="00F22B86" w:rsidP="001605D5">
            <w:pPr>
              <w:pStyle w:val="Normal-Schedule"/>
              <w:spacing w:before="60" w:after="60"/>
            </w:pPr>
            <w:r w:rsidRPr="00F22B86">
              <w:t>Section 197B (issue of prohibited asbestos notice)</w:t>
            </w:r>
          </w:p>
        </w:tc>
        <w:tc>
          <w:tcPr>
            <w:tcW w:w="2757" w:type="dxa"/>
            <w:shd w:val="clear" w:color="auto" w:fill="auto"/>
          </w:tcPr>
          <w:p w14:paraId="72A66C53" w14:textId="77777777" w:rsidR="00F22B86" w:rsidRDefault="00F22B86" w:rsidP="00F22B86">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759696C6" w14:textId="77777777" w:rsidR="00F22B86" w:rsidRDefault="00F22B86" w:rsidP="00F22B86">
            <w:pPr>
              <w:pStyle w:val="Normal-Schedule"/>
              <w:tabs>
                <w:tab w:val="right" w:pos="312"/>
              </w:tabs>
              <w:spacing w:before="60" w:after="60"/>
              <w:ind w:left="372" w:hanging="372"/>
            </w:pPr>
            <w:r>
              <w:tab/>
              <w:t>(2)</w:t>
            </w:r>
            <w:r>
              <w:tab/>
              <w:t>The person with management or control of the workplace.</w:t>
            </w:r>
          </w:p>
          <w:p w14:paraId="2D23160D" w14:textId="77777777" w:rsidR="00F22B86" w:rsidRDefault="00F22B86" w:rsidP="00F22B86">
            <w:pPr>
              <w:pStyle w:val="Normal-Schedule"/>
              <w:tabs>
                <w:tab w:val="right" w:pos="312"/>
              </w:tabs>
              <w:spacing w:before="60" w:after="60"/>
              <w:ind w:left="372" w:hanging="372"/>
            </w:pPr>
            <w:r>
              <w:tab/>
              <w:t>(3)</w:t>
            </w:r>
            <w:r>
              <w:tab/>
              <w:t>A person conducting a business or undertaking whose interests are affected by the decision.</w:t>
            </w:r>
          </w:p>
          <w:p w14:paraId="3611CEC2" w14:textId="77777777" w:rsidR="00F22B86" w:rsidRDefault="00F22B86" w:rsidP="00F22B86">
            <w:pPr>
              <w:pStyle w:val="Normal-Schedule"/>
              <w:tabs>
                <w:tab w:val="right" w:pos="312"/>
              </w:tabs>
              <w:spacing w:before="60" w:after="60"/>
              <w:ind w:left="372" w:hanging="372"/>
            </w:pPr>
            <w:r>
              <w:tab/>
              <w:t>(4)</w:t>
            </w:r>
            <w:r>
              <w:tab/>
              <w:t>A worker whose interests are affected by the decision.</w:t>
            </w:r>
          </w:p>
          <w:p w14:paraId="6435C0BD" w14:textId="77777777" w:rsidR="00F22B86" w:rsidRDefault="00F22B86" w:rsidP="00F22B86">
            <w:pPr>
              <w:pStyle w:val="Normal-Schedule"/>
              <w:tabs>
                <w:tab w:val="right" w:pos="312"/>
              </w:tabs>
              <w:spacing w:before="60" w:after="60"/>
              <w:ind w:left="372" w:hanging="372"/>
            </w:pPr>
            <w:r>
              <w:tab/>
              <w:t>(5)</w:t>
            </w:r>
            <w:r>
              <w:tab/>
              <w:t>A health and safety representative who represents a worker whose interests are affected by the decision.</w:t>
            </w:r>
          </w:p>
        </w:tc>
      </w:tr>
      <w:tr w:rsidR="00A64BAF" w:rsidRPr="00AF344C" w14:paraId="433336FB" w14:textId="77777777" w:rsidTr="000C12EE">
        <w:trPr>
          <w:jc w:val="center"/>
        </w:trPr>
        <w:tc>
          <w:tcPr>
            <w:tcW w:w="720" w:type="dxa"/>
            <w:shd w:val="clear" w:color="auto" w:fill="auto"/>
          </w:tcPr>
          <w:p w14:paraId="38283BC5" w14:textId="77777777" w:rsidR="00A64BAF" w:rsidRPr="00F22B86" w:rsidRDefault="00A64BAF" w:rsidP="001605D5">
            <w:pPr>
              <w:pStyle w:val="Normal-Schedule"/>
              <w:spacing w:before="60" w:after="60"/>
            </w:pPr>
            <w:r w:rsidRPr="00A64BAF">
              <w:t>9B</w:t>
            </w:r>
          </w:p>
        </w:tc>
        <w:tc>
          <w:tcPr>
            <w:tcW w:w="2760" w:type="dxa"/>
            <w:shd w:val="clear" w:color="auto" w:fill="auto"/>
          </w:tcPr>
          <w:p w14:paraId="7A89BAEC" w14:textId="77777777" w:rsidR="00A64BAF" w:rsidRPr="00F22B86" w:rsidRDefault="00A64BAF" w:rsidP="001605D5">
            <w:pPr>
              <w:pStyle w:val="Normal-Schedule"/>
              <w:spacing w:before="60" w:after="60"/>
            </w:pPr>
            <w:r w:rsidRPr="00A64BAF">
              <w:t>Section 197E (extension of time for compliance with prohibited asbestos notice)</w:t>
            </w:r>
          </w:p>
        </w:tc>
        <w:tc>
          <w:tcPr>
            <w:tcW w:w="2757" w:type="dxa"/>
            <w:shd w:val="clear" w:color="auto" w:fill="auto"/>
          </w:tcPr>
          <w:p w14:paraId="10D4DF15" w14:textId="77777777" w:rsidR="00A64BAF" w:rsidRDefault="00A64BAF" w:rsidP="00F22B86">
            <w:pPr>
              <w:pStyle w:val="Normal-Schedule"/>
              <w:tabs>
                <w:tab w:val="clear" w:pos="454"/>
                <w:tab w:val="clear" w:pos="907"/>
                <w:tab w:val="clear" w:pos="1361"/>
                <w:tab w:val="clear" w:pos="1814"/>
                <w:tab w:val="clear" w:pos="2722"/>
                <w:tab w:val="right" w:pos="312"/>
              </w:tabs>
              <w:spacing w:before="60" w:after="60"/>
              <w:ind w:left="372" w:hanging="372"/>
            </w:pPr>
            <w:r>
              <w:tab/>
              <w:t>(1)</w:t>
            </w:r>
            <w:r>
              <w:tab/>
            </w:r>
            <w:r w:rsidRPr="00A64BAF">
              <w:t>The person to whom the notice was issued.</w:t>
            </w:r>
          </w:p>
          <w:p w14:paraId="517ED91B" w14:textId="77777777" w:rsidR="00A64BAF" w:rsidRDefault="00A64BAF" w:rsidP="00F22B86">
            <w:pPr>
              <w:pStyle w:val="Normal-Schedule"/>
              <w:tabs>
                <w:tab w:val="clear" w:pos="454"/>
                <w:tab w:val="clear" w:pos="907"/>
                <w:tab w:val="clear" w:pos="1361"/>
                <w:tab w:val="clear" w:pos="1814"/>
                <w:tab w:val="clear" w:pos="2722"/>
                <w:tab w:val="right" w:pos="312"/>
              </w:tabs>
              <w:spacing w:before="60" w:after="60"/>
              <w:ind w:left="372" w:hanging="372"/>
            </w:pPr>
            <w:r>
              <w:tab/>
              <w:t>(2)</w:t>
            </w:r>
            <w:r>
              <w:tab/>
            </w:r>
            <w:r w:rsidRPr="00A64BAF">
              <w:t>The person with management or control of the workplace.</w:t>
            </w:r>
          </w:p>
          <w:p w14:paraId="0A5BCEA8" w14:textId="77777777" w:rsidR="00A64BAF" w:rsidRDefault="00A64BAF" w:rsidP="00F22B86">
            <w:pPr>
              <w:pStyle w:val="Normal-Schedule"/>
              <w:tabs>
                <w:tab w:val="clear" w:pos="454"/>
                <w:tab w:val="clear" w:pos="907"/>
                <w:tab w:val="clear" w:pos="1361"/>
                <w:tab w:val="clear" w:pos="1814"/>
                <w:tab w:val="clear" w:pos="2722"/>
                <w:tab w:val="right" w:pos="312"/>
              </w:tabs>
              <w:spacing w:before="60" w:after="60"/>
              <w:ind w:left="372" w:hanging="372"/>
            </w:pPr>
            <w:r>
              <w:tab/>
              <w:t>(3)</w:t>
            </w:r>
            <w:r>
              <w:tab/>
            </w:r>
            <w:r w:rsidRPr="00A64BAF">
              <w:t>A person conducting a business or undertaking whose interests are affected by the decision.</w:t>
            </w:r>
          </w:p>
          <w:p w14:paraId="7F13C171" w14:textId="77777777" w:rsidR="00A64BAF" w:rsidRDefault="00A64BAF" w:rsidP="00F22B86">
            <w:pPr>
              <w:pStyle w:val="Normal-Schedule"/>
              <w:tabs>
                <w:tab w:val="clear" w:pos="454"/>
                <w:tab w:val="clear" w:pos="907"/>
                <w:tab w:val="clear" w:pos="1361"/>
                <w:tab w:val="clear" w:pos="1814"/>
                <w:tab w:val="clear" w:pos="2722"/>
                <w:tab w:val="right" w:pos="312"/>
              </w:tabs>
              <w:spacing w:before="60" w:after="60"/>
              <w:ind w:left="372" w:hanging="372"/>
            </w:pPr>
            <w:r>
              <w:tab/>
              <w:t>(4)</w:t>
            </w:r>
            <w:r>
              <w:tab/>
            </w:r>
            <w:r w:rsidRPr="00A64BAF">
              <w:t>A worker whose interests are affected by the decision.</w:t>
            </w:r>
          </w:p>
          <w:p w14:paraId="33F11805" w14:textId="77777777" w:rsidR="00A64BAF" w:rsidRDefault="00A64BAF" w:rsidP="00F22B86">
            <w:pPr>
              <w:pStyle w:val="Normal-Schedule"/>
              <w:tabs>
                <w:tab w:val="clear" w:pos="454"/>
                <w:tab w:val="clear" w:pos="907"/>
                <w:tab w:val="clear" w:pos="1361"/>
                <w:tab w:val="clear" w:pos="1814"/>
                <w:tab w:val="clear" w:pos="2722"/>
                <w:tab w:val="right" w:pos="312"/>
              </w:tabs>
              <w:spacing w:before="60" w:after="60"/>
              <w:ind w:left="372" w:hanging="372"/>
            </w:pPr>
            <w:r>
              <w:tab/>
              <w:t>(5)</w:t>
            </w:r>
            <w:r>
              <w:tab/>
            </w:r>
            <w:r w:rsidRPr="00A64BAF">
              <w:t xml:space="preserve">A health and safety representative who represents a worker whose </w:t>
            </w:r>
            <w:r w:rsidRPr="00A64BAF">
              <w:lastRenderedPageBreak/>
              <w:t>interests are affected by the decision.</w:t>
            </w:r>
          </w:p>
        </w:tc>
      </w:tr>
      <w:tr w:rsidR="001605D5" w:rsidRPr="00AF344C" w14:paraId="586F4F0D" w14:textId="77777777" w:rsidTr="000C12EE">
        <w:trPr>
          <w:jc w:val="center"/>
        </w:trPr>
        <w:tc>
          <w:tcPr>
            <w:tcW w:w="720" w:type="dxa"/>
            <w:shd w:val="clear" w:color="auto" w:fill="auto"/>
          </w:tcPr>
          <w:p w14:paraId="1ED119BF" w14:textId="77777777" w:rsidR="001605D5" w:rsidRPr="00AF344C" w:rsidRDefault="001605D5" w:rsidP="001605D5">
            <w:pPr>
              <w:pStyle w:val="Normal-Schedule"/>
              <w:spacing w:before="60" w:after="60"/>
            </w:pPr>
            <w:r>
              <w:lastRenderedPageBreak/>
              <w:t>10</w:t>
            </w:r>
          </w:p>
        </w:tc>
        <w:tc>
          <w:tcPr>
            <w:tcW w:w="2760" w:type="dxa"/>
            <w:shd w:val="clear" w:color="auto" w:fill="auto"/>
          </w:tcPr>
          <w:p w14:paraId="56D570B4" w14:textId="77777777" w:rsidR="001605D5" w:rsidRPr="00AF344C" w:rsidRDefault="001605D5" w:rsidP="001605D5">
            <w:pPr>
              <w:pStyle w:val="Normal-Schedule"/>
              <w:spacing w:before="60" w:after="60"/>
            </w:pPr>
            <w:r>
              <w:t>Section 198</w:t>
            </w:r>
            <w:r>
              <w:rPr>
                <w:i/>
              </w:rPr>
              <w:t xml:space="preserve"> </w:t>
            </w:r>
            <w:r>
              <w:t>(issue of a non-disturbance notice)</w:t>
            </w:r>
          </w:p>
        </w:tc>
        <w:tc>
          <w:tcPr>
            <w:tcW w:w="2757" w:type="dxa"/>
            <w:shd w:val="clear" w:color="auto" w:fill="auto"/>
          </w:tcPr>
          <w:p w14:paraId="55518BB2"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3469117E"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The person with management or control of the workplace.</w:t>
            </w:r>
          </w:p>
          <w:p w14:paraId="3DD0E2D8"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person conducting a business or undertaking whose interests are affected by the decision.</w:t>
            </w:r>
          </w:p>
          <w:p w14:paraId="119B4AAB"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worker whose interests are affected by the decision.</w:t>
            </w:r>
          </w:p>
          <w:p w14:paraId="0D8C3F91" w14:textId="77777777" w:rsidR="001605D5" w:rsidRPr="00AF344C"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(5)</w:t>
            </w:r>
            <w:r>
              <w:tab/>
              <w:t>A health and safety representative who represents a worker whose interests are affected by the decision.</w:t>
            </w:r>
          </w:p>
        </w:tc>
      </w:tr>
      <w:tr w:rsidR="001605D5" w:rsidRPr="00AF344C" w14:paraId="3DEB939D" w14:textId="77777777" w:rsidTr="000C12EE">
        <w:trPr>
          <w:jc w:val="center"/>
        </w:trPr>
        <w:tc>
          <w:tcPr>
            <w:tcW w:w="720" w:type="dxa"/>
            <w:shd w:val="clear" w:color="auto" w:fill="auto"/>
          </w:tcPr>
          <w:p w14:paraId="41389A76" w14:textId="77777777" w:rsidR="001605D5" w:rsidRPr="00AF344C" w:rsidRDefault="001605D5" w:rsidP="001605D5">
            <w:pPr>
              <w:pStyle w:val="Normal-Schedule"/>
              <w:spacing w:before="60" w:after="60"/>
            </w:pPr>
            <w:r>
              <w:t>11</w:t>
            </w:r>
          </w:p>
        </w:tc>
        <w:tc>
          <w:tcPr>
            <w:tcW w:w="2760" w:type="dxa"/>
            <w:shd w:val="clear" w:color="auto" w:fill="auto"/>
          </w:tcPr>
          <w:p w14:paraId="338A7A8F" w14:textId="77777777" w:rsidR="001605D5" w:rsidRPr="00AF344C" w:rsidRDefault="001605D5" w:rsidP="001605D5">
            <w:pPr>
              <w:pStyle w:val="Normal-Schedule"/>
              <w:spacing w:before="60" w:after="60"/>
            </w:pPr>
            <w:r>
              <w:t>Section 201 (issue of subsequent notice)</w:t>
            </w:r>
          </w:p>
        </w:tc>
        <w:tc>
          <w:tcPr>
            <w:tcW w:w="2757" w:type="dxa"/>
            <w:shd w:val="clear" w:color="auto" w:fill="auto"/>
          </w:tcPr>
          <w:p w14:paraId="628C83AF"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43A4B235"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The person with management or control of the workplace.</w:t>
            </w:r>
          </w:p>
          <w:p w14:paraId="205568BB"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person conducting a business or undertaking whose interests are affected by the decision.</w:t>
            </w:r>
          </w:p>
          <w:p w14:paraId="079FA0BC"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worker whose interests are affected by the decision.</w:t>
            </w:r>
            <w:r w:rsidR="00A5345E">
              <w:br/>
            </w:r>
          </w:p>
          <w:p w14:paraId="11E5F4C3" w14:textId="77777777" w:rsidR="001605D5" w:rsidRPr="00AF344C"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(5)</w:t>
            </w:r>
            <w:r>
              <w:tab/>
              <w:t>A health and safety representative who represents a worker whose interests are affected by the decision.</w:t>
            </w:r>
          </w:p>
        </w:tc>
      </w:tr>
      <w:tr w:rsidR="001605D5" w:rsidRPr="00AF344C" w14:paraId="6AD60924" w14:textId="77777777" w:rsidTr="00A5345E">
        <w:trPr>
          <w:jc w:val="center"/>
        </w:trPr>
        <w:tc>
          <w:tcPr>
            <w:tcW w:w="720" w:type="dxa"/>
            <w:shd w:val="clear" w:color="auto" w:fill="auto"/>
          </w:tcPr>
          <w:p w14:paraId="118ABF69" w14:textId="77777777" w:rsidR="001605D5" w:rsidRDefault="001605D5" w:rsidP="001605D5">
            <w:pPr>
              <w:pStyle w:val="Normal-Schedule"/>
              <w:spacing w:before="60" w:after="60"/>
            </w:pPr>
            <w:r>
              <w:t>12</w:t>
            </w:r>
          </w:p>
        </w:tc>
        <w:tc>
          <w:tcPr>
            <w:tcW w:w="2760" w:type="dxa"/>
            <w:shd w:val="clear" w:color="auto" w:fill="auto"/>
          </w:tcPr>
          <w:p w14:paraId="12DDDCAA" w14:textId="77777777" w:rsidR="001605D5" w:rsidRDefault="001605D5" w:rsidP="001605D5">
            <w:pPr>
              <w:pStyle w:val="Normal-Schedule"/>
              <w:spacing w:before="60" w:after="60"/>
            </w:pPr>
            <w:r>
              <w:t>Section 207 (Decision of regulator to vary or cancel notice)</w:t>
            </w:r>
          </w:p>
        </w:tc>
        <w:tc>
          <w:tcPr>
            <w:tcW w:w="2757" w:type="dxa"/>
            <w:shd w:val="clear" w:color="auto" w:fill="auto"/>
          </w:tcPr>
          <w:p w14:paraId="64671E1A"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(1)</w:t>
            </w:r>
            <w:r>
              <w:tab/>
              <w:t>The person to whom the notice was issued.</w:t>
            </w:r>
          </w:p>
          <w:p w14:paraId="62FABC10"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(2)</w:t>
            </w:r>
            <w:r>
              <w:tab/>
              <w:t xml:space="preserve">The person with </w:t>
            </w:r>
            <w:r>
              <w:lastRenderedPageBreak/>
              <w:t>management or control of the workplace.</w:t>
            </w:r>
          </w:p>
          <w:p w14:paraId="480D8BE0"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(3)</w:t>
            </w:r>
            <w:r>
              <w:tab/>
              <w:t>A person conducting a business or undertaking whose interests are affected by the decision.</w:t>
            </w:r>
          </w:p>
          <w:p w14:paraId="4ABBF6F4"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(4)</w:t>
            </w:r>
            <w:r>
              <w:tab/>
              <w:t>A worker whose interests are affected by the decision.</w:t>
            </w:r>
          </w:p>
          <w:p w14:paraId="27FDBBAB"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(5)</w:t>
            </w:r>
            <w:r>
              <w:tab/>
              <w:t>A health and safety representative who represents a worker whose interests are affected by the decision.</w:t>
            </w:r>
          </w:p>
          <w:p w14:paraId="4C155E78"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ind w:left="372" w:hanging="372"/>
            </w:pPr>
            <w:r>
              <w:tab/>
              <w:t>(6)</w:t>
            </w:r>
            <w:r>
              <w:tab/>
              <w:t>In the case of a prohibition notice, a health and safety representative whose direction under section 85 to cease work gave rise to the notice.</w:t>
            </w:r>
          </w:p>
        </w:tc>
      </w:tr>
      <w:tr w:rsidR="001605D5" w:rsidRPr="00AF344C" w14:paraId="29D09BBD" w14:textId="77777777" w:rsidTr="00A5345E">
        <w:trPr>
          <w:jc w:val="center"/>
        </w:trPr>
        <w:tc>
          <w:tcPr>
            <w:tcW w:w="720" w:type="dxa"/>
            <w:tcBorders>
              <w:bottom w:val="single" w:sz="4" w:space="0" w:color="auto"/>
            </w:tcBorders>
            <w:shd w:val="clear" w:color="auto" w:fill="auto"/>
          </w:tcPr>
          <w:p w14:paraId="3029AB55" w14:textId="77777777" w:rsidR="001605D5" w:rsidRDefault="001605D5" w:rsidP="001605D5">
            <w:pPr>
              <w:pStyle w:val="Normal-Schedule"/>
              <w:spacing w:before="60" w:after="60"/>
            </w:pPr>
            <w:r>
              <w:lastRenderedPageBreak/>
              <w:t>13</w:t>
            </w:r>
          </w:p>
        </w:tc>
        <w:tc>
          <w:tcPr>
            <w:tcW w:w="2760" w:type="dxa"/>
            <w:tcBorders>
              <w:bottom w:val="single" w:sz="4" w:space="0" w:color="auto"/>
            </w:tcBorders>
            <w:shd w:val="clear" w:color="auto" w:fill="auto"/>
          </w:tcPr>
          <w:p w14:paraId="499E9C18" w14:textId="77777777" w:rsidR="001605D5" w:rsidRDefault="001605D5" w:rsidP="001605D5">
            <w:pPr>
              <w:pStyle w:val="Normal-Schedule"/>
              <w:spacing w:before="60" w:after="60"/>
            </w:pPr>
            <w:r>
              <w:t>A prescribed provision of the regulations</w:t>
            </w:r>
          </w:p>
        </w:tc>
        <w:tc>
          <w:tcPr>
            <w:tcW w:w="2757" w:type="dxa"/>
            <w:tcBorders>
              <w:bottom w:val="single" w:sz="4" w:space="0" w:color="auto"/>
            </w:tcBorders>
            <w:shd w:val="clear" w:color="auto" w:fill="auto"/>
          </w:tcPr>
          <w:p w14:paraId="64D711BE" w14:textId="77777777" w:rsidR="001605D5" w:rsidRDefault="001605D5" w:rsidP="001605D5">
            <w:pPr>
              <w:pStyle w:val="Normal-Schedule"/>
              <w:tabs>
                <w:tab w:val="clear" w:pos="454"/>
                <w:tab w:val="clear" w:pos="907"/>
                <w:tab w:val="clear" w:pos="1361"/>
                <w:tab w:val="clear" w:pos="1814"/>
                <w:tab w:val="clear" w:pos="2722"/>
                <w:tab w:val="right" w:pos="312"/>
              </w:tabs>
              <w:spacing w:before="60" w:after="60"/>
            </w:pPr>
            <w:r>
              <w:t>A person prescribed by the regulations as eligible to apply for review of the reviewable decision.</w:t>
            </w:r>
          </w:p>
        </w:tc>
      </w:tr>
    </w:tbl>
    <w:p w14:paraId="42F362D9" w14:textId="77777777" w:rsidR="001605D5" w:rsidRPr="00B26A0F" w:rsidRDefault="001605D5" w:rsidP="001605D5">
      <w:pPr>
        <w:pStyle w:val="DraftHeading2"/>
        <w:tabs>
          <w:tab w:val="right" w:pos="1247"/>
        </w:tabs>
        <w:ind w:left="1361" w:hanging="1361"/>
        <w:rPr>
          <w:lang w:eastAsia="en-AU"/>
        </w:rPr>
      </w:pPr>
      <w:r>
        <w:rPr>
          <w:lang w:eastAsia="en-AU"/>
        </w:rPr>
        <w:tab/>
      </w:r>
      <w:r w:rsidRPr="00B26A0F">
        <w:rPr>
          <w:lang w:eastAsia="en-AU"/>
        </w:rPr>
        <w:t>(2)</w:t>
      </w:r>
      <w:r w:rsidRPr="00B26A0F">
        <w:rPr>
          <w:lang w:eastAsia="en-AU"/>
        </w:rPr>
        <w:tab/>
        <w:t xml:space="preserve">Unless the contrary intention appears, a reference in this </w:t>
      </w:r>
      <w:r>
        <w:rPr>
          <w:lang w:eastAsia="en-AU"/>
        </w:rPr>
        <w:t>Part</w:t>
      </w:r>
      <w:r w:rsidRPr="00B26A0F">
        <w:rPr>
          <w:lang w:eastAsia="en-AU"/>
        </w:rPr>
        <w:t xml:space="preserve"> to a decision includes a reference to:</w:t>
      </w:r>
    </w:p>
    <w:p w14:paraId="0E23F9B9" w14:textId="77777777" w:rsidR="001605D5" w:rsidRPr="00B26A0F" w:rsidRDefault="001605D5" w:rsidP="001605D5">
      <w:pPr>
        <w:pStyle w:val="DraftHeading3"/>
        <w:tabs>
          <w:tab w:val="right" w:pos="1757"/>
        </w:tabs>
        <w:ind w:left="1871" w:hanging="1871"/>
        <w:rPr>
          <w:lang w:eastAsia="en-AU"/>
        </w:rPr>
      </w:pPr>
      <w:r>
        <w:rPr>
          <w:lang w:eastAsia="en-AU"/>
        </w:rPr>
        <w:tab/>
      </w:r>
      <w:r w:rsidRPr="00A21A2F">
        <w:rPr>
          <w:lang w:eastAsia="en-AU"/>
        </w:rPr>
        <w:t>(a)</w:t>
      </w:r>
      <w:r w:rsidRPr="00B26A0F">
        <w:rPr>
          <w:lang w:eastAsia="en-AU"/>
        </w:rPr>
        <w:tab/>
        <w:t>making, suspending, revoking or refusing to make an order</w:t>
      </w:r>
      <w:r>
        <w:rPr>
          <w:lang w:eastAsia="en-AU"/>
        </w:rPr>
        <w:t>,</w:t>
      </w:r>
      <w:r w:rsidRPr="00B26A0F">
        <w:rPr>
          <w:lang w:eastAsia="en-AU"/>
        </w:rPr>
        <w:t xml:space="preserve"> determination</w:t>
      </w:r>
      <w:r>
        <w:rPr>
          <w:lang w:eastAsia="en-AU"/>
        </w:rPr>
        <w:t xml:space="preserve"> or decision</w:t>
      </w:r>
      <w:r w:rsidRPr="00B26A0F">
        <w:rPr>
          <w:lang w:eastAsia="en-AU"/>
        </w:rPr>
        <w:t>;</w:t>
      </w:r>
    </w:p>
    <w:p w14:paraId="152FEE59" w14:textId="77777777" w:rsidR="001605D5" w:rsidRPr="00B26A0F" w:rsidRDefault="001605D5" w:rsidP="001605D5">
      <w:pPr>
        <w:pStyle w:val="DraftHeading3"/>
        <w:tabs>
          <w:tab w:val="right" w:pos="1757"/>
        </w:tabs>
        <w:ind w:left="1871" w:hanging="1871"/>
        <w:rPr>
          <w:lang w:eastAsia="en-AU"/>
        </w:rPr>
      </w:pPr>
      <w:r>
        <w:rPr>
          <w:lang w:eastAsia="en-AU"/>
        </w:rPr>
        <w:tab/>
      </w:r>
      <w:r w:rsidRPr="00A21A2F">
        <w:rPr>
          <w:lang w:eastAsia="en-AU"/>
        </w:rPr>
        <w:t>(b)</w:t>
      </w:r>
      <w:r w:rsidRPr="00B26A0F">
        <w:rPr>
          <w:lang w:eastAsia="en-AU"/>
        </w:rPr>
        <w:tab/>
        <w:t>giving, suspending</w:t>
      </w:r>
      <w:r>
        <w:rPr>
          <w:lang w:eastAsia="en-AU"/>
        </w:rPr>
        <w:t>, revoking or refusing to give a</w:t>
      </w:r>
      <w:r w:rsidRPr="00B26A0F">
        <w:rPr>
          <w:lang w:eastAsia="en-AU"/>
        </w:rPr>
        <w:t xml:space="preserve"> direction, approval, consent or permission;</w:t>
      </w:r>
    </w:p>
    <w:p w14:paraId="6AD79263" w14:textId="77777777" w:rsidR="001605D5" w:rsidRPr="00B26A0F" w:rsidRDefault="001605D5" w:rsidP="001605D5">
      <w:pPr>
        <w:pStyle w:val="DraftHeading3"/>
        <w:tabs>
          <w:tab w:val="right" w:pos="1757"/>
        </w:tabs>
        <w:ind w:left="1871" w:hanging="1871"/>
        <w:rPr>
          <w:lang w:eastAsia="en-AU"/>
        </w:rPr>
      </w:pPr>
      <w:r>
        <w:rPr>
          <w:lang w:eastAsia="en-AU"/>
        </w:rPr>
        <w:tab/>
      </w:r>
      <w:r w:rsidRPr="00A21A2F">
        <w:rPr>
          <w:lang w:eastAsia="en-AU"/>
        </w:rPr>
        <w:t>(c)</w:t>
      </w:r>
      <w:r w:rsidRPr="00B26A0F">
        <w:rPr>
          <w:lang w:eastAsia="en-AU"/>
        </w:rPr>
        <w:tab/>
        <w:t xml:space="preserve">issuing, suspending, revoking or refusing to issue </w:t>
      </w:r>
      <w:r>
        <w:rPr>
          <w:lang w:eastAsia="en-AU"/>
        </w:rPr>
        <w:t>an authorisation</w:t>
      </w:r>
      <w:r w:rsidRPr="00B26A0F">
        <w:rPr>
          <w:lang w:eastAsia="en-AU"/>
        </w:rPr>
        <w:t>;</w:t>
      </w:r>
    </w:p>
    <w:p w14:paraId="6B17D9CC" w14:textId="77777777" w:rsidR="001605D5" w:rsidRPr="00B26A0F" w:rsidRDefault="001605D5" w:rsidP="001605D5">
      <w:pPr>
        <w:pStyle w:val="DraftHeading3"/>
        <w:tabs>
          <w:tab w:val="right" w:pos="1757"/>
        </w:tabs>
        <w:ind w:left="1871" w:hanging="1871"/>
        <w:rPr>
          <w:lang w:eastAsia="en-AU"/>
        </w:rPr>
      </w:pPr>
      <w:r>
        <w:rPr>
          <w:lang w:eastAsia="en-AU"/>
        </w:rPr>
        <w:tab/>
      </w:r>
      <w:r w:rsidRPr="00A21A2F">
        <w:rPr>
          <w:lang w:eastAsia="en-AU"/>
        </w:rPr>
        <w:t>(d)</w:t>
      </w:r>
      <w:r w:rsidRPr="00B26A0F">
        <w:rPr>
          <w:lang w:eastAsia="en-AU"/>
        </w:rPr>
        <w:tab/>
        <w:t>imposing a condition;</w:t>
      </w:r>
    </w:p>
    <w:p w14:paraId="0D0B4E70" w14:textId="77777777" w:rsidR="001605D5" w:rsidRPr="00B26A0F" w:rsidRDefault="001605D5" w:rsidP="001605D5">
      <w:pPr>
        <w:pStyle w:val="DraftHeading3"/>
        <w:tabs>
          <w:tab w:val="right" w:pos="1757"/>
        </w:tabs>
        <w:ind w:left="1871" w:hanging="1871"/>
        <w:rPr>
          <w:lang w:eastAsia="en-AU"/>
        </w:rPr>
      </w:pPr>
      <w:r>
        <w:rPr>
          <w:lang w:eastAsia="en-AU"/>
        </w:rPr>
        <w:tab/>
      </w:r>
      <w:r w:rsidRPr="00A21A2F">
        <w:rPr>
          <w:lang w:eastAsia="en-AU"/>
        </w:rPr>
        <w:t>(e)</w:t>
      </w:r>
      <w:r w:rsidRPr="00B26A0F">
        <w:rPr>
          <w:lang w:eastAsia="en-AU"/>
        </w:rPr>
        <w:tab/>
        <w:t>making a declaration, demand or requirement;</w:t>
      </w:r>
    </w:p>
    <w:p w14:paraId="05CCE4C0" w14:textId="77777777" w:rsidR="001605D5" w:rsidRPr="00B26A0F" w:rsidRDefault="001605D5" w:rsidP="001605D5">
      <w:pPr>
        <w:pStyle w:val="DraftHeading3"/>
        <w:tabs>
          <w:tab w:val="right" w:pos="1757"/>
        </w:tabs>
        <w:ind w:left="1871" w:hanging="1871"/>
        <w:rPr>
          <w:lang w:eastAsia="en-AU"/>
        </w:rPr>
      </w:pPr>
      <w:r>
        <w:rPr>
          <w:lang w:eastAsia="en-AU"/>
        </w:rPr>
        <w:lastRenderedPageBreak/>
        <w:tab/>
      </w:r>
      <w:r w:rsidRPr="00A21A2F">
        <w:rPr>
          <w:lang w:eastAsia="en-AU"/>
        </w:rPr>
        <w:t>(f)</w:t>
      </w:r>
      <w:r w:rsidRPr="00B26A0F">
        <w:rPr>
          <w:lang w:eastAsia="en-AU"/>
        </w:rPr>
        <w:tab/>
        <w:t xml:space="preserve">retaining, or refusing to deliver up, </w:t>
      </w:r>
      <w:r>
        <w:rPr>
          <w:lang w:eastAsia="en-AU"/>
        </w:rPr>
        <w:t>a thing</w:t>
      </w:r>
      <w:r w:rsidRPr="00B26A0F">
        <w:rPr>
          <w:lang w:eastAsia="en-AU"/>
        </w:rPr>
        <w:t>; or</w:t>
      </w:r>
    </w:p>
    <w:p w14:paraId="207046DC" w14:textId="77777777" w:rsidR="001605D5" w:rsidRDefault="001605D5" w:rsidP="001605D5">
      <w:pPr>
        <w:pStyle w:val="DraftHeading3"/>
        <w:tabs>
          <w:tab w:val="right" w:pos="1757"/>
        </w:tabs>
        <w:ind w:left="1871" w:hanging="1871"/>
        <w:rPr>
          <w:lang w:eastAsia="en-AU"/>
        </w:rPr>
      </w:pPr>
      <w:r>
        <w:rPr>
          <w:lang w:eastAsia="en-AU"/>
        </w:rPr>
        <w:tab/>
      </w:r>
      <w:r w:rsidRPr="00A21A2F">
        <w:rPr>
          <w:lang w:eastAsia="en-AU"/>
        </w:rPr>
        <w:t>(g)</w:t>
      </w:r>
      <w:r w:rsidRPr="00B26A0F">
        <w:rPr>
          <w:lang w:eastAsia="en-AU"/>
        </w:rPr>
        <w:tab/>
        <w:t>doing or refusing to do any other act or thing.</w:t>
      </w:r>
    </w:p>
    <w:p w14:paraId="0E5B26BD" w14:textId="7054723E" w:rsidR="001605D5" w:rsidRPr="00D22129" w:rsidRDefault="001605D5" w:rsidP="001605D5">
      <w:pPr>
        <w:pStyle w:val="DraftHeading2"/>
        <w:tabs>
          <w:tab w:val="right" w:pos="1247"/>
        </w:tabs>
        <w:ind w:left="1361" w:hanging="1361"/>
      </w:pPr>
      <w:r>
        <w:tab/>
      </w:r>
      <w:r w:rsidRPr="00AA4D2B">
        <w:t>(3)</w:t>
      </w:r>
      <w:r>
        <w:tab/>
        <w:t xml:space="preserve">In this section </w:t>
      </w:r>
      <w:r w:rsidRPr="00C26930">
        <w:rPr>
          <w:b/>
          <w:i/>
        </w:rPr>
        <w:t xml:space="preserve">person entitled </w:t>
      </w:r>
      <w:r>
        <w:t>to a thing means the person from whom it was seized unless that person is not entitled to possess it, in which case it means the owner of the thing.</w:t>
      </w:r>
      <w:r w:rsidR="0019061B">
        <w:br/>
      </w:r>
      <w:r w:rsidR="0019061B">
        <w:br/>
      </w:r>
    </w:p>
    <w:p w14:paraId="59E9D8B5" w14:textId="77777777" w:rsidR="001605D5" w:rsidRPr="00850BC5" w:rsidRDefault="001605D5" w:rsidP="001605D5">
      <w:pPr>
        <w:pStyle w:val="DraftSectionNote"/>
        <w:tabs>
          <w:tab w:val="right" w:pos="46"/>
          <w:tab w:val="right" w:pos="1304"/>
        </w:tabs>
        <w:ind w:left="1259" w:hanging="408"/>
        <w:rPr>
          <w:b/>
        </w:rPr>
      </w:pPr>
      <w:r w:rsidRPr="00850BC5">
        <w:rPr>
          <w:b/>
        </w:rPr>
        <w:t>Note</w:t>
      </w:r>
      <w:r>
        <w:rPr>
          <w:b/>
        </w:rPr>
        <w:t>s</w:t>
      </w:r>
    </w:p>
    <w:p w14:paraId="7B2B6C7F" w14:textId="77777777" w:rsidR="001605D5" w:rsidRDefault="001605D5" w:rsidP="001605D5">
      <w:pPr>
        <w:pStyle w:val="DraftSectionNote"/>
        <w:tabs>
          <w:tab w:val="right" w:pos="46"/>
          <w:tab w:val="right" w:pos="1304"/>
        </w:tabs>
        <w:ind w:left="1259" w:hanging="408"/>
      </w:pPr>
      <w:r>
        <w:t>1</w:t>
      </w:r>
      <w:r>
        <w:tab/>
        <w:t>Decisions under the regulations that will be reviewable decisions will be set out in the regulations.</w:t>
      </w:r>
    </w:p>
    <w:p w14:paraId="4BEE2EAF" w14:textId="77777777" w:rsidR="001605D5" w:rsidRDefault="001605D5" w:rsidP="001605D5">
      <w:pPr>
        <w:pStyle w:val="DraftSectionNote"/>
        <w:tabs>
          <w:tab w:val="right" w:pos="46"/>
          <w:tab w:val="right" w:pos="1304"/>
        </w:tabs>
        <w:ind w:left="1259" w:hanging="408"/>
      </w:pPr>
      <w:r>
        <w:t>2</w:t>
      </w:r>
      <w:r>
        <w:tab/>
        <w:t>See the jurisdictional note in the Appendix.</w:t>
      </w:r>
    </w:p>
    <w:p w14:paraId="0B81D4CE" w14:textId="77777777" w:rsidR="001605D5" w:rsidRPr="007428D6" w:rsidRDefault="001605D5" w:rsidP="001605D5">
      <w:pPr>
        <w:pStyle w:val="Heading-DIVISION"/>
        <w:ind w:left="1500" w:hanging="1500"/>
        <w:jc w:val="left"/>
      </w:pPr>
      <w:bookmarkStart w:id="604" w:name="_Toc261422875"/>
      <w:bookmarkStart w:id="605" w:name="_Toc151727992"/>
      <w:r w:rsidRPr="007428D6">
        <w:t>Division 2</w:t>
      </w:r>
      <w:r w:rsidRPr="007428D6">
        <w:tab/>
        <w:t>Internal review</w:t>
      </w:r>
      <w:bookmarkEnd w:id="604"/>
      <w:bookmarkEnd w:id="605"/>
    </w:p>
    <w:p w14:paraId="0ECDA587" w14:textId="77777777" w:rsidR="001605D5" w:rsidRDefault="001605D5" w:rsidP="001605D5">
      <w:pPr>
        <w:pStyle w:val="DraftHeading1"/>
        <w:tabs>
          <w:tab w:val="right" w:pos="680"/>
        </w:tabs>
        <w:ind w:left="850" w:hanging="850"/>
      </w:pPr>
      <w:r>
        <w:tab/>
      </w:r>
      <w:bookmarkStart w:id="606" w:name="_Toc261422876"/>
      <w:bookmarkStart w:id="607" w:name="_Toc151727993"/>
      <w:r>
        <w:t>224</w:t>
      </w:r>
      <w:r>
        <w:tab/>
        <w:t>Application for internal review</w:t>
      </w:r>
      <w:bookmarkEnd w:id="606"/>
      <w:bookmarkEnd w:id="607"/>
    </w:p>
    <w:p w14:paraId="0253D27C" w14:textId="77777777" w:rsidR="001605D5" w:rsidRDefault="001605D5" w:rsidP="001605D5">
      <w:pPr>
        <w:pStyle w:val="DraftHeading2"/>
        <w:tabs>
          <w:tab w:val="right" w:pos="1247"/>
        </w:tabs>
        <w:ind w:left="1361" w:hanging="1361"/>
      </w:pPr>
      <w:r>
        <w:tab/>
        <w:t>(1)</w:t>
      </w:r>
      <w:r>
        <w:tab/>
        <w:t xml:space="preserve">An eligible person in relation to a reviewable decision, other than a decision made by the regulator or a delegate of the regulator, may apply to the regulator for review (an </w:t>
      </w:r>
      <w:r w:rsidRPr="002A40C2">
        <w:rPr>
          <w:b/>
          <w:i/>
        </w:rPr>
        <w:t>internal review</w:t>
      </w:r>
      <w:r>
        <w:t>) of the decision within:</w:t>
      </w:r>
    </w:p>
    <w:p w14:paraId="64BE997D" w14:textId="77777777" w:rsidR="001605D5" w:rsidRDefault="001605D5" w:rsidP="001605D5">
      <w:pPr>
        <w:pStyle w:val="DraftHeading3"/>
        <w:tabs>
          <w:tab w:val="right" w:pos="1757"/>
        </w:tabs>
        <w:ind w:left="1871" w:hanging="1871"/>
      </w:pPr>
      <w:r>
        <w:tab/>
        <w:t>(a)</w:t>
      </w:r>
      <w:r>
        <w:tab/>
        <w:t>the prescribed time after the day on which the decision first came to the eligible person's notice; or</w:t>
      </w:r>
    </w:p>
    <w:p w14:paraId="7F134453" w14:textId="77777777" w:rsidR="001605D5" w:rsidRDefault="001605D5" w:rsidP="001605D5">
      <w:pPr>
        <w:pStyle w:val="DraftHeading3"/>
        <w:tabs>
          <w:tab w:val="right" w:pos="1757"/>
        </w:tabs>
        <w:ind w:left="1871" w:hanging="1871"/>
      </w:pPr>
      <w:r>
        <w:tab/>
        <w:t>(b)</w:t>
      </w:r>
      <w:r>
        <w:tab/>
        <w:t>such longer period as the regulator allows.</w:t>
      </w:r>
    </w:p>
    <w:p w14:paraId="72FC6372" w14:textId="19AADC1F" w:rsidR="00A5345E" w:rsidRPr="00A5345E" w:rsidRDefault="001605D5" w:rsidP="00CC3FCF">
      <w:pPr>
        <w:pStyle w:val="DraftHeading2"/>
        <w:tabs>
          <w:tab w:val="right" w:pos="1247"/>
        </w:tabs>
        <w:ind w:left="1361" w:hanging="1361"/>
      </w:pPr>
      <w:r>
        <w:tab/>
        <w:t>(2)</w:t>
      </w:r>
      <w:r>
        <w:tab/>
        <w:t>The application must be made in the manner and form required by the regulator.</w:t>
      </w:r>
    </w:p>
    <w:p w14:paraId="577FF1B7" w14:textId="77777777" w:rsidR="001605D5" w:rsidRDefault="001605D5" w:rsidP="001605D5">
      <w:pPr>
        <w:pStyle w:val="DraftHeading2"/>
        <w:tabs>
          <w:tab w:val="right" w:pos="1247"/>
        </w:tabs>
        <w:ind w:left="1361" w:hanging="1361"/>
      </w:pPr>
      <w:r>
        <w:tab/>
      </w:r>
      <w:r w:rsidRPr="00FC037D">
        <w:t>(3)</w:t>
      </w:r>
      <w:r w:rsidRPr="000646F3">
        <w:tab/>
        <w:t>For the purposes of this section</w:t>
      </w:r>
      <w:r>
        <w:t>,</w:t>
      </w:r>
      <w:r w:rsidRPr="000646F3">
        <w:t xml:space="preserve"> the </w:t>
      </w:r>
      <w:r w:rsidRPr="00786A75">
        <w:rPr>
          <w:b/>
          <w:i/>
        </w:rPr>
        <w:t>prescribed time</w:t>
      </w:r>
      <w:r w:rsidRPr="000646F3">
        <w:t xml:space="preserve"> is:</w:t>
      </w:r>
    </w:p>
    <w:p w14:paraId="6268E97F" w14:textId="77777777" w:rsidR="001605D5" w:rsidRDefault="001605D5" w:rsidP="001605D5">
      <w:pPr>
        <w:pStyle w:val="DraftHeading2"/>
        <w:tabs>
          <w:tab w:val="right" w:pos="1757"/>
        </w:tabs>
        <w:ind w:left="1871" w:hanging="1871"/>
      </w:pPr>
      <w:r>
        <w:tab/>
      </w:r>
      <w:r w:rsidRPr="008A11B1">
        <w:t>(</w:t>
      </w:r>
      <w:r>
        <w:t>a</w:t>
      </w:r>
      <w:r w:rsidRPr="008A11B1">
        <w:t>)</w:t>
      </w:r>
      <w:r>
        <w:tab/>
        <w:t xml:space="preserve">in the case of a decision to issue an </w:t>
      </w:r>
      <w:r w:rsidRPr="002A40C2">
        <w:t>improvement notice</w:t>
      </w:r>
      <w:r>
        <w:t xml:space="preserve"> the period specified in the notice for compliance with the notice or 14 days, whichever is the lesser; and</w:t>
      </w:r>
    </w:p>
    <w:p w14:paraId="6DD29C2E" w14:textId="77777777" w:rsidR="001605D5" w:rsidRDefault="001605D5" w:rsidP="001605D5">
      <w:pPr>
        <w:pStyle w:val="DraftHeading2"/>
        <w:tabs>
          <w:tab w:val="right" w:pos="1757"/>
        </w:tabs>
        <w:ind w:left="1871" w:hanging="1871"/>
      </w:pPr>
      <w:r>
        <w:lastRenderedPageBreak/>
        <w:tab/>
      </w:r>
      <w:r w:rsidRPr="008A11B1">
        <w:t>(</w:t>
      </w:r>
      <w:r>
        <w:t>b</w:t>
      </w:r>
      <w:r w:rsidRPr="008A11B1">
        <w:t>)</w:t>
      </w:r>
      <w:r>
        <w:tab/>
        <w:t>in any other case, 14 days.</w:t>
      </w:r>
    </w:p>
    <w:p w14:paraId="43BE71E5" w14:textId="77777777" w:rsidR="001605D5" w:rsidRDefault="001605D5" w:rsidP="001605D5">
      <w:pPr>
        <w:pStyle w:val="DraftHeading1"/>
        <w:tabs>
          <w:tab w:val="right" w:pos="680"/>
        </w:tabs>
        <w:ind w:left="850" w:hanging="850"/>
      </w:pPr>
      <w:r>
        <w:tab/>
      </w:r>
      <w:bookmarkStart w:id="608" w:name="_Toc261422877"/>
      <w:bookmarkStart w:id="609" w:name="_Toc151727994"/>
      <w:r>
        <w:t>225</w:t>
      </w:r>
      <w:r>
        <w:tab/>
        <w:t>Internal reviewer</w:t>
      </w:r>
      <w:bookmarkEnd w:id="608"/>
      <w:bookmarkEnd w:id="609"/>
    </w:p>
    <w:p w14:paraId="7C24284B" w14:textId="77777777" w:rsidR="001605D5" w:rsidRDefault="001605D5" w:rsidP="001605D5">
      <w:pPr>
        <w:pStyle w:val="DraftHeading2"/>
        <w:tabs>
          <w:tab w:val="right" w:pos="1247"/>
        </w:tabs>
        <w:ind w:left="1361" w:hanging="1361"/>
      </w:pPr>
      <w:r>
        <w:tab/>
      </w:r>
      <w:r w:rsidRPr="009A286F">
        <w:t>(1)</w:t>
      </w:r>
      <w:r>
        <w:tab/>
        <w:t>The regulator may appoint a person or body to review decisions on applications under this Division.</w:t>
      </w:r>
    </w:p>
    <w:p w14:paraId="122AB7BD" w14:textId="77777777" w:rsidR="001605D5" w:rsidRDefault="001605D5" w:rsidP="001605D5">
      <w:pPr>
        <w:pStyle w:val="DraftHeading2"/>
        <w:tabs>
          <w:tab w:val="right" w:pos="1247"/>
        </w:tabs>
        <w:ind w:left="1361" w:hanging="1361"/>
      </w:pPr>
      <w:r>
        <w:tab/>
      </w:r>
      <w:r w:rsidRPr="00FC037D">
        <w:t>(2)</w:t>
      </w:r>
      <w:r>
        <w:tab/>
        <w:t>The person who made the decision cannot be an internal reviewer in relation to that decision.</w:t>
      </w:r>
    </w:p>
    <w:p w14:paraId="0BD7961F" w14:textId="77777777" w:rsidR="001605D5" w:rsidRPr="006E7D61" w:rsidRDefault="001605D5" w:rsidP="001605D5">
      <w:pPr>
        <w:pStyle w:val="DraftHeading1"/>
        <w:tabs>
          <w:tab w:val="right" w:pos="680"/>
        </w:tabs>
        <w:ind w:left="850" w:hanging="850"/>
      </w:pPr>
      <w:r>
        <w:tab/>
      </w:r>
      <w:bookmarkStart w:id="610" w:name="_Toc261422878"/>
      <w:bookmarkStart w:id="611" w:name="_Toc151727995"/>
      <w:r>
        <w:t>226</w:t>
      </w:r>
      <w:r>
        <w:tab/>
        <w:t>Decision of internal reviewer</w:t>
      </w:r>
      <w:bookmarkEnd w:id="610"/>
      <w:bookmarkEnd w:id="611"/>
    </w:p>
    <w:p w14:paraId="68A6C92C" w14:textId="77777777" w:rsidR="001605D5" w:rsidRDefault="001605D5" w:rsidP="001605D5">
      <w:pPr>
        <w:pStyle w:val="DraftHeading2"/>
        <w:tabs>
          <w:tab w:val="right" w:pos="1247"/>
        </w:tabs>
        <w:ind w:left="1361" w:hanging="1361"/>
      </w:pPr>
      <w:r>
        <w:tab/>
        <w:t>(1)</w:t>
      </w:r>
      <w:r>
        <w:tab/>
        <w:t>The internal reviewer must review the reviewable decision and make a decision as soon as is reasonably practicable and within 14 days after the application for internal review is received.</w:t>
      </w:r>
    </w:p>
    <w:p w14:paraId="618099BD" w14:textId="77777777" w:rsidR="001605D5" w:rsidRPr="006E7D61" w:rsidRDefault="001605D5" w:rsidP="001605D5">
      <w:pPr>
        <w:pStyle w:val="DraftHeading2"/>
        <w:tabs>
          <w:tab w:val="right" w:pos="1247"/>
        </w:tabs>
        <w:ind w:left="1361" w:hanging="1361"/>
      </w:pPr>
      <w:r>
        <w:tab/>
      </w:r>
      <w:r w:rsidRPr="006E7D61">
        <w:t>(2)</w:t>
      </w:r>
      <w:r>
        <w:tab/>
        <w:t>The decision may be:</w:t>
      </w:r>
    </w:p>
    <w:p w14:paraId="1D96D210" w14:textId="77777777" w:rsidR="001605D5" w:rsidRDefault="001605D5" w:rsidP="001605D5">
      <w:pPr>
        <w:pStyle w:val="DraftHeading3"/>
        <w:tabs>
          <w:tab w:val="right" w:pos="1757"/>
        </w:tabs>
        <w:ind w:left="1871" w:hanging="1871"/>
      </w:pPr>
      <w:r>
        <w:tab/>
        <w:t>(a)</w:t>
      </w:r>
      <w:r>
        <w:tab/>
        <w:t>to confirm or vary the reviewable decision; or</w:t>
      </w:r>
    </w:p>
    <w:p w14:paraId="3E056097" w14:textId="77777777" w:rsidR="001605D5" w:rsidRDefault="001605D5" w:rsidP="001605D5">
      <w:pPr>
        <w:pStyle w:val="DraftHeading3"/>
        <w:tabs>
          <w:tab w:val="right" w:pos="1757"/>
        </w:tabs>
        <w:ind w:left="1871" w:hanging="1871"/>
      </w:pPr>
      <w:r>
        <w:tab/>
        <w:t>(b)</w:t>
      </w:r>
      <w:r>
        <w:tab/>
        <w:t>to set aside the reviewable decision and substitute another decision that the internal reviewer considers appropriate.</w:t>
      </w:r>
    </w:p>
    <w:p w14:paraId="6F576435" w14:textId="77777777" w:rsidR="001605D5" w:rsidRDefault="001605D5" w:rsidP="001605D5">
      <w:pPr>
        <w:pStyle w:val="DraftHeading2"/>
        <w:tabs>
          <w:tab w:val="right" w:pos="1247"/>
        </w:tabs>
        <w:ind w:left="1361" w:hanging="1361"/>
      </w:pPr>
      <w:r>
        <w:tab/>
      </w:r>
      <w:r w:rsidRPr="006E7D61">
        <w:t>(3)</w:t>
      </w:r>
      <w:r>
        <w:tab/>
        <w:t>If the internal reviewer seeks further information from the applicant, the 14-day period ceases to run until the applicant provides the information to the internal reviewer.</w:t>
      </w:r>
    </w:p>
    <w:p w14:paraId="06AC3FEA" w14:textId="77777777" w:rsidR="001605D5" w:rsidRDefault="001605D5" w:rsidP="001605D5">
      <w:pPr>
        <w:pStyle w:val="DraftHeading2"/>
        <w:tabs>
          <w:tab w:val="right" w:pos="1247"/>
        </w:tabs>
        <w:ind w:left="1361" w:hanging="1361"/>
      </w:pPr>
      <w:r>
        <w:tab/>
      </w:r>
      <w:r w:rsidRPr="00EA39CE">
        <w:t>(4)</w:t>
      </w:r>
      <w:r>
        <w:tab/>
        <w:t>The applicant must provide the further information within the time (being not less than 7 days) specified by the internal reviewer in the request for information.</w:t>
      </w:r>
    </w:p>
    <w:p w14:paraId="191CB4D3" w14:textId="77777777" w:rsidR="001605D5" w:rsidRPr="00EA39CE" w:rsidRDefault="001605D5" w:rsidP="001605D5">
      <w:pPr>
        <w:pStyle w:val="DraftHeading2"/>
        <w:tabs>
          <w:tab w:val="right" w:pos="1247"/>
        </w:tabs>
        <w:ind w:left="1361" w:hanging="1361"/>
      </w:pPr>
      <w:r>
        <w:tab/>
      </w:r>
      <w:r w:rsidRPr="00EA39CE">
        <w:t>(5)</w:t>
      </w:r>
      <w:r>
        <w:tab/>
        <w:t>If the applicant does not provide the further information within the required time, the decision is taken to have been confirmed by the internal reviewer at the end of that time.</w:t>
      </w:r>
    </w:p>
    <w:p w14:paraId="7D51BAB2" w14:textId="77777777" w:rsidR="001605D5" w:rsidRDefault="001605D5" w:rsidP="001605D5">
      <w:pPr>
        <w:pStyle w:val="DraftHeading2"/>
        <w:tabs>
          <w:tab w:val="right" w:pos="1247"/>
        </w:tabs>
        <w:ind w:left="1361" w:hanging="1361"/>
      </w:pPr>
      <w:r>
        <w:tab/>
      </w:r>
      <w:r w:rsidRPr="0006659E">
        <w:t>(</w:t>
      </w:r>
      <w:r>
        <w:t>6</w:t>
      </w:r>
      <w:r w:rsidRPr="0006659E">
        <w:t>)</w:t>
      </w:r>
      <w:r>
        <w:tab/>
        <w:t>If the reviewable decision is not varied or set aside within the 14-day period, the decision is taken to have been confirmed by the internal reviewer.</w:t>
      </w:r>
    </w:p>
    <w:p w14:paraId="437439C5" w14:textId="77777777" w:rsidR="001605D5" w:rsidRPr="00EE6040" w:rsidRDefault="001605D5" w:rsidP="001605D5">
      <w:pPr>
        <w:pStyle w:val="DraftHeading1"/>
        <w:tabs>
          <w:tab w:val="right" w:pos="680"/>
        </w:tabs>
        <w:ind w:left="850" w:hanging="850"/>
      </w:pPr>
      <w:r>
        <w:lastRenderedPageBreak/>
        <w:tab/>
      </w:r>
      <w:bookmarkStart w:id="612" w:name="_Toc261422879"/>
      <w:bookmarkStart w:id="613" w:name="_Toc151727996"/>
      <w:r>
        <w:t>227</w:t>
      </w:r>
      <w:r>
        <w:tab/>
        <w:t>Decision on internal review</w:t>
      </w:r>
      <w:bookmarkEnd w:id="612"/>
      <w:bookmarkEnd w:id="613"/>
    </w:p>
    <w:p w14:paraId="5CD92530" w14:textId="77777777" w:rsidR="001605D5" w:rsidRDefault="001605D5" w:rsidP="001605D5">
      <w:pPr>
        <w:pStyle w:val="BodySectionSub"/>
      </w:pPr>
      <w:r>
        <w:t>As soon as practicable after reviewing the decision, the internal reviewer must give the applicant in writing:</w:t>
      </w:r>
    </w:p>
    <w:p w14:paraId="11748E7D" w14:textId="77777777" w:rsidR="001605D5" w:rsidRDefault="001605D5" w:rsidP="001605D5">
      <w:pPr>
        <w:pStyle w:val="DraftHeading3"/>
        <w:tabs>
          <w:tab w:val="right" w:pos="1757"/>
        </w:tabs>
        <w:ind w:left="1871" w:hanging="1871"/>
      </w:pPr>
      <w:r>
        <w:tab/>
      </w:r>
      <w:r w:rsidRPr="00054240">
        <w:t>(a)</w:t>
      </w:r>
      <w:r>
        <w:tab/>
        <w:t>the decision on the internal review; and</w:t>
      </w:r>
    </w:p>
    <w:p w14:paraId="3F8B020A" w14:textId="77777777" w:rsidR="001605D5" w:rsidRDefault="001605D5" w:rsidP="001605D5">
      <w:pPr>
        <w:pStyle w:val="DraftHeading3"/>
        <w:tabs>
          <w:tab w:val="right" w:pos="1757"/>
        </w:tabs>
        <w:ind w:left="1871" w:hanging="1871"/>
      </w:pPr>
      <w:r>
        <w:tab/>
      </w:r>
      <w:r w:rsidRPr="00054240">
        <w:t>(b)</w:t>
      </w:r>
      <w:r>
        <w:tab/>
        <w:t>the reasons for the decision.</w:t>
      </w:r>
    </w:p>
    <w:p w14:paraId="52DA0F0D" w14:textId="77777777" w:rsidR="001605D5" w:rsidRPr="0006659E" w:rsidRDefault="001605D5" w:rsidP="001605D5">
      <w:pPr>
        <w:pStyle w:val="DraftHeading1"/>
        <w:tabs>
          <w:tab w:val="right" w:pos="680"/>
        </w:tabs>
        <w:ind w:left="850" w:hanging="850"/>
      </w:pPr>
      <w:r>
        <w:tab/>
      </w:r>
      <w:bookmarkStart w:id="614" w:name="_Toc151727997"/>
      <w:r w:rsidRPr="00EB23C2">
        <w:t>228</w:t>
      </w:r>
      <w:r>
        <w:tab/>
        <w:t>Stays of reviewable decisions on internal review</w:t>
      </w:r>
      <w:bookmarkEnd w:id="614"/>
    </w:p>
    <w:p w14:paraId="12804243" w14:textId="77777777" w:rsidR="001605D5" w:rsidRDefault="001605D5" w:rsidP="001605D5">
      <w:pPr>
        <w:pStyle w:val="DraftHeading2"/>
        <w:tabs>
          <w:tab w:val="right" w:pos="1247"/>
        </w:tabs>
        <w:ind w:left="1361" w:hanging="1361"/>
      </w:pPr>
      <w:r>
        <w:tab/>
      </w:r>
      <w:r w:rsidRPr="0006659E">
        <w:t>(1)</w:t>
      </w:r>
      <w:r>
        <w:tab/>
        <w:t>An application for an internal review of a reviewable decision (other than a decision to issue a prohibition notice or a non-disturbance notice) stays the operation of the decision.</w:t>
      </w:r>
    </w:p>
    <w:p w14:paraId="5D7AC454" w14:textId="77777777" w:rsidR="001605D5" w:rsidRDefault="001605D5" w:rsidP="001605D5">
      <w:pPr>
        <w:pStyle w:val="DraftHeading2"/>
        <w:tabs>
          <w:tab w:val="right" w:pos="1247"/>
        </w:tabs>
        <w:ind w:left="1361" w:hanging="1361"/>
      </w:pPr>
      <w:r>
        <w:tab/>
      </w:r>
      <w:r w:rsidRPr="00885365">
        <w:t>(2)</w:t>
      </w:r>
      <w:r>
        <w:tab/>
        <w:t>If an application is made for an internal review of a decision to issue a prohibition notice or a non-disturbance notice, the reviewer may stay the operation of the decision.</w:t>
      </w:r>
    </w:p>
    <w:p w14:paraId="49CAA900" w14:textId="77777777" w:rsidR="001605D5" w:rsidRPr="00885365" w:rsidRDefault="001605D5" w:rsidP="001605D5">
      <w:pPr>
        <w:pStyle w:val="DraftHeading2"/>
        <w:tabs>
          <w:tab w:val="right" w:pos="1247"/>
        </w:tabs>
        <w:ind w:left="1361" w:hanging="1361"/>
      </w:pPr>
      <w:r>
        <w:tab/>
      </w:r>
      <w:r w:rsidRPr="00885365">
        <w:t>(3)</w:t>
      </w:r>
      <w:r>
        <w:tab/>
        <w:t>The reviewer may make the decision to stay the operation of a decision on the reviewer's own initiative or on the application of the applicant for review.</w:t>
      </w:r>
    </w:p>
    <w:p w14:paraId="7EC240B5" w14:textId="77777777" w:rsidR="001605D5" w:rsidRDefault="001605D5" w:rsidP="001605D5">
      <w:pPr>
        <w:pStyle w:val="DraftHeading2"/>
        <w:tabs>
          <w:tab w:val="right" w:pos="1247"/>
        </w:tabs>
        <w:ind w:left="1361" w:hanging="1361"/>
      </w:pPr>
      <w:r>
        <w:tab/>
        <w:t>(4)</w:t>
      </w:r>
      <w:r>
        <w:tab/>
        <w:t>The</w:t>
      </w:r>
      <w:r w:rsidR="006D3520">
        <w:t xml:space="preserve"> </w:t>
      </w:r>
      <w:r>
        <w:t>reviewer must make a decision on an application for a stay within 1 working day after the reviewer receives the application.</w:t>
      </w:r>
    </w:p>
    <w:p w14:paraId="7D396C8A" w14:textId="77777777" w:rsidR="001605D5" w:rsidRDefault="001605D5" w:rsidP="001605D5">
      <w:pPr>
        <w:pStyle w:val="DraftHeading2"/>
        <w:tabs>
          <w:tab w:val="right" w:pos="1247"/>
        </w:tabs>
        <w:ind w:left="1361" w:hanging="1361"/>
      </w:pPr>
      <w:r>
        <w:tab/>
      </w:r>
      <w:r w:rsidRPr="00E77CD5">
        <w:t>(5)</w:t>
      </w:r>
      <w:r>
        <w:tab/>
        <w:t>If the reviewer has not made a decision to stay a decision within the time set out in subsection (4), the reviewer is taken to have made a decision to grant a stay.</w:t>
      </w:r>
    </w:p>
    <w:p w14:paraId="1F05F607" w14:textId="77777777" w:rsidR="001605D5" w:rsidRDefault="001605D5" w:rsidP="001605D5">
      <w:pPr>
        <w:pStyle w:val="DraftHeading2"/>
        <w:tabs>
          <w:tab w:val="right" w:pos="1247"/>
        </w:tabs>
        <w:ind w:left="1361" w:hanging="1361"/>
      </w:pPr>
      <w:r>
        <w:tab/>
      </w:r>
      <w:r w:rsidRPr="00EA39CE">
        <w:t>(</w:t>
      </w:r>
      <w:r>
        <w:t>6</w:t>
      </w:r>
      <w:r w:rsidRPr="00EA39CE">
        <w:t>)</w:t>
      </w:r>
      <w:r>
        <w:tab/>
        <w:t>A stay of the operation of a decision pending a decision on an internal review continues until whichever of the following is the earlier:</w:t>
      </w:r>
    </w:p>
    <w:p w14:paraId="42BC22D0" w14:textId="77777777" w:rsidR="001605D5" w:rsidRDefault="001605D5" w:rsidP="001605D5">
      <w:pPr>
        <w:pStyle w:val="DraftHeading3"/>
        <w:tabs>
          <w:tab w:val="right" w:pos="1757"/>
        </w:tabs>
        <w:ind w:left="1871" w:hanging="1871"/>
      </w:pPr>
      <w:r>
        <w:tab/>
      </w:r>
      <w:r w:rsidRPr="001C3385">
        <w:t>(a)</w:t>
      </w:r>
      <w:r>
        <w:tab/>
        <w:t>the end of the prescribed period for applying for an external review of the decision made on the internal review;</w:t>
      </w:r>
    </w:p>
    <w:p w14:paraId="46906F36" w14:textId="68F3D469" w:rsidR="001605D5" w:rsidRPr="00EB23C2" w:rsidRDefault="001605D5" w:rsidP="001605D5">
      <w:pPr>
        <w:pStyle w:val="DraftHeading3"/>
        <w:tabs>
          <w:tab w:val="right" w:pos="1757"/>
        </w:tabs>
        <w:ind w:left="1871" w:hanging="1871"/>
      </w:pPr>
      <w:r>
        <w:tab/>
      </w:r>
      <w:r w:rsidRPr="00EB23C2">
        <w:t>(b)</w:t>
      </w:r>
      <w:r>
        <w:tab/>
        <w:t>an application for external review is made.</w:t>
      </w:r>
      <w:r w:rsidR="0019061B">
        <w:br/>
      </w:r>
      <w:r w:rsidR="0019061B">
        <w:br/>
      </w:r>
      <w:r w:rsidR="0019061B">
        <w:lastRenderedPageBreak/>
        <w:br/>
      </w:r>
    </w:p>
    <w:p w14:paraId="2E0748CE" w14:textId="77777777" w:rsidR="001605D5" w:rsidRPr="007428D6" w:rsidRDefault="001605D5" w:rsidP="001605D5">
      <w:pPr>
        <w:pStyle w:val="Heading-DIVISION"/>
        <w:ind w:left="1500" w:hanging="1500"/>
        <w:jc w:val="left"/>
      </w:pPr>
      <w:bookmarkStart w:id="615" w:name="_Toc261422880"/>
      <w:bookmarkStart w:id="616" w:name="_Toc151727998"/>
      <w:r w:rsidRPr="007428D6">
        <w:t>Division 3</w:t>
      </w:r>
      <w:r w:rsidRPr="007428D6">
        <w:tab/>
        <w:t>External review</w:t>
      </w:r>
      <w:bookmarkEnd w:id="615"/>
      <w:bookmarkEnd w:id="616"/>
    </w:p>
    <w:p w14:paraId="6880C6AC" w14:textId="77777777" w:rsidR="001605D5" w:rsidRDefault="001605D5" w:rsidP="001605D5">
      <w:pPr>
        <w:pStyle w:val="DraftHeading1"/>
        <w:tabs>
          <w:tab w:val="right" w:pos="680"/>
        </w:tabs>
        <w:ind w:left="850" w:hanging="850"/>
      </w:pPr>
      <w:r>
        <w:tab/>
      </w:r>
      <w:bookmarkStart w:id="617" w:name="_Toc261422881"/>
      <w:bookmarkStart w:id="618" w:name="_Toc151727999"/>
      <w:r>
        <w:t>229</w:t>
      </w:r>
      <w:r>
        <w:tab/>
        <w:t>Application for external review</w:t>
      </w:r>
      <w:bookmarkEnd w:id="617"/>
      <w:bookmarkEnd w:id="618"/>
    </w:p>
    <w:p w14:paraId="2F52AB66" w14:textId="77777777" w:rsidR="001605D5" w:rsidRDefault="001605D5" w:rsidP="001605D5">
      <w:pPr>
        <w:pStyle w:val="DraftHeading2"/>
        <w:tabs>
          <w:tab w:val="right" w:pos="1247"/>
        </w:tabs>
        <w:ind w:left="1361" w:hanging="1361"/>
      </w:pPr>
      <w:r>
        <w:tab/>
      </w:r>
      <w:r w:rsidRPr="00C5149D">
        <w:t>(1)</w:t>
      </w:r>
      <w:r>
        <w:tab/>
        <w:t xml:space="preserve">An eligible person may apply to [the external review body] for review (an </w:t>
      </w:r>
      <w:r w:rsidRPr="002A40C2">
        <w:rPr>
          <w:b/>
          <w:i/>
        </w:rPr>
        <w:t>external review</w:t>
      </w:r>
      <w:r>
        <w:t>) of:</w:t>
      </w:r>
    </w:p>
    <w:p w14:paraId="118625A6" w14:textId="77777777" w:rsidR="001605D5" w:rsidRDefault="001605D5" w:rsidP="001605D5">
      <w:pPr>
        <w:pStyle w:val="DraftHeading3"/>
        <w:tabs>
          <w:tab w:val="right" w:pos="1757"/>
        </w:tabs>
        <w:ind w:left="1871" w:hanging="1871"/>
      </w:pPr>
      <w:r>
        <w:tab/>
      </w:r>
      <w:r w:rsidRPr="00E15DBC">
        <w:t>(a)</w:t>
      </w:r>
      <w:r>
        <w:tab/>
        <w:t>a reviewable decision made by the regulator; or</w:t>
      </w:r>
    </w:p>
    <w:p w14:paraId="625F109E" w14:textId="77777777" w:rsidR="001605D5" w:rsidRDefault="001605D5" w:rsidP="001605D5">
      <w:pPr>
        <w:pStyle w:val="DraftHeading3"/>
        <w:tabs>
          <w:tab w:val="right" w:pos="1757"/>
        </w:tabs>
        <w:ind w:left="1871" w:hanging="1871"/>
      </w:pPr>
      <w:r>
        <w:tab/>
      </w:r>
      <w:r w:rsidRPr="00E15DBC">
        <w:t>(b)</w:t>
      </w:r>
      <w:r>
        <w:tab/>
        <w:t>a decision made, or taken to have been made, on an internal review.</w:t>
      </w:r>
    </w:p>
    <w:p w14:paraId="740D69E4" w14:textId="77777777" w:rsidR="001605D5" w:rsidRPr="004634FD" w:rsidRDefault="001605D5" w:rsidP="001605D5">
      <w:pPr>
        <w:pStyle w:val="DraftSub-sectionNote"/>
        <w:tabs>
          <w:tab w:val="right" w:pos="1814"/>
        </w:tabs>
        <w:ind w:left="1361"/>
        <w:rPr>
          <w:b/>
        </w:rPr>
      </w:pPr>
      <w:r w:rsidRPr="004634FD">
        <w:rPr>
          <w:b/>
        </w:rPr>
        <w:t>Note</w:t>
      </w:r>
    </w:p>
    <w:p w14:paraId="41A450A1" w14:textId="77777777" w:rsidR="001605D5" w:rsidRDefault="001605D5" w:rsidP="001605D5">
      <w:pPr>
        <w:pStyle w:val="DraftSub-sectionNote"/>
        <w:tabs>
          <w:tab w:val="right" w:pos="1814"/>
        </w:tabs>
        <w:ind w:left="1361"/>
      </w:pPr>
      <w:r>
        <w:t>See the jurisdictional notes in the Appendix.</w:t>
      </w:r>
    </w:p>
    <w:p w14:paraId="57B6139E" w14:textId="77777777" w:rsidR="001605D5" w:rsidRDefault="001605D5" w:rsidP="001605D5">
      <w:pPr>
        <w:pStyle w:val="DraftHeading2"/>
        <w:tabs>
          <w:tab w:val="right" w:pos="1247"/>
        </w:tabs>
        <w:ind w:left="1361" w:hanging="1361"/>
      </w:pPr>
      <w:r>
        <w:tab/>
      </w:r>
      <w:r w:rsidRPr="00C5149D">
        <w:t>(2)</w:t>
      </w:r>
      <w:r w:rsidRPr="00C5149D">
        <w:tab/>
      </w:r>
      <w:r>
        <w:t>The application must be made:</w:t>
      </w:r>
    </w:p>
    <w:p w14:paraId="7F1B7A26" w14:textId="77777777" w:rsidR="001605D5" w:rsidRDefault="001605D5" w:rsidP="001605D5">
      <w:pPr>
        <w:pStyle w:val="DraftHeading3"/>
        <w:tabs>
          <w:tab w:val="right" w:pos="1757"/>
        </w:tabs>
        <w:ind w:left="1871" w:hanging="1871"/>
      </w:pPr>
      <w:r>
        <w:tab/>
      </w:r>
      <w:r w:rsidRPr="00C5149D">
        <w:t>(a)</w:t>
      </w:r>
      <w:r>
        <w:tab/>
        <w:t>if the decision was to forfeit a thing (including a document), within 28 days after the day on which the decision first came to the applicant's notice; or</w:t>
      </w:r>
    </w:p>
    <w:p w14:paraId="5C29F745" w14:textId="77777777" w:rsidR="001605D5" w:rsidRDefault="001605D5" w:rsidP="001605D5">
      <w:pPr>
        <w:pStyle w:val="DraftHeading3"/>
        <w:tabs>
          <w:tab w:val="right" w:pos="1757"/>
        </w:tabs>
        <w:ind w:left="1871" w:hanging="1871"/>
      </w:pPr>
      <w:r>
        <w:tab/>
      </w:r>
      <w:r w:rsidRPr="00C5149D">
        <w:t>(b)</w:t>
      </w:r>
      <w:r w:rsidRPr="00C5149D">
        <w:tab/>
      </w:r>
      <w:r>
        <w:t>in the case of any other decision, within 14 days after the day on which the decision first came to the applicant's notice; or</w:t>
      </w:r>
    </w:p>
    <w:p w14:paraId="0485BAE8" w14:textId="060513DC" w:rsidR="001605D5" w:rsidRPr="00697CBF" w:rsidRDefault="001605D5" w:rsidP="00697CBF">
      <w:pPr>
        <w:pStyle w:val="DraftHeading3"/>
        <w:tabs>
          <w:tab w:val="right" w:pos="1757"/>
        </w:tabs>
        <w:ind w:left="1871" w:hanging="1871"/>
      </w:pPr>
      <w:r>
        <w:tab/>
      </w:r>
      <w:r w:rsidRPr="00D01C79">
        <w:t>(c)</w:t>
      </w:r>
      <w:r>
        <w:tab/>
        <w:t xml:space="preserve">if the regulator is required by the external review body to give the eligible person a statement of reasons, within 14 days after the day on </w:t>
      </w:r>
      <w:r w:rsidR="00A5345E">
        <w:t>which the statement is provided.</w:t>
      </w:r>
      <w:r>
        <w:br w:type="page"/>
      </w:r>
    </w:p>
    <w:p w14:paraId="0B119EBE" w14:textId="79F1F259" w:rsidR="00AE3E16" w:rsidRDefault="00AE3E16" w:rsidP="001605D5">
      <w:pPr>
        <w:pStyle w:val="Heading-DIVISION"/>
        <w:ind w:left="1500" w:hanging="1500"/>
        <w:jc w:val="left"/>
      </w:pPr>
      <w:bookmarkStart w:id="619" w:name="_Toc151728000"/>
      <w:bookmarkStart w:id="620" w:name="_Toc261422885"/>
      <w:r>
        <w:rPr>
          <w:sz w:val="28"/>
        </w:rPr>
        <w:lastRenderedPageBreak/>
        <w:t xml:space="preserve">Part 13 </w:t>
      </w:r>
      <w:r>
        <w:rPr>
          <w:sz w:val="28"/>
        </w:rPr>
        <w:tab/>
      </w:r>
      <w:r w:rsidRPr="004E78A4">
        <w:rPr>
          <w:sz w:val="28"/>
        </w:rPr>
        <w:t>Legal proceedings</w:t>
      </w:r>
      <w:bookmarkEnd w:id="619"/>
    </w:p>
    <w:p w14:paraId="19600710" w14:textId="3A773AA5" w:rsidR="001605D5" w:rsidRPr="007428D6" w:rsidRDefault="001605D5" w:rsidP="001605D5">
      <w:pPr>
        <w:pStyle w:val="Heading-DIVISION"/>
        <w:ind w:left="1500" w:hanging="1500"/>
        <w:jc w:val="left"/>
      </w:pPr>
      <w:bookmarkStart w:id="621" w:name="_Toc151728001"/>
      <w:r w:rsidRPr="007428D6">
        <w:t>Division 1</w:t>
      </w:r>
      <w:r w:rsidRPr="007428D6">
        <w:tab/>
        <w:t>General matters</w:t>
      </w:r>
      <w:bookmarkEnd w:id="620"/>
      <w:bookmarkEnd w:id="621"/>
    </w:p>
    <w:p w14:paraId="13FBADCF" w14:textId="77777777" w:rsidR="001605D5" w:rsidRDefault="001605D5" w:rsidP="001605D5">
      <w:pPr>
        <w:pStyle w:val="DraftHeading1"/>
        <w:tabs>
          <w:tab w:val="right" w:pos="680"/>
        </w:tabs>
        <w:ind w:left="850" w:hanging="850"/>
      </w:pPr>
      <w:r>
        <w:tab/>
      </w:r>
      <w:bookmarkStart w:id="622" w:name="_Toc261422886"/>
      <w:bookmarkStart w:id="623" w:name="_Toc151728002"/>
      <w:r>
        <w:t>230</w:t>
      </w:r>
      <w:r>
        <w:tab/>
      </w:r>
      <w:bookmarkEnd w:id="622"/>
      <w:r>
        <w:t>Prosecutions</w:t>
      </w:r>
      <w:bookmarkEnd w:id="623"/>
    </w:p>
    <w:p w14:paraId="39478C22" w14:textId="77777777" w:rsidR="001605D5" w:rsidRDefault="001605D5" w:rsidP="001605D5">
      <w:pPr>
        <w:pStyle w:val="DraftHeading2"/>
        <w:tabs>
          <w:tab w:val="right" w:pos="1247"/>
        </w:tabs>
        <w:ind w:left="1361" w:hanging="1361"/>
      </w:pPr>
      <w:r>
        <w:tab/>
        <w:t>(1)</w:t>
      </w:r>
      <w:r>
        <w:tab/>
        <w:t>Subject to subsection (4), proceedings for an offence against this Act may only be brought by:</w:t>
      </w:r>
    </w:p>
    <w:p w14:paraId="08D7B518" w14:textId="77777777" w:rsidR="001605D5" w:rsidRDefault="001605D5" w:rsidP="001605D5">
      <w:pPr>
        <w:pStyle w:val="DraftHeading3"/>
        <w:tabs>
          <w:tab w:val="right" w:pos="1757"/>
        </w:tabs>
        <w:ind w:left="1871" w:hanging="1871"/>
      </w:pPr>
      <w:r>
        <w:tab/>
        <w:t>(a)</w:t>
      </w:r>
      <w:r>
        <w:tab/>
        <w:t>the regulator; or</w:t>
      </w:r>
    </w:p>
    <w:p w14:paraId="564B0ACC" w14:textId="77777777" w:rsidR="001605D5" w:rsidRDefault="001605D5" w:rsidP="001605D5">
      <w:pPr>
        <w:pStyle w:val="DraftHeading3"/>
        <w:tabs>
          <w:tab w:val="right" w:pos="1757"/>
        </w:tabs>
        <w:ind w:left="1871" w:hanging="1871"/>
      </w:pPr>
      <w:r>
        <w:tab/>
        <w:t>(b)</w:t>
      </w:r>
      <w:r>
        <w:tab/>
        <w:t>an inspector with the written authorisation of the regulator (either generally or in a particular case).</w:t>
      </w:r>
    </w:p>
    <w:p w14:paraId="17EA0CFA" w14:textId="77777777" w:rsidR="001605D5" w:rsidRDefault="001605D5" w:rsidP="001605D5">
      <w:pPr>
        <w:pStyle w:val="DraftHeading2"/>
        <w:tabs>
          <w:tab w:val="right" w:pos="1247"/>
        </w:tabs>
        <w:ind w:left="1361" w:hanging="1361"/>
      </w:pPr>
      <w:r>
        <w:tab/>
        <w:t>(2)</w:t>
      </w:r>
      <w:r>
        <w:tab/>
        <w:t>An authorisation under subsection (1)(b) is sufficient authority to continue proceedings in any case where the court amends the charge, warrant or summons.</w:t>
      </w:r>
    </w:p>
    <w:p w14:paraId="090096A2" w14:textId="77777777" w:rsidR="001605D5" w:rsidRDefault="001605D5" w:rsidP="001605D5">
      <w:pPr>
        <w:pStyle w:val="DraftHeading2"/>
        <w:tabs>
          <w:tab w:val="right" w:pos="1247"/>
        </w:tabs>
        <w:ind w:left="1361" w:hanging="1361"/>
      </w:pPr>
      <w:r>
        <w:tab/>
        <w:t>(3)</w:t>
      </w:r>
      <w:r>
        <w:tab/>
        <w:t>The regulator must issue, and publish on the regulator's website, general guidelines for or in relation to:</w:t>
      </w:r>
    </w:p>
    <w:p w14:paraId="769F8716" w14:textId="77777777" w:rsidR="001605D5" w:rsidRDefault="001605D5" w:rsidP="001605D5">
      <w:pPr>
        <w:pStyle w:val="DraftHeading3"/>
        <w:tabs>
          <w:tab w:val="right" w:pos="1757"/>
        </w:tabs>
        <w:ind w:left="1871" w:hanging="1871"/>
      </w:pPr>
      <w:r>
        <w:tab/>
      </w:r>
      <w:r w:rsidRPr="00DC77F1">
        <w:t>(a)</w:t>
      </w:r>
      <w:r>
        <w:tab/>
        <w:t>the prosecution of offences under this Act; and</w:t>
      </w:r>
    </w:p>
    <w:p w14:paraId="610E46B5" w14:textId="77777777" w:rsidR="001605D5" w:rsidRDefault="001605D5" w:rsidP="001605D5">
      <w:pPr>
        <w:pStyle w:val="DraftHeading3"/>
        <w:tabs>
          <w:tab w:val="right" w:pos="1757"/>
        </w:tabs>
        <w:ind w:left="1871" w:hanging="1871"/>
      </w:pPr>
      <w:r>
        <w:tab/>
      </w:r>
      <w:r w:rsidRPr="00DC77F1">
        <w:t>(b)</w:t>
      </w:r>
      <w:r>
        <w:tab/>
        <w:t>the acceptance of WHS undertakings under this Act.</w:t>
      </w:r>
    </w:p>
    <w:p w14:paraId="7BBB875C" w14:textId="77777777" w:rsidR="001605D5" w:rsidRDefault="001605D5" w:rsidP="001605D5">
      <w:pPr>
        <w:pStyle w:val="DraftHeading2"/>
        <w:tabs>
          <w:tab w:val="right" w:pos="1247"/>
        </w:tabs>
        <w:ind w:left="1361" w:hanging="1361"/>
      </w:pPr>
      <w:r>
        <w:tab/>
      </w:r>
      <w:r w:rsidRPr="0038461E">
        <w:t>(</w:t>
      </w:r>
      <w:r>
        <w:t>4</w:t>
      </w:r>
      <w:r w:rsidRPr="0038461E">
        <w:t>)</w:t>
      </w:r>
      <w:r w:rsidRPr="0038461E">
        <w:tab/>
        <w:t>Nothing in this section affects the ability of the Director of Public Prosecutions to bring proceedings for an offence against this Act.</w:t>
      </w:r>
    </w:p>
    <w:p w14:paraId="6444CD0E" w14:textId="77777777" w:rsidR="001605D5" w:rsidRPr="00E47704" w:rsidRDefault="001605D5" w:rsidP="001605D5">
      <w:pPr>
        <w:pStyle w:val="DraftSectionNote"/>
        <w:tabs>
          <w:tab w:val="right" w:pos="1304"/>
        </w:tabs>
        <w:ind w:left="850"/>
        <w:rPr>
          <w:b/>
        </w:rPr>
      </w:pPr>
      <w:r w:rsidRPr="00E47704">
        <w:rPr>
          <w:b/>
        </w:rPr>
        <w:t>Note</w:t>
      </w:r>
    </w:p>
    <w:p w14:paraId="3E7B7D02" w14:textId="77777777" w:rsidR="001605D5" w:rsidRPr="004634FD" w:rsidRDefault="001605D5" w:rsidP="001605D5">
      <w:pPr>
        <w:pStyle w:val="DraftSectionNote"/>
        <w:tabs>
          <w:tab w:val="right" w:pos="1304"/>
        </w:tabs>
        <w:ind w:left="850"/>
      </w:pPr>
      <w:r>
        <w:t>See the jurisdictional notes in the Appendix.</w:t>
      </w:r>
    </w:p>
    <w:p w14:paraId="22779749" w14:textId="77777777" w:rsidR="001605D5" w:rsidRDefault="001605D5" w:rsidP="001605D5">
      <w:pPr>
        <w:pStyle w:val="DraftHeading1"/>
        <w:tabs>
          <w:tab w:val="right" w:pos="680"/>
        </w:tabs>
        <w:ind w:left="850" w:hanging="850"/>
      </w:pPr>
      <w:r>
        <w:tab/>
      </w:r>
      <w:bookmarkStart w:id="624" w:name="_Toc261422887"/>
      <w:bookmarkStart w:id="625" w:name="_Toc151728003"/>
      <w:r>
        <w:t>231</w:t>
      </w:r>
      <w:r>
        <w:tab/>
        <w:t>Procedure if prosecution is not brought</w:t>
      </w:r>
      <w:bookmarkEnd w:id="624"/>
      <w:bookmarkEnd w:id="625"/>
    </w:p>
    <w:p w14:paraId="60F39206" w14:textId="6336E32D" w:rsidR="001605D5" w:rsidRDefault="001605D5" w:rsidP="001605D5">
      <w:pPr>
        <w:pStyle w:val="DraftHeading2"/>
        <w:tabs>
          <w:tab w:val="right" w:pos="1247"/>
        </w:tabs>
        <w:ind w:left="1361" w:hanging="1361"/>
      </w:pPr>
      <w:r>
        <w:tab/>
        <w:t>(1)</w:t>
      </w:r>
      <w:r>
        <w:tab/>
      </w:r>
      <w:r w:rsidR="003C019B" w:rsidRPr="003C019B">
        <w:t>This section applies if:</w:t>
      </w:r>
    </w:p>
    <w:p w14:paraId="7B35ED75" w14:textId="5B7E371E" w:rsidR="001605D5" w:rsidRDefault="001605D5" w:rsidP="001605D5">
      <w:pPr>
        <w:pStyle w:val="DraftHeading3"/>
        <w:tabs>
          <w:tab w:val="right" w:pos="1757"/>
        </w:tabs>
        <w:ind w:left="1871" w:hanging="1871"/>
      </w:pPr>
      <w:r>
        <w:tab/>
        <w:t>(a)</w:t>
      </w:r>
      <w:r>
        <w:tab/>
      </w:r>
      <w:r w:rsidR="001E05DE" w:rsidRPr="001E05DE">
        <w:t>a person:</w:t>
      </w:r>
    </w:p>
    <w:p w14:paraId="0E0DFA53" w14:textId="6ABAC2F3" w:rsidR="001E05DE" w:rsidRDefault="001E05DE" w:rsidP="001E05DE">
      <w:pPr>
        <w:pStyle w:val="DraftHeading4"/>
        <w:tabs>
          <w:tab w:val="right" w:pos="2268"/>
        </w:tabs>
        <w:ind w:left="2381" w:hanging="2381"/>
      </w:pPr>
      <w:r>
        <w:tab/>
      </w:r>
      <w:r w:rsidRPr="000A7FED">
        <w:t>(</w:t>
      </w:r>
      <w:proofErr w:type="spellStart"/>
      <w:r w:rsidRPr="000A7FED">
        <w:t>i</w:t>
      </w:r>
      <w:proofErr w:type="spellEnd"/>
      <w:r w:rsidRPr="000A7FED">
        <w:t>)</w:t>
      </w:r>
      <w:r>
        <w:tab/>
      </w:r>
      <w:r w:rsidRPr="001E05DE">
        <w:t>reasonably considers that the occurrence of an act, matter or thing constitutes a Category 1 offence or a Category 2 offence; or</w:t>
      </w:r>
    </w:p>
    <w:p w14:paraId="19D5DD37" w14:textId="09825DE4" w:rsidR="001E05DE" w:rsidRPr="001E05DE" w:rsidRDefault="001E05DE" w:rsidP="00182860">
      <w:pPr>
        <w:pStyle w:val="DraftHeading4"/>
        <w:tabs>
          <w:tab w:val="right" w:pos="2268"/>
        </w:tabs>
        <w:ind w:left="2381" w:hanging="2381"/>
      </w:pPr>
      <w:r>
        <w:lastRenderedPageBreak/>
        <w:tab/>
      </w:r>
      <w:r w:rsidRPr="000A7FED">
        <w:t>(i</w:t>
      </w:r>
      <w:r>
        <w:t>i</w:t>
      </w:r>
      <w:r w:rsidRPr="000A7FED">
        <w:t>)</w:t>
      </w:r>
      <w:r>
        <w:tab/>
      </w:r>
      <w:r w:rsidR="00182860" w:rsidRPr="00182860">
        <w:t>reasonably considers, from a coronial report or the proceedings at a coronial inquiry or inquest, that a Category 1 offence or a Category 2 offence has been committed; and</w:t>
      </w:r>
    </w:p>
    <w:p w14:paraId="5EE39651" w14:textId="627269FF" w:rsidR="001605D5" w:rsidRDefault="001605D5" w:rsidP="001605D5">
      <w:pPr>
        <w:pStyle w:val="DraftHeading3"/>
        <w:tabs>
          <w:tab w:val="right" w:pos="1757"/>
        </w:tabs>
        <w:ind w:left="1871" w:hanging="1871"/>
      </w:pPr>
      <w:r>
        <w:tab/>
        <w:t>(b)</w:t>
      </w:r>
      <w:r>
        <w:tab/>
      </w:r>
      <w:r w:rsidR="00182860" w:rsidRPr="00182860">
        <w:t>no prosecution for the offence has been brought.</w:t>
      </w:r>
    </w:p>
    <w:p w14:paraId="3151E8FF" w14:textId="3DB692EB" w:rsidR="00182860" w:rsidRDefault="00182860" w:rsidP="00182860">
      <w:pPr>
        <w:pStyle w:val="DraftHeading2"/>
        <w:tabs>
          <w:tab w:val="right" w:pos="1247"/>
        </w:tabs>
        <w:ind w:left="1361" w:hanging="1361"/>
      </w:pPr>
      <w:r>
        <w:tab/>
      </w:r>
      <w:r w:rsidRPr="00FC037D">
        <w:t>(</w:t>
      </w:r>
      <w:r>
        <w:t>1A</w:t>
      </w:r>
      <w:r w:rsidRPr="00FC037D">
        <w:t>)</w:t>
      </w:r>
      <w:r>
        <w:tab/>
      </w:r>
      <w:r w:rsidR="0028773E" w:rsidRPr="0028773E">
        <w:t>The person may make a written request to the regulator that a prosecution be brought.</w:t>
      </w:r>
      <w:r>
        <w:tab/>
      </w:r>
    </w:p>
    <w:p w14:paraId="7473318F" w14:textId="3378220C" w:rsidR="0028773E" w:rsidRDefault="0028773E" w:rsidP="0028773E">
      <w:pPr>
        <w:pStyle w:val="DraftHeading2"/>
        <w:tabs>
          <w:tab w:val="right" w:pos="1247"/>
        </w:tabs>
        <w:ind w:left="1361" w:hanging="1361"/>
      </w:pPr>
      <w:r>
        <w:tab/>
      </w:r>
      <w:r w:rsidRPr="00FC037D">
        <w:t>(</w:t>
      </w:r>
      <w:r>
        <w:t>1B</w:t>
      </w:r>
      <w:r w:rsidRPr="00FC037D">
        <w:t>)</w:t>
      </w:r>
      <w:r>
        <w:tab/>
      </w:r>
      <w:r w:rsidRPr="0028773E">
        <w:t>The request may only be made:</w:t>
      </w:r>
    </w:p>
    <w:p w14:paraId="2F116EBF" w14:textId="2E51E189" w:rsidR="0028773E" w:rsidRDefault="0028773E" w:rsidP="0028773E">
      <w:pPr>
        <w:pStyle w:val="DraftHeading3"/>
        <w:tabs>
          <w:tab w:val="right" w:pos="1757"/>
        </w:tabs>
        <w:ind w:left="1871" w:hanging="1871"/>
      </w:pPr>
      <w:r>
        <w:tab/>
        <w:t>(a)</w:t>
      </w:r>
      <w:r>
        <w:tab/>
      </w:r>
      <w:r w:rsidR="007E7AD0" w:rsidRPr="007E7AD0">
        <w:t>if subsection (1)(a)(</w:t>
      </w:r>
      <w:proofErr w:type="spellStart"/>
      <w:r w:rsidR="007E7AD0" w:rsidRPr="007E7AD0">
        <w:t>i</w:t>
      </w:r>
      <w:proofErr w:type="spellEnd"/>
      <w:r w:rsidR="007E7AD0" w:rsidRPr="007E7AD0">
        <w:t>) applies—at least 6 months but not more than 18 months after the act, matter or thing occurs; or</w:t>
      </w:r>
    </w:p>
    <w:p w14:paraId="41AA6D70" w14:textId="0FD770B8" w:rsidR="007E7AD0" w:rsidRDefault="007E7AD0" w:rsidP="007E7AD0">
      <w:pPr>
        <w:pStyle w:val="DraftHeading3"/>
        <w:tabs>
          <w:tab w:val="right" w:pos="1757"/>
        </w:tabs>
        <w:ind w:left="1871" w:hanging="1871"/>
      </w:pPr>
      <w:r>
        <w:tab/>
        <w:t>(b)</w:t>
      </w:r>
      <w:r>
        <w:tab/>
      </w:r>
      <w:r w:rsidRPr="007E7AD0">
        <w:t>if subsection (1)(a)(ii) applies—within 6 months after the report is made or the inquiry or inquest ends.</w:t>
      </w:r>
    </w:p>
    <w:p w14:paraId="3D20CBA7" w14:textId="77777777" w:rsidR="00B71B90" w:rsidRPr="004634FD" w:rsidRDefault="00B71B90" w:rsidP="00B71B90">
      <w:pPr>
        <w:pStyle w:val="DraftSub-sectionNote"/>
        <w:tabs>
          <w:tab w:val="right" w:pos="1814"/>
        </w:tabs>
        <w:ind w:left="1361"/>
        <w:rPr>
          <w:b/>
        </w:rPr>
      </w:pPr>
      <w:r w:rsidRPr="004634FD">
        <w:rPr>
          <w:b/>
        </w:rPr>
        <w:t>Note</w:t>
      </w:r>
    </w:p>
    <w:p w14:paraId="2E31A474" w14:textId="47740E69" w:rsidR="00B71B90" w:rsidRDefault="006A23AC" w:rsidP="00B71B90">
      <w:pPr>
        <w:pStyle w:val="DraftSub-sectionNote"/>
        <w:tabs>
          <w:tab w:val="right" w:pos="1814"/>
        </w:tabs>
        <w:ind w:left="1361"/>
      </w:pPr>
      <w:r w:rsidRPr="006A23AC">
        <w:t>See section 232 in relation to the limitation period for prosecutions.</w:t>
      </w:r>
    </w:p>
    <w:p w14:paraId="1A30257B" w14:textId="77777777" w:rsidR="001605D5" w:rsidRDefault="001605D5" w:rsidP="001605D5">
      <w:pPr>
        <w:pStyle w:val="DraftHeading2"/>
        <w:tabs>
          <w:tab w:val="right" w:pos="1247"/>
        </w:tabs>
        <w:ind w:left="1361" w:hanging="1361"/>
      </w:pPr>
      <w:r>
        <w:tab/>
      </w:r>
      <w:r w:rsidRPr="00FC037D">
        <w:t>(2)</w:t>
      </w:r>
      <w:r>
        <w:tab/>
        <w:t>Within 3 months after the regulator receives a request the regulator must:</w:t>
      </w:r>
      <w:r>
        <w:tab/>
      </w:r>
    </w:p>
    <w:p w14:paraId="441A9735" w14:textId="77777777" w:rsidR="001605D5" w:rsidRDefault="001605D5" w:rsidP="001605D5">
      <w:pPr>
        <w:pStyle w:val="DraftHeading3"/>
        <w:tabs>
          <w:tab w:val="right" w:pos="1757"/>
        </w:tabs>
        <w:ind w:left="1871" w:hanging="1871"/>
      </w:pPr>
      <w:r>
        <w:tab/>
      </w:r>
      <w:r w:rsidRPr="00FC037D">
        <w:t>(a)</w:t>
      </w:r>
      <w:r>
        <w:tab/>
        <w:t>advise the person (in writing):</w:t>
      </w:r>
    </w:p>
    <w:p w14:paraId="4B279695" w14:textId="77777777" w:rsidR="001605D5" w:rsidRDefault="001605D5" w:rsidP="001605D5">
      <w:pPr>
        <w:pStyle w:val="DraftHeading4"/>
        <w:tabs>
          <w:tab w:val="right" w:pos="2268"/>
        </w:tabs>
        <w:ind w:left="2381" w:hanging="2381"/>
      </w:pPr>
      <w:r>
        <w:tab/>
      </w:r>
      <w:r w:rsidRPr="000A7FED">
        <w:t>(</w:t>
      </w:r>
      <w:proofErr w:type="spellStart"/>
      <w:r w:rsidRPr="000A7FED">
        <w:t>i</w:t>
      </w:r>
      <w:proofErr w:type="spellEnd"/>
      <w:r w:rsidRPr="000A7FED">
        <w:t>)</w:t>
      </w:r>
      <w:r>
        <w:tab/>
        <w:t>whether the investigation is complete; and</w:t>
      </w:r>
    </w:p>
    <w:p w14:paraId="48C8B329" w14:textId="77777777" w:rsidR="001605D5" w:rsidRDefault="001605D5" w:rsidP="001605D5">
      <w:pPr>
        <w:pStyle w:val="DraftHeading4"/>
        <w:tabs>
          <w:tab w:val="right" w:pos="2268"/>
        </w:tabs>
        <w:ind w:left="2381" w:hanging="2381"/>
      </w:pPr>
      <w:r>
        <w:tab/>
      </w:r>
      <w:r w:rsidRPr="000A7FED">
        <w:t>(ii)</w:t>
      </w:r>
      <w:r>
        <w:tab/>
        <w:t>if the investigation is complete, whether a prosecution has been or will be brought or give reasons why a prosecution will not be brought; and</w:t>
      </w:r>
    </w:p>
    <w:p w14:paraId="568E0E59" w14:textId="0AB7EAA7" w:rsidR="001605D5" w:rsidRDefault="001605D5" w:rsidP="001605D5">
      <w:pPr>
        <w:pStyle w:val="DraftHeading3"/>
        <w:tabs>
          <w:tab w:val="right" w:pos="1757"/>
        </w:tabs>
        <w:ind w:left="1871" w:hanging="1871"/>
      </w:pPr>
      <w:r>
        <w:tab/>
      </w:r>
      <w:r w:rsidRPr="00695ED4">
        <w:t>(b)</w:t>
      </w:r>
      <w:r>
        <w:tab/>
        <w:t>advise the person who the applicant believes committed the offence of the application and of the matters set out in paragraph (a).</w:t>
      </w:r>
    </w:p>
    <w:p w14:paraId="21AD72F5" w14:textId="36638A85" w:rsidR="00EF4F13" w:rsidRDefault="00EF4F13" w:rsidP="00EF4F13">
      <w:pPr>
        <w:pStyle w:val="DraftHeading2"/>
        <w:tabs>
          <w:tab w:val="right" w:pos="1247"/>
        </w:tabs>
        <w:ind w:left="1361" w:hanging="1361"/>
      </w:pPr>
      <w:r>
        <w:tab/>
      </w:r>
      <w:r w:rsidRPr="00FC037D">
        <w:t>(2</w:t>
      </w:r>
      <w:r>
        <w:t>A</w:t>
      </w:r>
      <w:r w:rsidRPr="00FC037D">
        <w:t>)</w:t>
      </w:r>
      <w:r>
        <w:tab/>
      </w:r>
      <w:r w:rsidR="00082533" w:rsidRPr="00082533">
        <w:t>If, under subsection (2)(a)(</w:t>
      </w:r>
      <w:proofErr w:type="spellStart"/>
      <w:r w:rsidR="00082533" w:rsidRPr="00082533">
        <w:t>i</w:t>
      </w:r>
      <w:proofErr w:type="spellEnd"/>
      <w:r w:rsidR="00082533" w:rsidRPr="00082533">
        <w:t>), the regulator advises the person that the investigation is not complete, the regulator must:</w:t>
      </w:r>
      <w:r>
        <w:tab/>
      </w:r>
    </w:p>
    <w:p w14:paraId="161FE4BE" w14:textId="7717333D" w:rsidR="00EF4F13" w:rsidRDefault="00EF4F13" w:rsidP="00EF4F13">
      <w:pPr>
        <w:pStyle w:val="DraftHeading3"/>
        <w:tabs>
          <w:tab w:val="right" w:pos="1757"/>
        </w:tabs>
        <w:ind w:left="1871" w:hanging="1871"/>
      </w:pPr>
      <w:r>
        <w:lastRenderedPageBreak/>
        <w:tab/>
      </w:r>
      <w:r w:rsidRPr="00FC037D">
        <w:t>(a)</w:t>
      </w:r>
      <w:r>
        <w:tab/>
      </w:r>
      <w:r w:rsidR="00082533" w:rsidRPr="00082533">
        <w:t>until the investigation is complete, give the person a written update about the investigation at least every 3 months; and</w:t>
      </w:r>
    </w:p>
    <w:p w14:paraId="04E7DE79" w14:textId="1A77B390" w:rsidR="00082533" w:rsidRDefault="00082533" w:rsidP="00082533">
      <w:pPr>
        <w:pStyle w:val="DraftHeading3"/>
        <w:tabs>
          <w:tab w:val="right" w:pos="1757"/>
        </w:tabs>
        <w:ind w:left="1871" w:hanging="1871"/>
      </w:pPr>
      <w:r>
        <w:tab/>
      </w:r>
      <w:r w:rsidRPr="00FC037D">
        <w:t>(</w:t>
      </w:r>
      <w:r>
        <w:t>b</w:t>
      </w:r>
      <w:r w:rsidRPr="00FC037D">
        <w:t>)</w:t>
      </w:r>
      <w:r>
        <w:tab/>
      </w:r>
      <w:r w:rsidR="00A41568" w:rsidRPr="00A41568">
        <w:t>when the investigation is complete, give the person a written notice stating:</w:t>
      </w:r>
    </w:p>
    <w:p w14:paraId="513CA75D" w14:textId="3AE4FDC5" w:rsidR="00A41568" w:rsidRDefault="00A41568" w:rsidP="00A41568">
      <w:pPr>
        <w:pStyle w:val="DraftHeading4"/>
        <w:tabs>
          <w:tab w:val="right" w:pos="2268"/>
        </w:tabs>
        <w:ind w:left="2381" w:hanging="2381"/>
      </w:pPr>
      <w:r>
        <w:tab/>
      </w:r>
      <w:r w:rsidRPr="000A7FED">
        <w:t>(</w:t>
      </w:r>
      <w:proofErr w:type="spellStart"/>
      <w:r w:rsidRPr="000A7FED">
        <w:t>i</w:t>
      </w:r>
      <w:proofErr w:type="spellEnd"/>
      <w:r w:rsidRPr="000A7FED">
        <w:t>)</w:t>
      </w:r>
      <w:r>
        <w:tab/>
      </w:r>
      <w:r w:rsidRPr="00A41568">
        <w:t>whether a prosecution will be brought; and</w:t>
      </w:r>
    </w:p>
    <w:p w14:paraId="36F3CA6D" w14:textId="4DE6CBC2" w:rsidR="00A41568" w:rsidRDefault="00A41568" w:rsidP="00A41568">
      <w:pPr>
        <w:pStyle w:val="DraftHeading4"/>
        <w:tabs>
          <w:tab w:val="right" w:pos="2268"/>
        </w:tabs>
        <w:ind w:left="2381" w:hanging="2381"/>
      </w:pPr>
      <w:r>
        <w:tab/>
      </w:r>
      <w:r w:rsidRPr="000A7FED">
        <w:t>(</w:t>
      </w:r>
      <w:r>
        <w:t>i</w:t>
      </w:r>
      <w:r w:rsidRPr="000A7FED">
        <w:t>i)</w:t>
      </w:r>
      <w:r>
        <w:tab/>
      </w:r>
      <w:r w:rsidR="009D2E93" w:rsidRPr="009D2E93">
        <w:t>if a prosecution will not be brought—the reasons why.</w:t>
      </w:r>
    </w:p>
    <w:p w14:paraId="22C96019" w14:textId="535FF4E7" w:rsidR="001605D5" w:rsidRDefault="001605D5" w:rsidP="001605D5">
      <w:pPr>
        <w:pStyle w:val="DraftHeading2"/>
        <w:tabs>
          <w:tab w:val="right" w:pos="1247"/>
        </w:tabs>
        <w:ind w:left="1361" w:hanging="1361"/>
      </w:pPr>
      <w:r>
        <w:tab/>
        <w:t>(3)</w:t>
      </w:r>
      <w:r>
        <w:tab/>
        <w:t xml:space="preserve">If the regulator advises the person </w:t>
      </w:r>
      <w:r w:rsidR="005D056D">
        <w:rPr>
          <w:rFonts w:ascii="Times-Roman" w:hAnsi="Times-Roman" w:cs="Times-Roman"/>
          <w:szCs w:val="24"/>
          <w:lang w:eastAsia="en-AU"/>
        </w:rPr>
        <w:t xml:space="preserve">under subsection (2) or (2A) </w:t>
      </w:r>
      <w:r>
        <w:t>that a prosecution for a Category 1 or Category 2 offence will not be brought, the regulator must:</w:t>
      </w:r>
    </w:p>
    <w:p w14:paraId="22786AE9" w14:textId="77777777" w:rsidR="001605D5" w:rsidRDefault="001605D5" w:rsidP="001605D5">
      <w:pPr>
        <w:pStyle w:val="DraftHeading3"/>
        <w:tabs>
          <w:tab w:val="right" w:pos="1757"/>
        </w:tabs>
        <w:ind w:left="1871" w:hanging="1871"/>
      </w:pPr>
      <w:r>
        <w:tab/>
      </w:r>
      <w:r w:rsidRPr="0038461E">
        <w:t>(a)</w:t>
      </w:r>
      <w:r>
        <w:tab/>
        <w:t>advise the person that the person may ask the regulator to refer the matter to the Director of Public Prosecutions for consideration; and</w:t>
      </w:r>
    </w:p>
    <w:p w14:paraId="00AA3F98" w14:textId="77777777" w:rsidR="001605D5" w:rsidRDefault="001605D5" w:rsidP="001605D5">
      <w:pPr>
        <w:pStyle w:val="DraftHeading3"/>
        <w:tabs>
          <w:tab w:val="right" w:pos="1757"/>
        </w:tabs>
        <w:ind w:left="1871" w:hanging="1871"/>
      </w:pPr>
      <w:r>
        <w:tab/>
        <w:t>(b</w:t>
      </w:r>
      <w:r w:rsidRPr="0038461E">
        <w:t>)</w:t>
      </w:r>
      <w:r>
        <w:tab/>
        <w:t>if the person makes a written request to the regulator to do so, refer the matter to the Director of Public Prosecutions within 1 month of the request.</w:t>
      </w:r>
    </w:p>
    <w:p w14:paraId="72C5624A" w14:textId="1E3EA4DA" w:rsidR="00BE0776" w:rsidRPr="00BE0776" w:rsidRDefault="001605D5" w:rsidP="0019061B">
      <w:pPr>
        <w:pStyle w:val="DraftHeading2"/>
        <w:tabs>
          <w:tab w:val="right" w:pos="1247"/>
        </w:tabs>
        <w:ind w:left="1361" w:hanging="1361"/>
      </w:pPr>
      <w:r>
        <w:tab/>
        <w:t>(4)</w:t>
      </w:r>
      <w:r>
        <w:tab/>
        <w:t>The Director of Public Prosecutions must consider the matter and advise (in writing) the regulator within 1 month as to whether the Director considers that a prosecution should be brought.</w:t>
      </w:r>
    </w:p>
    <w:p w14:paraId="1958B4DF" w14:textId="77777777" w:rsidR="001605D5" w:rsidRDefault="001605D5" w:rsidP="001605D5">
      <w:pPr>
        <w:pStyle w:val="DraftHeading2"/>
        <w:tabs>
          <w:tab w:val="right" w:pos="1247"/>
        </w:tabs>
        <w:ind w:left="1361" w:hanging="1361"/>
      </w:pPr>
      <w:r>
        <w:tab/>
        <w:t>(5)</w:t>
      </w:r>
      <w:r>
        <w:tab/>
        <w:t>The regulator must ensure a copy of the advice is given to:</w:t>
      </w:r>
    </w:p>
    <w:p w14:paraId="7B1F942B" w14:textId="77777777" w:rsidR="001605D5" w:rsidRDefault="001605D5" w:rsidP="001605D5">
      <w:pPr>
        <w:pStyle w:val="DraftHeading3"/>
        <w:tabs>
          <w:tab w:val="right" w:pos="1757"/>
        </w:tabs>
        <w:ind w:left="1871" w:hanging="1871"/>
      </w:pPr>
      <w:r>
        <w:tab/>
      </w:r>
      <w:r w:rsidRPr="00B971E6">
        <w:t>(a)</w:t>
      </w:r>
      <w:r>
        <w:tab/>
        <w:t>the person who made the request; and</w:t>
      </w:r>
    </w:p>
    <w:p w14:paraId="05842891" w14:textId="77777777" w:rsidR="001605D5" w:rsidRDefault="001605D5" w:rsidP="001605D5">
      <w:pPr>
        <w:pStyle w:val="DraftHeading3"/>
        <w:tabs>
          <w:tab w:val="right" w:pos="1757"/>
        </w:tabs>
        <w:ind w:left="1871" w:hanging="1871"/>
      </w:pPr>
      <w:r>
        <w:tab/>
      </w:r>
      <w:r w:rsidRPr="00B971E6">
        <w:t>(b)</w:t>
      </w:r>
      <w:r>
        <w:tab/>
        <w:t>the person who the applicant believes committed the offence.</w:t>
      </w:r>
    </w:p>
    <w:p w14:paraId="3A14E85E" w14:textId="77777777" w:rsidR="001605D5" w:rsidRDefault="001605D5" w:rsidP="001605D5">
      <w:pPr>
        <w:pStyle w:val="DraftHeading2"/>
        <w:tabs>
          <w:tab w:val="right" w:pos="1247"/>
        </w:tabs>
        <w:ind w:left="1361" w:hanging="1361"/>
      </w:pPr>
      <w:r>
        <w:tab/>
      </w:r>
      <w:r w:rsidRPr="00B971E6">
        <w:t>(6)</w:t>
      </w:r>
      <w:r>
        <w:tab/>
      </w:r>
      <w:r>
        <w:tab/>
        <w:t>If the regulator declines to follow the advice of the Director of Public Prosecutions to bring proceedings, the regulator must give written reasons for the decision to any person to whom a copy of the advice is given under subsection (5).</w:t>
      </w:r>
    </w:p>
    <w:p w14:paraId="4F231FA3" w14:textId="77777777" w:rsidR="001605D5" w:rsidRDefault="001605D5" w:rsidP="001605D5">
      <w:pPr>
        <w:pStyle w:val="DraftHeading2"/>
        <w:tabs>
          <w:tab w:val="right" w:pos="1247"/>
        </w:tabs>
        <w:ind w:left="1361" w:hanging="1361"/>
      </w:pPr>
      <w:r>
        <w:lastRenderedPageBreak/>
        <w:tab/>
      </w:r>
      <w:r w:rsidRPr="00AC200F">
        <w:t>(7)</w:t>
      </w:r>
      <w:r>
        <w:tab/>
      </w:r>
      <w:r>
        <w:tab/>
        <w:t>In this section a reference to the occurrence of an act, matter or thing includes a reference to a failure in relation to an act, matter or thing.</w:t>
      </w:r>
    </w:p>
    <w:p w14:paraId="1181809E" w14:textId="77777777" w:rsidR="001605D5" w:rsidRPr="00530595" w:rsidRDefault="001605D5" w:rsidP="001605D5">
      <w:pPr>
        <w:pStyle w:val="DraftSectionNote"/>
        <w:tabs>
          <w:tab w:val="right" w:pos="1304"/>
        </w:tabs>
        <w:ind w:left="850"/>
        <w:rPr>
          <w:b/>
        </w:rPr>
      </w:pPr>
      <w:r w:rsidRPr="00530595">
        <w:rPr>
          <w:b/>
        </w:rPr>
        <w:t>Note</w:t>
      </w:r>
    </w:p>
    <w:p w14:paraId="302FDD0E" w14:textId="77777777" w:rsidR="001605D5" w:rsidRDefault="001605D5" w:rsidP="001605D5">
      <w:pPr>
        <w:pStyle w:val="DraftSectionNote"/>
        <w:tabs>
          <w:tab w:val="right" w:pos="1304"/>
        </w:tabs>
        <w:ind w:left="850"/>
      </w:pPr>
      <w:r>
        <w:t>See the jurisdictional note in the Appendix.</w:t>
      </w:r>
    </w:p>
    <w:p w14:paraId="374029A5" w14:textId="77777777" w:rsidR="001605D5" w:rsidRDefault="001605D5" w:rsidP="001605D5">
      <w:pPr>
        <w:pStyle w:val="DraftHeading1"/>
        <w:tabs>
          <w:tab w:val="right" w:pos="680"/>
        </w:tabs>
        <w:ind w:left="850" w:hanging="850"/>
      </w:pPr>
      <w:r>
        <w:tab/>
      </w:r>
      <w:bookmarkStart w:id="626" w:name="_Toc261422888"/>
      <w:bookmarkStart w:id="627" w:name="_Toc151728004"/>
      <w:r>
        <w:t>232</w:t>
      </w:r>
      <w:r>
        <w:tab/>
        <w:t>Limitation period for prosecutions</w:t>
      </w:r>
      <w:bookmarkEnd w:id="626"/>
      <w:bookmarkEnd w:id="627"/>
    </w:p>
    <w:p w14:paraId="338A6453" w14:textId="77777777" w:rsidR="001605D5" w:rsidRDefault="001605D5" w:rsidP="001605D5">
      <w:pPr>
        <w:pStyle w:val="DraftHeading2"/>
        <w:tabs>
          <w:tab w:val="right" w:pos="1247"/>
        </w:tabs>
        <w:ind w:left="1361" w:hanging="1361"/>
      </w:pPr>
      <w:r>
        <w:tab/>
      </w:r>
      <w:r w:rsidRPr="0044764A">
        <w:t>(1)</w:t>
      </w:r>
      <w:r>
        <w:tab/>
        <w:t>Proceedings for an offence against this Act may be brought within the latest of the following periods to occur:</w:t>
      </w:r>
    </w:p>
    <w:p w14:paraId="5F37A5A2" w14:textId="77777777" w:rsidR="001605D5" w:rsidRDefault="001605D5" w:rsidP="001605D5">
      <w:pPr>
        <w:pStyle w:val="DraftHeading3"/>
        <w:tabs>
          <w:tab w:val="right" w:pos="1757"/>
        </w:tabs>
        <w:ind w:left="1871" w:hanging="1871"/>
      </w:pPr>
      <w:r>
        <w:tab/>
        <w:t>(a)</w:t>
      </w:r>
      <w:r>
        <w:tab/>
        <w:t xml:space="preserve">within 2 years after the offence first comes to the notice of the regulator; </w:t>
      </w:r>
    </w:p>
    <w:p w14:paraId="74DA1DC0" w14:textId="77777777" w:rsidR="001605D5" w:rsidRDefault="001605D5" w:rsidP="001605D5">
      <w:pPr>
        <w:pStyle w:val="DraftHeading3"/>
        <w:tabs>
          <w:tab w:val="right" w:pos="1757"/>
        </w:tabs>
        <w:ind w:left="1871" w:hanging="1871"/>
      </w:pPr>
      <w:r>
        <w:tab/>
      </w:r>
      <w:r w:rsidRPr="00127A31">
        <w:t>(b)</w:t>
      </w:r>
      <w:r>
        <w:tab/>
        <w:t>within 1 year after a coronial report was made or a coronial inquiry or inquest ended, if it appeared from the report or the proceedings at the inquiry or inquest that an offence had been committed against this Act;</w:t>
      </w:r>
    </w:p>
    <w:p w14:paraId="6EB45026" w14:textId="77777777" w:rsidR="001605D5" w:rsidRDefault="001605D5" w:rsidP="001605D5">
      <w:pPr>
        <w:pStyle w:val="DraftHeading3"/>
        <w:tabs>
          <w:tab w:val="right" w:pos="1757"/>
        </w:tabs>
        <w:ind w:left="1871" w:hanging="1871"/>
      </w:pPr>
      <w:r>
        <w:tab/>
      </w:r>
      <w:r w:rsidRPr="00C051C1">
        <w:t>(c)</w:t>
      </w:r>
      <w:r>
        <w:tab/>
        <w:t>if a WHS undertaking has been given in relation to the offence, within 6 months after:</w:t>
      </w:r>
    </w:p>
    <w:p w14:paraId="1673B652" w14:textId="77777777" w:rsidR="001605D5" w:rsidRDefault="001605D5" w:rsidP="001605D5">
      <w:pPr>
        <w:pStyle w:val="DraftHeading4"/>
        <w:tabs>
          <w:tab w:val="right" w:pos="2268"/>
        </w:tabs>
        <w:ind w:left="2381" w:hanging="2381"/>
      </w:pPr>
      <w:r>
        <w:tab/>
      </w:r>
      <w:r w:rsidRPr="00885365">
        <w:t>(</w:t>
      </w:r>
      <w:proofErr w:type="spellStart"/>
      <w:r w:rsidRPr="00885365">
        <w:t>i</w:t>
      </w:r>
      <w:proofErr w:type="spellEnd"/>
      <w:r w:rsidRPr="00885365">
        <w:t>)</w:t>
      </w:r>
      <w:r>
        <w:tab/>
        <w:t>the WHS undertaking is contravened; or</w:t>
      </w:r>
    </w:p>
    <w:p w14:paraId="70262CA5" w14:textId="77777777" w:rsidR="001605D5" w:rsidRDefault="001605D5" w:rsidP="001605D5">
      <w:pPr>
        <w:pStyle w:val="DraftHeading4"/>
        <w:tabs>
          <w:tab w:val="right" w:pos="2268"/>
        </w:tabs>
        <w:ind w:left="2381" w:hanging="2381"/>
      </w:pPr>
      <w:r>
        <w:tab/>
      </w:r>
      <w:r w:rsidRPr="00F52722">
        <w:t>(ii)</w:t>
      </w:r>
      <w:r>
        <w:tab/>
        <w:t>it comes to the notice of the regulator that the WHS undertaking has been contravened; or</w:t>
      </w:r>
    </w:p>
    <w:p w14:paraId="038BB360" w14:textId="77777777" w:rsidR="001605D5" w:rsidRPr="00127A31" w:rsidRDefault="001605D5" w:rsidP="001605D5">
      <w:pPr>
        <w:pStyle w:val="DraftHeading4"/>
        <w:tabs>
          <w:tab w:val="right" w:pos="2268"/>
        </w:tabs>
        <w:ind w:left="2381" w:hanging="2381"/>
      </w:pPr>
      <w:r>
        <w:tab/>
      </w:r>
      <w:r w:rsidRPr="00F52722">
        <w:t>(iii)</w:t>
      </w:r>
      <w:r>
        <w:tab/>
        <w:t>the regulator has agreed under section 221 to the withdrawal of the WHS undertaking.</w:t>
      </w:r>
    </w:p>
    <w:p w14:paraId="216D200D" w14:textId="77777777" w:rsidR="001605D5" w:rsidRPr="004634FD" w:rsidRDefault="001605D5" w:rsidP="001605D5">
      <w:pPr>
        <w:pStyle w:val="DraftSub-sectionNote"/>
        <w:tabs>
          <w:tab w:val="right" w:pos="1814"/>
        </w:tabs>
        <w:ind w:left="1361"/>
        <w:rPr>
          <w:b/>
        </w:rPr>
      </w:pPr>
      <w:r w:rsidRPr="004634FD">
        <w:rPr>
          <w:b/>
        </w:rPr>
        <w:t>Note</w:t>
      </w:r>
    </w:p>
    <w:p w14:paraId="727352B5" w14:textId="77777777" w:rsidR="001605D5" w:rsidRPr="004634FD" w:rsidRDefault="001605D5" w:rsidP="001605D5">
      <w:pPr>
        <w:pStyle w:val="DraftSub-sectionNote"/>
        <w:tabs>
          <w:tab w:val="right" w:pos="1814"/>
        </w:tabs>
        <w:ind w:left="1361"/>
      </w:pPr>
      <w:r>
        <w:t>See the jurisdictional note in the Appendix.</w:t>
      </w:r>
    </w:p>
    <w:p w14:paraId="4D38EE9A" w14:textId="77777777" w:rsidR="001605D5" w:rsidRDefault="001605D5" w:rsidP="001605D5">
      <w:pPr>
        <w:pStyle w:val="DraftHeading2"/>
        <w:tabs>
          <w:tab w:val="right" w:pos="1247"/>
        </w:tabs>
        <w:ind w:left="1361" w:hanging="1361"/>
      </w:pPr>
      <w:r>
        <w:tab/>
      </w:r>
      <w:r w:rsidRPr="0044764A">
        <w:t>(2)</w:t>
      </w:r>
      <w:r>
        <w:tab/>
        <w:t xml:space="preserve">A proceeding for a Category 1 offence may be brought after the end of the applicable limitation period in subsection (1) if fresh evidence relevant to the offence is discovered and the court is satisfied that the evidence could not reasonably </w:t>
      </w:r>
      <w:r>
        <w:lastRenderedPageBreak/>
        <w:t>have been discovered within the relevant limitation period.</w:t>
      </w:r>
    </w:p>
    <w:p w14:paraId="1C2665BC" w14:textId="77777777" w:rsidR="001605D5" w:rsidRDefault="001605D5" w:rsidP="001605D5">
      <w:pPr>
        <w:pStyle w:val="DraftHeading1"/>
        <w:tabs>
          <w:tab w:val="right" w:pos="680"/>
        </w:tabs>
        <w:ind w:left="850" w:hanging="850"/>
      </w:pPr>
      <w:r>
        <w:tab/>
      </w:r>
      <w:bookmarkStart w:id="628" w:name="_Toc261422889"/>
      <w:bookmarkStart w:id="629" w:name="_Toc151728005"/>
      <w:r>
        <w:t>233</w:t>
      </w:r>
      <w:r>
        <w:tab/>
        <w:t>Multiple contraventions of health and safety duty provision</w:t>
      </w:r>
      <w:bookmarkEnd w:id="628"/>
      <w:bookmarkEnd w:id="629"/>
    </w:p>
    <w:p w14:paraId="0819A455" w14:textId="77777777" w:rsidR="001605D5" w:rsidRDefault="001605D5" w:rsidP="001605D5">
      <w:pPr>
        <w:pStyle w:val="DraftHeading2"/>
        <w:tabs>
          <w:tab w:val="right" w:pos="1247"/>
        </w:tabs>
        <w:ind w:left="1361" w:hanging="1361"/>
      </w:pPr>
      <w:r>
        <w:tab/>
      </w:r>
      <w:r w:rsidRPr="00B10D2E">
        <w:t>(1)</w:t>
      </w:r>
      <w:r>
        <w:tab/>
        <w:t>Two or more contraventions of a health and safety duty provision by a person that arise out of the same factual circumstances may be charged as a single offence or as separate offences.</w:t>
      </w:r>
    </w:p>
    <w:p w14:paraId="5AC20BD9" w14:textId="77777777" w:rsidR="001605D5" w:rsidRDefault="001605D5" w:rsidP="001605D5">
      <w:pPr>
        <w:pStyle w:val="DraftHeading2"/>
        <w:tabs>
          <w:tab w:val="right" w:pos="1247"/>
        </w:tabs>
        <w:ind w:left="1361" w:hanging="1361"/>
      </w:pPr>
      <w:r>
        <w:tab/>
      </w:r>
      <w:r w:rsidRPr="00D955B9">
        <w:t>(2)</w:t>
      </w:r>
      <w:r>
        <w:tab/>
        <w:t>This section does not authorise contraventions of 2 or more health and safety duty provisions to be charged as a single offence.</w:t>
      </w:r>
    </w:p>
    <w:p w14:paraId="614D5BCC" w14:textId="77777777" w:rsidR="001605D5" w:rsidRPr="00D955B9" w:rsidRDefault="001605D5" w:rsidP="001605D5">
      <w:pPr>
        <w:pStyle w:val="DraftHeading2"/>
        <w:tabs>
          <w:tab w:val="right" w:pos="1247"/>
        </w:tabs>
        <w:ind w:left="1361" w:hanging="1361"/>
      </w:pPr>
      <w:r>
        <w:tab/>
      </w:r>
      <w:r w:rsidRPr="00D955B9">
        <w:t>(3)</w:t>
      </w:r>
      <w:r>
        <w:tab/>
        <w:t>A single penalty only may be imposed in relation to 2 or more contraventions of a health and safety duty provision that are charged as a single offence.</w:t>
      </w:r>
    </w:p>
    <w:p w14:paraId="6FC78463" w14:textId="77777777" w:rsidR="001605D5" w:rsidRDefault="001605D5" w:rsidP="001605D5">
      <w:pPr>
        <w:pStyle w:val="DraftHeading2"/>
        <w:tabs>
          <w:tab w:val="right" w:pos="1247"/>
        </w:tabs>
        <w:ind w:left="1361" w:hanging="1361"/>
      </w:pPr>
      <w:r>
        <w:tab/>
      </w:r>
      <w:r w:rsidRPr="009103B7">
        <w:t>(4)</w:t>
      </w:r>
      <w:r>
        <w:tab/>
        <w:t xml:space="preserve">In this section </w:t>
      </w:r>
      <w:r w:rsidRPr="00C32BC7">
        <w:rPr>
          <w:b/>
          <w:i/>
        </w:rPr>
        <w:t xml:space="preserve">health and </w:t>
      </w:r>
      <w:r w:rsidRPr="00DC4FE9">
        <w:rPr>
          <w:b/>
          <w:i/>
        </w:rPr>
        <w:t>safety duty provision</w:t>
      </w:r>
      <w:r>
        <w:t xml:space="preserve"> means a provision of Division 2, 3 or 4 of Part 2.</w:t>
      </w:r>
    </w:p>
    <w:p w14:paraId="542EBDA7" w14:textId="77777777" w:rsidR="001605D5" w:rsidRPr="007428D6" w:rsidRDefault="001605D5" w:rsidP="001605D5">
      <w:pPr>
        <w:pStyle w:val="Heading-DIVISION"/>
        <w:ind w:left="1500" w:hanging="1500"/>
        <w:jc w:val="left"/>
      </w:pPr>
      <w:bookmarkStart w:id="630" w:name="_Toc261422890"/>
      <w:bookmarkStart w:id="631" w:name="_Toc151728006"/>
      <w:r w:rsidRPr="007428D6">
        <w:t>Division 2</w:t>
      </w:r>
      <w:r w:rsidRPr="007428D6">
        <w:tab/>
        <w:t>Sentencing for offences</w:t>
      </w:r>
      <w:bookmarkEnd w:id="630"/>
      <w:bookmarkEnd w:id="631"/>
    </w:p>
    <w:p w14:paraId="202E9AE5" w14:textId="77777777" w:rsidR="001605D5" w:rsidRDefault="001605D5" w:rsidP="001605D5">
      <w:pPr>
        <w:pStyle w:val="DraftHeading1"/>
        <w:tabs>
          <w:tab w:val="right" w:pos="680"/>
        </w:tabs>
        <w:ind w:left="850" w:hanging="850"/>
      </w:pPr>
      <w:r>
        <w:tab/>
      </w:r>
      <w:bookmarkStart w:id="632" w:name="_Toc261422891"/>
      <w:bookmarkStart w:id="633" w:name="_Toc151728007"/>
      <w:r>
        <w:t>234</w:t>
      </w:r>
      <w:r>
        <w:tab/>
        <w:t>Application of this Division</w:t>
      </w:r>
      <w:bookmarkEnd w:id="632"/>
      <w:bookmarkEnd w:id="633"/>
    </w:p>
    <w:p w14:paraId="07B17495" w14:textId="3043DF31" w:rsidR="00913C54" w:rsidRPr="00913C54" w:rsidRDefault="001605D5" w:rsidP="00697CBF">
      <w:pPr>
        <w:pStyle w:val="BodySectionSub"/>
      </w:pPr>
      <w:r>
        <w:t xml:space="preserve">This Division applies if a court convicts a person, or finds a person guilty (the </w:t>
      </w:r>
      <w:r w:rsidRPr="00F01568">
        <w:rPr>
          <w:b/>
          <w:i/>
        </w:rPr>
        <w:t>offender</w:t>
      </w:r>
      <w:r>
        <w:t>), of an offence against this Act.</w:t>
      </w:r>
    </w:p>
    <w:p w14:paraId="3DD22A2E" w14:textId="77777777" w:rsidR="001605D5" w:rsidRDefault="001605D5" w:rsidP="001605D5">
      <w:pPr>
        <w:pStyle w:val="DraftHeading1"/>
        <w:tabs>
          <w:tab w:val="right" w:pos="680"/>
        </w:tabs>
        <w:ind w:left="850" w:hanging="850"/>
      </w:pPr>
      <w:r>
        <w:tab/>
      </w:r>
      <w:bookmarkStart w:id="634" w:name="_Toc261422892"/>
      <w:bookmarkStart w:id="635" w:name="_Toc151728008"/>
      <w:r>
        <w:t>235</w:t>
      </w:r>
      <w:r>
        <w:tab/>
        <w:t>Orders generally</w:t>
      </w:r>
      <w:bookmarkEnd w:id="634"/>
      <w:bookmarkEnd w:id="635"/>
    </w:p>
    <w:p w14:paraId="42A90D70" w14:textId="77777777" w:rsidR="001605D5" w:rsidRDefault="001605D5" w:rsidP="001605D5">
      <w:pPr>
        <w:pStyle w:val="DraftHeading2"/>
        <w:tabs>
          <w:tab w:val="right" w:pos="1247"/>
        </w:tabs>
        <w:ind w:left="1361" w:hanging="1361"/>
      </w:pPr>
      <w:r>
        <w:tab/>
      </w:r>
      <w:r w:rsidRPr="00F01568">
        <w:t>(1)</w:t>
      </w:r>
      <w:r>
        <w:tab/>
        <w:t>One or more orders may be made under this Division against the offender.</w:t>
      </w:r>
    </w:p>
    <w:p w14:paraId="6A755CA6" w14:textId="77777777" w:rsidR="001605D5" w:rsidRPr="00F01568" w:rsidRDefault="001605D5" w:rsidP="001605D5">
      <w:pPr>
        <w:pStyle w:val="DraftHeading2"/>
        <w:tabs>
          <w:tab w:val="right" w:pos="1247"/>
        </w:tabs>
        <w:ind w:left="1361" w:hanging="1361"/>
      </w:pPr>
      <w:r>
        <w:tab/>
      </w:r>
      <w:r w:rsidRPr="00F01568">
        <w:t>(2)</w:t>
      </w:r>
      <w:r>
        <w:tab/>
        <w:t>Orders may be made under this Division in addition to any penalty that may be imposed or any other action that may be taken in relation to the offence.</w:t>
      </w:r>
    </w:p>
    <w:p w14:paraId="337039C7" w14:textId="77777777" w:rsidR="001605D5" w:rsidRDefault="001605D5" w:rsidP="001605D5">
      <w:pPr>
        <w:pStyle w:val="DraftHeading1"/>
        <w:tabs>
          <w:tab w:val="right" w:pos="680"/>
        </w:tabs>
        <w:ind w:left="850" w:hanging="850"/>
      </w:pPr>
      <w:r>
        <w:tab/>
      </w:r>
      <w:bookmarkStart w:id="636" w:name="_Toc261422893"/>
      <w:bookmarkStart w:id="637" w:name="_Toc151728009"/>
      <w:r>
        <w:t>236</w:t>
      </w:r>
      <w:r>
        <w:tab/>
        <w:t>Adverse publicity orders</w:t>
      </w:r>
      <w:bookmarkEnd w:id="636"/>
      <w:bookmarkEnd w:id="637"/>
    </w:p>
    <w:p w14:paraId="7365493A" w14:textId="77777777" w:rsidR="001605D5" w:rsidRDefault="001605D5" w:rsidP="001605D5">
      <w:pPr>
        <w:pStyle w:val="DraftHeading2"/>
        <w:tabs>
          <w:tab w:val="right" w:pos="1247"/>
        </w:tabs>
        <w:ind w:left="1361" w:hanging="1361"/>
      </w:pPr>
      <w:r>
        <w:tab/>
        <w:t>(1)</w:t>
      </w:r>
      <w:r>
        <w:tab/>
        <w:t xml:space="preserve">The court may make an order (an </w:t>
      </w:r>
      <w:r w:rsidRPr="00EA3DE0">
        <w:rPr>
          <w:b/>
          <w:bCs/>
          <w:i/>
        </w:rPr>
        <w:t>adverse publicity order</w:t>
      </w:r>
      <w:r>
        <w:t>) in relation to the offender requiring the offender:</w:t>
      </w:r>
    </w:p>
    <w:p w14:paraId="0FB73048" w14:textId="77777777" w:rsidR="001605D5" w:rsidRDefault="001605D5" w:rsidP="001605D5">
      <w:pPr>
        <w:pStyle w:val="DraftHeading3"/>
        <w:tabs>
          <w:tab w:val="right" w:pos="1757"/>
        </w:tabs>
        <w:ind w:left="1871" w:hanging="1871"/>
      </w:pPr>
      <w:r>
        <w:lastRenderedPageBreak/>
        <w:tab/>
        <w:t>(a)</w:t>
      </w:r>
      <w:r>
        <w:tab/>
        <w:t>to take either or both of the following actions within the period specified in the order:</w:t>
      </w:r>
    </w:p>
    <w:p w14:paraId="01C3F787" w14:textId="77777777" w:rsidR="001605D5" w:rsidRDefault="001605D5" w:rsidP="001605D5">
      <w:pPr>
        <w:pStyle w:val="DraftHeading4"/>
        <w:tabs>
          <w:tab w:val="right" w:pos="2268"/>
        </w:tabs>
        <w:ind w:left="2381" w:hanging="2381"/>
      </w:pPr>
      <w:r>
        <w:tab/>
        <w:t>(</w:t>
      </w:r>
      <w:proofErr w:type="spellStart"/>
      <w:r>
        <w:t>i</w:t>
      </w:r>
      <w:proofErr w:type="spellEnd"/>
      <w:r>
        <w:t>)</w:t>
      </w:r>
      <w:r>
        <w:tab/>
        <w:t>to publicise, in the way specified in the order, the offence, its consequences, the penalty imposed and any other related matter;</w:t>
      </w:r>
    </w:p>
    <w:p w14:paraId="55FBA074" w14:textId="77777777" w:rsidR="001605D5" w:rsidRDefault="001605D5" w:rsidP="001605D5">
      <w:pPr>
        <w:pStyle w:val="DraftHeading4"/>
        <w:tabs>
          <w:tab w:val="right" w:pos="2268"/>
        </w:tabs>
        <w:ind w:left="2381" w:hanging="2381"/>
      </w:pPr>
      <w:r>
        <w:tab/>
        <w:t>(ii)</w:t>
      </w:r>
      <w:r>
        <w:tab/>
        <w:t>to notify a specified person or specified class of persons, in the way specified in the order, of the offence, its consequences, the penalty imposed and any other related matter; and</w:t>
      </w:r>
    </w:p>
    <w:p w14:paraId="314754A4" w14:textId="77777777" w:rsidR="001605D5" w:rsidRDefault="001605D5" w:rsidP="001605D5">
      <w:pPr>
        <w:pStyle w:val="DraftHeading3"/>
        <w:tabs>
          <w:tab w:val="right" w:pos="1757"/>
        </w:tabs>
        <w:ind w:left="1871" w:hanging="1871"/>
      </w:pPr>
      <w:r>
        <w:tab/>
        <w:t>(b)</w:t>
      </w:r>
      <w:r>
        <w:tab/>
        <w:t>to give the regulator, within 7 days after the end of the period specified in the order, evidence that the action or actions were taken by the offender in accordance with the order.</w:t>
      </w:r>
    </w:p>
    <w:p w14:paraId="1886E189" w14:textId="77777777" w:rsidR="001605D5" w:rsidRDefault="001605D5" w:rsidP="001605D5">
      <w:pPr>
        <w:pStyle w:val="DraftHeading2"/>
        <w:tabs>
          <w:tab w:val="right" w:pos="1247"/>
        </w:tabs>
        <w:ind w:left="1361" w:hanging="1361"/>
      </w:pPr>
      <w:r>
        <w:tab/>
        <w:t>(2)</w:t>
      </w:r>
      <w:r>
        <w:tab/>
        <w:t>The court may make an adverse publicity order on its own initiative or on the application of the person prosecuting the offence.</w:t>
      </w:r>
    </w:p>
    <w:p w14:paraId="098702F7" w14:textId="77777777" w:rsidR="001605D5" w:rsidRDefault="001605D5" w:rsidP="001605D5">
      <w:pPr>
        <w:pStyle w:val="DraftHeading2"/>
        <w:tabs>
          <w:tab w:val="right" w:pos="1247"/>
        </w:tabs>
        <w:ind w:left="1361" w:hanging="1361"/>
      </w:pPr>
      <w:r>
        <w:tab/>
        <w:t>(3)</w:t>
      </w:r>
      <w:r>
        <w:tab/>
        <w:t>If the offender fails to give evidence to the regulator in accordance with subsection</w:t>
      </w:r>
      <w:r w:rsidR="00913C54">
        <w:t xml:space="preserve"> </w:t>
      </w:r>
      <w:r>
        <w:t>(1)(b), the regulator, or a person authorised in writing by the regulator, may take the action or actions specified in the order.</w:t>
      </w:r>
    </w:p>
    <w:p w14:paraId="1B896811" w14:textId="77777777" w:rsidR="001605D5" w:rsidRDefault="001605D5" w:rsidP="001605D5">
      <w:pPr>
        <w:pStyle w:val="DraftHeading2"/>
        <w:tabs>
          <w:tab w:val="right" w:pos="1247"/>
        </w:tabs>
        <w:ind w:left="1361" w:hanging="1361"/>
      </w:pPr>
      <w:r>
        <w:tab/>
        <w:t>(4)</w:t>
      </w:r>
      <w:r>
        <w:tab/>
        <w:t>However, if:</w:t>
      </w:r>
    </w:p>
    <w:p w14:paraId="016A1FB5" w14:textId="77777777" w:rsidR="001605D5" w:rsidRDefault="001605D5" w:rsidP="001605D5">
      <w:pPr>
        <w:pStyle w:val="DraftHeading3"/>
        <w:tabs>
          <w:tab w:val="right" w:pos="1757"/>
        </w:tabs>
        <w:ind w:left="1871" w:hanging="1871"/>
      </w:pPr>
      <w:r>
        <w:tab/>
        <w:t>(a)</w:t>
      </w:r>
      <w:r>
        <w:tab/>
        <w:t>the offender gives evidence to the regulator in accordance with subsection (1)(b); and</w:t>
      </w:r>
    </w:p>
    <w:p w14:paraId="5F4F19D3" w14:textId="77777777" w:rsidR="001605D5" w:rsidRDefault="001605D5" w:rsidP="001605D5">
      <w:pPr>
        <w:pStyle w:val="DraftHeading3"/>
        <w:tabs>
          <w:tab w:val="right" w:pos="1757"/>
        </w:tabs>
        <w:ind w:left="1871" w:hanging="1871"/>
      </w:pPr>
      <w:r>
        <w:tab/>
        <w:t>(b)</w:t>
      </w:r>
      <w:r>
        <w:tab/>
        <w:t>despite that evidence, the regulator is not satisfied that the offender has taken the action or actions specified in the order in accordance with the order,</w:t>
      </w:r>
    </w:p>
    <w:p w14:paraId="789EA0E5" w14:textId="77777777" w:rsidR="001605D5" w:rsidRDefault="001605D5" w:rsidP="001605D5">
      <w:pPr>
        <w:pStyle w:val="BodySectionSub"/>
      </w:pPr>
      <w:r>
        <w:t>the regulator may apply to the [designated court] for an order authorising the regulator, or a person authorised in writing by the regulator, to take the action or actions.</w:t>
      </w:r>
    </w:p>
    <w:p w14:paraId="788F7669" w14:textId="77777777" w:rsidR="001605D5" w:rsidRPr="002E586E" w:rsidRDefault="001605D5" w:rsidP="001605D5">
      <w:pPr>
        <w:pStyle w:val="DraftHeading2"/>
        <w:tabs>
          <w:tab w:val="right" w:pos="1247"/>
        </w:tabs>
        <w:ind w:left="1361" w:hanging="1361"/>
      </w:pPr>
      <w:r>
        <w:lastRenderedPageBreak/>
        <w:tab/>
        <w:t>(5)</w:t>
      </w:r>
      <w:r>
        <w:tab/>
        <w:t>If the regulator or a person authorised in writing by the regulator takes an action or actions in accordance with subsection (3) or an order under subsection (4), the regulator is entitled to recover from the offender, by action in a court of competent jurisdiction, an amount in relation to the reasonable expenses of taking the action or actions as a debt due to the regulator.</w:t>
      </w:r>
    </w:p>
    <w:p w14:paraId="32BE98D9" w14:textId="77777777" w:rsidR="001605D5" w:rsidRDefault="001605D5" w:rsidP="001605D5">
      <w:pPr>
        <w:pStyle w:val="DraftSectionNote"/>
        <w:tabs>
          <w:tab w:val="right" w:pos="1304"/>
        </w:tabs>
        <w:ind w:left="850"/>
        <w:rPr>
          <w:b/>
        </w:rPr>
      </w:pPr>
      <w:r>
        <w:rPr>
          <w:b/>
        </w:rPr>
        <w:t>Note</w:t>
      </w:r>
    </w:p>
    <w:p w14:paraId="54FA9CAA" w14:textId="77777777" w:rsidR="001605D5" w:rsidRDefault="001605D5" w:rsidP="001605D5">
      <w:pPr>
        <w:pStyle w:val="DraftSectionNote"/>
        <w:tabs>
          <w:tab w:val="right" w:pos="1304"/>
        </w:tabs>
        <w:ind w:left="850"/>
      </w:pPr>
      <w:r>
        <w:t>See the jurisdictional note in the Appendix.</w:t>
      </w:r>
    </w:p>
    <w:p w14:paraId="2D590BD0" w14:textId="77777777" w:rsidR="001605D5" w:rsidRDefault="001605D5" w:rsidP="001605D5">
      <w:pPr>
        <w:pStyle w:val="DraftHeading1"/>
        <w:tabs>
          <w:tab w:val="right" w:pos="680"/>
        </w:tabs>
        <w:ind w:left="850" w:hanging="850"/>
      </w:pPr>
      <w:r>
        <w:tab/>
      </w:r>
      <w:bookmarkStart w:id="638" w:name="_Toc261422894"/>
      <w:bookmarkStart w:id="639" w:name="_Toc151728010"/>
      <w:r>
        <w:t>237</w:t>
      </w:r>
      <w:r>
        <w:tab/>
        <w:t>Orders for restoration</w:t>
      </w:r>
      <w:bookmarkEnd w:id="638"/>
      <w:bookmarkEnd w:id="639"/>
    </w:p>
    <w:p w14:paraId="4C26ED2C" w14:textId="77777777" w:rsidR="001605D5" w:rsidRDefault="001605D5" w:rsidP="001605D5">
      <w:pPr>
        <w:pStyle w:val="DraftHeading2"/>
        <w:tabs>
          <w:tab w:val="right" w:pos="1247"/>
        </w:tabs>
        <w:ind w:left="1361" w:hanging="1361"/>
      </w:pPr>
      <w:r>
        <w:tab/>
      </w:r>
      <w:r w:rsidRPr="00B46024">
        <w:t>(1)</w:t>
      </w:r>
      <w:r>
        <w:tab/>
        <w:t>The court may order the offender to take such steps as are specified in the order, within the period so specified, to remedy any matter caused by the commission of the offence that appears to the court to be within the offender's power to remedy.</w:t>
      </w:r>
    </w:p>
    <w:p w14:paraId="44DCAAC1" w14:textId="2A29A9F3" w:rsidR="00913C54" w:rsidRPr="00913C54" w:rsidRDefault="001605D5" w:rsidP="00697CBF">
      <w:pPr>
        <w:pStyle w:val="DraftHeading2"/>
        <w:tabs>
          <w:tab w:val="right" w:pos="1247"/>
        </w:tabs>
        <w:ind w:left="1361" w:hanging="1361"/>
      </w:pPr>
      <w:r>
        <w:tab/>
      </w:r>
      <w:r w:rsidRPr="00266799">
        <w:t>(2)</w:t>
      </w:r>
      <w:r>
        <w:tab/>
        <w:t>The period in which an order under this section must be complied with may be extended, or further extended, by order of the court but only if an application for the extension is made before the end of that period.</w:t>
      </w:r>
    </w:p>
    <w:p w14:paraId="608F8B66" w14:textId="77777777" w:rsidR="001605D5" w:rsidRDefault="001605D5" w:rsidP="001605D5">
      <w:pPr>
        <w:pStyle w:val="DraftHeading1"/>
        <w:tabs>
          <w:tab w:val="right" w:pos="680"/>
        </w:tabs>
        <w:ind w:left="850" w:hanging="850"/>
      </w:pPr>
      <w:r>
        <w:tab/>
      </w:r>
      <w:bookmarkStart w:id="640" w:name="_Toc261422895"/>
      <w:bookmarkStart w:id="641" w:name="_Toc151728011"/>
      <w:r>
        <w:t>238</w:t>
      </w:r>
      <w:r>
        <w:tab/>
        <w:t>Work health and safety project orders</w:t>
      </w:r>
      <w:bookmarkEnd w:id="640"/>
      <w:bookmarkEnd w:id="641"/>
    </w:p>
    <w:p w14:paraId="7DE3A75C" w14:textId="77777777" w:rsidR="001605D5" w:rsidRDefault="001605D5" w:rsidP="001605D5">
      <w:pPr>
        <w:pStyle w:val="DraftHeading2"/>
        <w:tabs>
          <w:tab w:val="right" w:pos="1247"/>
        </w:tabs>
        <w:ind w:left="1361" w:hanging="1361"/>
      </w:pPr>
      <w:r>
        <w:tab/>
        <w:t>(1)</w:t>
      </w:r>
      <w:r>
        <w:tab/>
        <w:t>The court may make an order requiring the offender to undertake a specified project for the general improvement of work health and safety within the period specified in the order.</w:t>
      </w:r>
    </w:p>
    <w:p w14:paraId="2198766D" w14:textId="77777777" w:rsidR="001605D5" w:rsidRDefault="001605D5" w:rsidP="001605D5">
      <w:pPr>
        <w:pStyle w:val="DraftHeading2"/>
        <w:tabs>
          <w:tab w:val="right" w:pos="1247"/>
        </w:tabs>
        <w:ind w:left="1361" w:hanging="1361"/>
      </w:pPr>
      <w:r>
        <w:tab/>
        <w:t>(2)</w:t>
      </w:r>
      <w:r>
        <w:tab/>
        <w:t>The order may specify conditions that must be complied with in undertaking the specified project.</w:t>
      </w:r>
    </w:p>
    <w:p w14:paraId="7103ECC4" w14:textId="77777777" w:rsidR="001605D5" w:rsidRDefault="001605D5" w:rsidP="001605D5">
      <w:pPr>
        <w:pStyle w:val="DraftHeading1"/>
        <w:tabs>
          <w:tab w:val="right" w:pos="680"/>
        </w:tabs>
        <w:ind w:left="850" w:hanging="850"/>
      </w:pPr>
      <w:r>
        <w:tab/>
      </w:r>
      <w:bookmarkStart w:id="642" w:name="_Toc261422896"/>
      <w:bookmarkStart w:id="643" w:name="_Toc151728012"/>
      <w:r>
        <w:t>239</w:t>
      </w:r>
      <w:r>
        <w:tab/>
        <w:t>Release on the giving of a court-ordered WHS undertaking</w:t>
      </w:r>
      <w:bookmarkEnd w:id="642"/>
      <w:bookmarkEnd w:id="643"/>
    </w:p>
    <w:p w14:paraId="3E9F0BBF" w14:textId="77777777" w:rsidR="001605D5" w:rsidRDefault="001605D5" w:rsidP="001605D5">
      <w:pPr>
        <w:pStyle w:val="DraftHeading2"/>
        <w:tabs>
          <w:tab w:val="right" w:pos="1247"/>
        </w:tabs>
        <w:ind w:left="1361" w:hanging="1361"/>
      </w:pPr>
      <w:r>
        <w:tab/>
        <w:t>(1)</w:t>
      </w:r>
      <w:r>
        <w:tab/>
        <w:t xml:space="preserve">The court may (with or without recording a conviction) adjourn the proceeding for a period of up to 2 years and make an order for the release of </w:t>
      </w:r>
      <w:r>
        <w:lastRenderedPageBreak/>
        <w:t xml:space="preserve">the offender on the offender giving an undertaking with specified conditions (a </w:t>
      </w:r>
      <w:r w:rsidRPr="00F94130">
        <w:rPr>
          <w:b/>
          <w:i/>
        </w:rPr>
        <w:t>court-ordered</w:t>
      </w:r>
      <w:r>
        <w:t xml:space="preserve"> </w:t>
      </w:r>
      <w:r>
        <w:rPr>
          <w:b/>
          <w:i/>
        </w:rPr>
        <w:t>WHS</w:t>
      </w:r>
      <w:r w:rsidRPr="00254E16">
        <w:rPr>
          <w:b/>
          <w:i/>
        </w:rPr>
        <w:t xml:space="preserve"> undertaking</w:t>
      </w:r>
      <w:r>
        <w:t>).</w:t>
      </w:r>
    </w:p>
    <w:p w14:paraId="769271A1" w14:textId="77777777" w:rsidR="001605D5" w:rsidRDefault="001605D5" w:rsidP="001605D5">
      <w:pPr>
        <w:pStyle w:val="DraftHeading2"/>
        <w:tabs>
          <w:tab w:val="right" w:pos="1247"/>
        </w:tabs>
        <w:ind w:left="1361" w:hanging="1361"/>
      </w:pPr>
      <w:r>
        <w:tab/>
        <w:t>(2)</w:t>
      </w:r>
      <w:r>
        <w:tab/>
        <w:t>A court-ordered WHS undertaking must specify the following conditions:</w:t>
      </w:r>
    </w:p>
    <w:p w14:paraId="6B1E261F" w14:textId="77777777" w:rsidR="001605D5" w:rsidRDefault="001605D5" w:rsidP="001605D5">
      <w:pPr>
        <w:pStyle w:val="DraftHeading3"/>
        <w:tabs>
          <w:tab w:val="right" w:pos="1757"/>
        </w:tabs>
        <w:ind w:left="1871" w:hanging="1871"/>
      </w:pPr>
      <w:r>
        <w:tab/>
        <w:t>(a)</w:t>
      </w:r>
      <w:r>
        <w:tab/>
        <w:t xml:space="preserve">that the offender appears before the court if called on to do so during the period of the adjournment and, if the court so specifies, at the time to which the further hearing is adjourned; </w:t>
      </w:r>
    </w:p>
    <w:p w14:paraId="7EA95E2E" w14:textId="77777777" w:rsidR="001605D5" w:rsidRDefault="001605D5" w:rsidP="001605D5">
      <w:pPr>
        <w:pStyle w:val="DraftHeading3"/>
        <w:tabs>
          <w:tab w:val="right" w:pos="1757"/>
        </w:tabs>
        <w:ind w:left="1871" w:hanging="1871"/>
      </w:pPr>
      <w:r>
        <w:tab/>
        <w:t>(b)</w:t>
      </w:r>
      <w:r>
        <w:tab/>
        <w:t>that the offender does not commit, during the period of the adjournment, any offence against this Act;</w:t>
      </w:r>
    </w:p>
    <w:p w14:paraId="428F12B5" w14:textId="77777777" w:rsidR="001605D5" w:rsidRDefault="001605D5" w:rsidP="001605D5">
      <w:pPr>
        <w:pStyle w:val="DraftHeading3"/>
        <w:tabs>
          <w:tab w:val="right" w:pos="1757"/>
        </w:tabs>
        <w:ind w:left="1871" w:hanging="1871"/>
      </w:pPr>
      <w:r>
        <w:tab/>
        <w:t>(c)</w:t>
      </w:r>
      <w:r>
        <w:tab/>
        <w:t>that the offender observes any special conditions imposed by the court.</w:t>
      </w:r>
    </w:p>
    <w:p w14:paraId="05CD774F" w14:textId="77777777" w:rsidR="001605D5" w:rsidRDefault="001605D5" w:rsidP="001605D5">
      <w:pPr>
        <w:pStyle w:val="DraftHeading2"/>
        <w:tabs>
          <w:tab w:val="right" w:pos="1247"/>
        </w:tabs>
        <w:ind w:left="1361" w:hanging="1361"/>
      </w:pPr>
      <w:r>
        <w:tab/>
        <w:t>(3)</w:t>
      </w:r>
      <w:r>
        <w:tab/>
        <w:t>An offender who has given a court-ordered WHS undertaking under this section may be called on to appear before the court</w:t>
      </w:r>
      <w:r w:rsidRPr="00AA7DCA">
        <w:t xml:space="preserve"> </w:t>
      </w:r>
      <w:r>
        <w:t>by order of the court.</w:t>
      </w:r>
    </w:p>
    <w:p w14:paraId="3666C51A" w14:textId="77777777" w:rsidR="001605D5" w:rsidRDefault="001605D5" w:rsidP="001605D5">
      <w:pPr>
        <w:pStyle w:val="DraftHeading2"/>
        <w:tabs>
          <w:tab w:val="right" w:pos="1247"/>
        </w:tabs>
        <w:ind w:left="1361" w:hanging="1361"/>
      </w:pPr>
      <w:r>
        <w:tab/>
        <w:t>(4)</w:t>
      </w:r>
      <w:r>
        <w:tab/>
        <w:t>An order under subsection (3) must be served on the offender not less than 4 days before the time specified in it for the appearance.</w:t>
      </w:r>
    </w:p>
    <w:p w14:paraId="1FA44127" w14:textId="77777777" w:rsidR="001605D5" w:rsidRDefault="001605D5" w:rsidP="001605D5">
      <w:pPr>
        <w:pStyle w:val="DraftHeading2"/>
        <w:tabs>
          <w:tab w:val="right" w:pos="1247"/>
        </w:tabs>
        <w:ind w:left="1361" w:hanging="1361"/>
      </w:pPr>
      <w:r>
        <w:tab/>
        <w:t>(5)</w:t>
      </w:r>
      <w:r>
        <w:tab/>
        <w:t>If the court is satisfied at the time to which a further hearing of a proceeding is adjourned that the offender has observed the conditions of the court-ordered WHS undertaking, it must discharge the offender without any further hearing of the proceeding.</w:t>
      </w:r>
    </w:p>
    <w:p w14:paraId="7B642C50" w14:textId="77777777" w:rsidR="001605D5" w:rsidRDefault="001605D5" w:rsidP="001605D5">
      <w:pPr>
        <w:pStyle w:val="DraftHeading1"/>
        <w:tabs>
          <w:tab w:val="right" w:pos="680"/>
        </w:tabs>
        <w:ind w:left="850" w:hanging="850"/>
      </w:pPr>
      <w:r>
        <w:tab/>
      </w:r>
      <w:bookmarkStart w:id="644" w:name="_Toc261422897"/>
      <w:bookmarkStart w:id="645" w:name="_Toc151728013"/>
      <w:r>
        <w:t>240</w:t>
      </w:r>
      <w:r>
        <w:tab/>
        <w:t>Injunctions</w:t>
      </w:r>
      <w:bookmarkEnd w:id="644"/>
      <w:bookmarkEnd w:id="645"/>
    </w:p>
    <w:p w14:paraId="4D04ED47" w14:textId="2FA96D05" w:rsidR="001605D5" w:rsidRDefault="001605D5" w:rsidP="001605D5">
      <w:pPr>
        <w:pStyle w:val="BodySectionSub"/>
      </w:pPr>
      <w:r w:rsidRPr="005317C7">
        <w:t>If a court finds a person guilty of an offence against this Act, the court may issue an injunction requiring the person to cease contravening this Act.</w:t>
      </w:r>
      <w:r w:rsidR="0019061B">
        <w:br/>
      </w:r>
      <w:r w:rsidR="0019061B">
        <w:br/>
      </w:r>
      <w:r w:rsidR="0019061B">
        <w:br/>
      </w:r>
    </w:p>
    <w:p w14:paraId="510F8C24" w14:textId="77777777" w:rsidR="001605D5" w:rsidRPr="003921E5" w:rsidRDefault="001605D5" w:rsidP="001605D5">
      <w:pPr>
        <w:pStyle w:val="DraftSub-sectionNote"/>
        <w:tabs>
          <w:tab w:val="right" w:pos="1814"/>
        </w:tabs>
        <w:ind w:left="1361"/>
        <w:rPr>
          <w:b/>
        </w:rPr>
      </w:pPr>
      <w:r w:rsidRPr="003921E5">
        <w:rPr>
          <w:b/>
        </w:rPr>
        <w:lastRenderedPageBreak/>
        <w:t>Note</w:t>
      </w:r>
    </w:p>
    <w:p w14:paraId="5C8028A1" w14:textId="77777777" w:rsidR="001605D5" w:rsidRDefault="001605D5" w:rsidP="001605D5">
      <w:pPr>
        <w:pStyle w:val="DraftSub-sectionNote"/>
        <w:tabs>
          <w:tab w:val="right" w:pos="1814"/>
        </w:tabs>
        <w:ind w:left="1361"/>
      </w:pPr>
      <w:r>
        <w:t>An injunction may also be obtained under section 215 for noncompliance with a non-disturbance notice, improvement notice or prohibition notice.</w:t>
      </w:r>
    </w:p>
    <w:p w14:paraId="3BA38360" w14:textId="77777777" w:rsidR="001605D5" w:rsidRDefault="001605D5" w:rsidP="001605D5">
      <w:pPr>
        <w:pStyle w:val="DraftHeading1"/>
        <w:tabs>
          <w:tab w:val="right" w:pos="680"/>
        </w:tabs>
        <w:ind w:left="850" w:hanging="850"/>
      </w:pPr>
      <w:r>
        <w:tab/>
      </w:r>
      <w:bookmarkStart w:id="646" w:name="_Toc261422898"/>
      <w:bookmarkStart w:id="647" w:name="_Toc151728014"/>
      <w:r>
        <w:t>241</w:t>
      </w:r>
      <w:r>
        <w:tab/>
        <w:t>Training orders</w:t>
      </w:r>
      <w:bookmarkEnd w:id="646"/>
      <w:bookmarkEnd w:id="647"/>
    </w:p>
    <w:p w14:paraId="0AF3E061" w14:textId="77777777" w:rsidR="001605D5" w:rsidRDefault="001605D5" w:rsidP="001605D5">
      <w:pPr>
        <w:pStyle w:val="BodySectionSub"/>
      </w:pPr>
      <w:r>
        <w:t>The court may make an order requiring the person to undertake or arrange for 1 or more workers to undertake a specified course of training.</w:t>
      </w:r>
    </w:p>
    <w:p w14:paraId="48F3AF4C" w14:textId="77777777" w:rsidR="001605D5" w:rsidRDefault="001605D5" w:rsidP="001605D5">
      <w:pPr>
        <w:pStyle w:val="DraftHeading1"/>
        <w:tabs>
          <w:tab w:val="right" w:pos="680"/>
        </w:tabs>
        <w:ind w:left="850" w:hanging="850"/>
      </w:pPr>
      <w:r>
        <w:tab/>
      </w:r>
      <w:bookmarkStart w:id="648" w:name="_Toc261422899"/>
      <w:bookmarkStart w:id="649" w:name="_Toc151728015"/>
      <w:r>
        <w:t>242</w:t>
      </w:r>
      <w:r>
        <w:tab/>
        <w:t>Offence to fail to comply with order</w:t>
      </w:r>
      <w:bookmarkEnd w:id="648"/>
      <w:bookmarkEnd w:id="649"/>
    </w:p>
    <w:p w14:paraId="4798CA14" w14:textId="77777777" w:rsidR="001605D5" w:rsidRDefault="001605D5" w:rsidP="001605D5">
      <w:pPr>
        <w:pStyle w:val="DraftHeading2"/>
        <w:tabs>
          <w:tab w:val="right" w:pos="1247"/>
        </w:tabs>
        <w:ind w:left="1361" w:hanging="1361"/>
      </w:pPr>
      <w:r>
        <w:tab/>
      </w:r>
      <w:r w:rsidRPr="00DD3EBC">
        <w:t>(1)</w:t>
      </w:r>
      <w:r>
        <w:tab/>
        <w:t>A person must not, without reasonable excuse, fail to comply with an order under this Division.</w:t>
      </w:r>
    </w:p>
    <w:p w14:paraId="4B8D4871" w14:textId="2660AF4D" w:rsidR="001605D5" w:rsidRDefault="001605D5" w:rsidP="001605D5">
      <w:pPr>
        <w:pStyle w:val="BodySectionSub"/>
      </w:pPr>
      <w:r>
        <w:t>Maximum penalty:</w:t>
      </w:r>
      <w:r w:rsidR="00AD3DCD">
        <w:t xml:space="preserve"> </w:t>
      </w:r>
      <w:r w:rsidR="00AD3DCD" w:rsidRPr="00AD3DCD">
        <w:t>tier B monetary penalty.</w:t>
      </w:r>
    </w:p>
    <w:p w14:paraId="6C6D3F38" w14:textId="77777777" w:rsidR="001605D5" w:rsidRPr="00C26BD9" w:rsidRDefault="001605D5" w:rsidP="001605D5">
      <w:pPr>
        <w:pStyle w:val="DraftHeading2"/>
        <w:tabs>
          <w:tab w:val="right" w:pos="1247"/>
        </w:tabs>
        <w:ind w:left="1361" w:hanging="1361"/>
      </w:pPr>
      <w:r>
        <w:tab/>
      </w:r>
      <w:r w:rsidRPr="009C1AD9">
        <w:t>(2)</w:t>
      </w:r>
      <w:r>
        <w:tab/>
        <w:t>Subsection (1) places an evidential burden on the accused to show a reasonable excuse.</w:t>
      </w:r>
    </w:p>
    <w:p w14:paraId="217001D3" w14:textId="0BAB9C14" w:rsidR="00913C54" w:rsidRPr="00913C54" w:rsidRDefault="001605D5" w:rsidP="00697CBF">
      <w:pPr>
        <w:pStyle w:val="DraftHeading2"/>
        <w:tabs>
          <w:tab w:val="right" w:pos="1247"/>
        </w:tabs>
        <w:ind w:left="1361" w:hanging="1361"/>
      </w:pPr>
      <w:r>
        <w:tab/>
        <w:t>(3</w:t>
      </w:r>
      <w:r w:rsidRPr="00DD3EBC">
        <w:t>)</w:t>
      </w:r>
      <w:r>
        <w:tab/>
        <w:t>This section does not apply to an order or injunction under section 239 or 240.</w:t>
      </w:r>
    </w:p>
    <w:p w14:paraId="6102D09F" w14:textId="77777777" w:rsidR="001605D5" w:rsidRDefault="001605D5" w:rsidP="001605D5">
      <w:pPr>
        <w:pStyle w:val="Heading-DIVISION"/>
        <w:ind w:left="1500" w:hanging="1500"/>
        <w:jc w:val="left"/>
      </w:pPr>
      <w:bookmarkStart w:id="650" w:name="_Toc261422900"/>
      <w:bookmarkStart w:id="651" w:name="_Toc151728016"/>
      <w:r w:rsidRPr="007428D6">
        <w:t>Division 3</w:t>
      </w:r>
      <w:r w:rsidRPr="007428D6">
        <w:tab/>
        <w:t>Infringement notices</w:t>
      </w:r>
      <w:bookmarkEnd w:id="650"/>
      <w:bookmarkEnd w:id="651"/>
    </w:p>
    <w:p w14:paraId="440A3CDA" w14:textId="77777777" w:rsidR="001605D5" w:rsidRPr="001C776E" w:rsidRDefault="001605D5" w:rsidP="001605D5">
      <w:pPr>
        <w:pStyle w:val="DraftHeading1"/>
        <w:tabs>
          <w:tab w:val="right" w:pos="680"/>
        </w:tabs>
        <w:ind w:left="850" w:hanging="850"/>
      </w:pPr>
      <w:r>
        <w:tab/>
      </w:r>
      <w:bookmarkStart w:id="652" w:name="_Toc261422901"/>
      <w:bookmarkStart w:id="653" w:name="_Toc151728017"/>
      <w:r w:rsidRPr="001C776E">
        <w:t>24</w:t>
      </w:r>
      <w:r>
        <w:t>3</w:t>
      </w:r>
      <w:r>
        <w:tab/>
        <w:t>Infringement notices</w:t>
      </w:r>
      <w:bookmarkEnd w:id="652"/>
      <w:bookmarkEnd w:id="653"/>
    </w:p>
    <w:p w14:paraId="57CD4FE9" w14:textId="77777777" w:rsidR="001605D5" w:rsidRPr="004634FD" w:rsidRDefault="001605D5" w:rsidP="001605D5">
      <w:pPr>
        <w:pStyle w:val="DraftSub-sectionNote"/>
        <w:tabs>
          <w:tab w:val="right" w:pos="1814"/>
        </w:tabs>
        <w:ind w:left="1361"/>
        <w:rPr>
          <w:b/>
        </w:rPr>
      </w:pPr>
      <w:r w:rsidRPr="004634FD">
        <w:rPr>
          <w:b/>
        </w:rPr>
        <w:t>Note</w:t>
      </w:r>
    </w:p>
    <w:p w14:paraId="7A7F79E1" w14:textId="77777777" w:rsidR="001605D5" w:rsidRDefault="001605D5" w:rsidP="001605D5">
      <w:pPr>
        <w:pStyle w:val="DraftSub-sectionNote"/>
        <w:tabs>
          <w:tab w:val="right" w:pos="1814"/>
        </w:tabs>
        <w:ind w:left="1361"/>
      </w:pPr>
      <w:r>
        <w:t>See the jurisdictional notes in the Appendix.</w:t>
      </w:r>
    </w:p>
    <w:p w14:paraId="07739D96" w14:textId="77777777" w:rsidR="001605D5" w:rsidRPr="002D78E6" w:rsidRDefault="001605D5" w:rsidP="001605D5">
      <w:pPr>
        <w:pStyle w:val="Heading-DIVISION"/>
        <w:ind w:left="1500" w:hanging="1500"/>
        <w:jc w:val="left"/>
      </w:pPr>
      <w:bookmarkStart w:id="654" w:name="_Toc261422902"/>
      <w:bookmarkStart w:id="655" w:name="_Toc151728018"/>
      <w:r>
        <w:t>Division 4</w:t>
      </w:r>
      <w:r>
        <w:tab/>
      </w:r>
      <w:r w:rsidRPr="002D78E6">
        <w:t>Offences by bodies corporate</w:t>
      </w:r>
      <w:bookmarkEnd w:id="654"/>
      <w:bookmarkEnd w:id="655"/>
    </w:p>
    <w:p w14:paraId="797125E2" w14:textId="60A3C344" w:rsidR="001605D5" w:rsidRPr="002D78E6" w:rsidRDefault="001605D5" w:rsidP="001605D5">
      <w:pPr>
        <w:pStyle w:val="DraftHeading1"/>
        <w:tabs>
          <w:tab w:val="right" w:pos="680"/>
        </w:tabs>
        <w:ind w:left="850" w:hanging="850"/>
      </w:pPr>
      <w:r>
        <w:tab/>
      </w:r>
      <w:bookmarkStart w:id="656" w:name="_Toc261422903"/>
      <w:bookmarkStart w:id="657" w:name="_Toc151728019"/>
      <w:r w:rsidRPr="006E70C2">
        <w:t>24</w:t>
      </w:r>
      <w:r>
        <w:t>4</w:t>
      </w:r>
      <w:r w:rsidRPr="002D78E6">
        <w:tab/>
      </w:r>
      <w:r w:rsidR="00AB2333" w:rsidRPr="00AB2333">
        <w:t>Definitions</w:t>
      </w:r>
      <w:bookmarkEnd w:id="656"/>
      <w:bookmarkEnd w:id="657"/>
    </w:p>
    <w:p w14:paraId="1D2617AE" w14:textId="7D1CB3BD" w:rsidR="00AB2333" w:rsidRDefault="00AB2333" w:rsidP="00AB2333">
      <w:pPr>
        <w:pStyle w:val="BodySectionSub"/>
      </w:pPr>
      <w:r w:rsidRPr="00AB2333">
        <w:t>In this Division</w:t>
      </w:r>
      <w:r>
        <w:t>:</w:t>
      </w:r>
    </w:p>
    <w:p w14:paraId="59672A01" w14:textId="24FBA727" w:rsidR="00AB2333" w:rsidRDefault="00AB2333" w:rsidP="00AB2333">
      <w:pPr>
        <w:pStyle w:val="DraftDefinition2"/>
      </w:pPr>
      <w:r w:rsidRPr="00AB2333">
        <w:rPr>
          <w:b/>
          <w:i/>
        </w:rPr>
        <w:t>authorised person</w:t>
      </w:r>
      <w:r>
        <w:t>, for a body corporate, means an officer, employee or agent of the body corporate acting within the officer’s, employee’s or agent’s actual or apparent authority.</w:t>
      </w:r>
    </w:p>
    <w:p w14:paraId="65C34041" w14:textId="0F4F185E" w:rsidR="00AB2333" w:rsidRDefault="00AB2333" w:rsidP="00AB2333">
      <w:pPr>
        <w:pStyle w:val="DraftDefinition2"/>
      </w:pPr>
      <w:r w:rsidRPr="00AB2333">
        <w:rPr>
          <w:b/>
          <w:i/>
        </w:rPr>
        <w:t>board of directors</w:t>
      </w:r>
      <w:r>
        <w:t xml:space="preserve"> </w:t>
      </w:r>
      <w:r w:rsidRPr="00AB2333">
        <w:t>means the body, whatever it is called, exercising the executive authority of the body corporate.</w:t>
      </w:r>
    </w:p>
    <w:p w14:paraId="0E84D9EE" w14:textId="6B12B6DD" w:rsidR="00AB2333" w:rsidRDefault="00AB2333" w:rsidP="00AB2333">
      <w:pPr>
        <w:pStyle w:val="DraftDefinition2"/>
      </w:pPr>
      <w:r w:rsidRPr="00AB2333">
        <w:rPr>
          <w:b/>
          <w:i/>
        </w:rPr>
        <w:lastRenderedPageBreak/>
        <w:t>Commonwealth Criminal Code</w:t>
      </w:r>
      <w:r w:rsidRPr="00EC244F">
        <w:t xml:space="preserve"> </w:t>
      </w:r>
      <w:r>
        <w:t xml:space="preserve">means the </w:t>
      </w:r>
      <w:r w:rsidRPr="00AB2333">
        <w:rPr>
          <w:i/>
          <w:iCs/>
        </w:rPr>
        <w:t>Criminal Code</w:t>
      </w:r>
      <w:r>
        <w:t xml:space="preserve"> set out in the Schedule to the </w:t>
      </w:r>
      <w:r w:rsidRPr="00AB2333">
        <w:rPr>
          <w:i/>
          <w:iCs/>
        </w:rPr>
        <w:t>Criminal Code Act 1995</w:t>
      </w:r>
      <w:r>
        <w:t xml:space="preserve"> of the Commonwealth.</w:t>
      </w:r>
    </w:p>
    <w:p w14:paraId="2983F8ED" w14:textId="642C0D05" w:rsidR="00AB2333" w:rsidRDefault="00AB2333" w:rsidP="00AB2333">
      <w:pPr>
        <w:pStyle w:val="DraftDefinition2"/>
      </w:pPr>
      <w:r w:rsidRPr="00AB2333">
        <w:rPr>
          <w:b/>
          <w:i/>
        </w:rPr>
        <w:t>physical element</w:t>
      </w:r>
      <w:r w:rsidRPr="00EC244F">
        <w:t xml:space="preserve"> </w:t>
      </w:r>
      <w:r>
        <w:t>has the meaning given by the Commonwealth Criminal Code, Division 4.</w:t>
      </w:r>
    </w:p>
    <w:p w14:paraId="6BB841BA" w14:textId="3EC4D6EF" w:rsidR="00AB2333" w:rsidRPr="002D78E6" w:rsidRDefault="00AB2333" w:rsidP="00AB2333">
      <w:pPr>
        <w:pStyle w:val="DraftHeading1"/>
        <w:tabs>
          <w:tab w:val="right" w:pos="680"/>
        </w:tabs>
        <w:ind w:left="850" w:hanging="850"/>
      </w:pPr>
      <w:r>
        <w:tab/>
      </w:r>
      <w:bookmarkStart w:id="658" w:name="_Toc151728020"/>
      <w:r w:rsidRPr="006E70C2">
        <w:t>24</w:t>
      </w:r>
      <w:r>
        <w:t>4A</w:t>
      </w:r>
      <w:r w:rsidRPr="002D78E6">
        <w:tab/>
      </w:r>
      <w:r w:rsidRPr="00AB2333">
        <w:t>Physical elements</w:t>
      </w:r>
      <w:bookmarkEnd w:id="658"/>
    </w:p>
    <w:p w14:paraId="25862F5F" w14:textId="39CFDA7F" w:rsidR="00AB2333" w:rsidRPr="00B250A6" w:rsidRDefault="00AB2333" w:rsidP="00AB2333">
      <w:pPr>
        <w:pStyle w:val="BodySectionSub"/>
      </w:pPr>
      <w:bookmarkStart w:id="659" w:name="_Toc261422904"/>
      <w:r>
        <w:t>The conduct constituting the physical element of an offence is taken to have been committed by a body corporate if the conduct is committed by:</w:t>
      </w:r>
    </w:p>
    <w:p w14:paraId="27D41233" w14:textId="32773090" w:rsidR="00AB2333" w:rsidRPr="00B250A6" w:rsidRDefault="00AB2333" w:rsidP="00AB2333">
      <w:pPr>
        <w:pStyle w:val="DraftHeading3"/>
        <w:tabs>
          <w:tab w:val="right" w:pos="1757"/>
        </w:tabs>
        <w:ind w:left="1871" w:hanging="1871"/>
      </w:pPr>
      <w:r>
        <w:tab/>
      </w:r>
      <w:r w:rsidRPr="009B3CB6">
        <w:t>(a)</w:t>
      </w:r>
      <w:r w:rsidRPr="00B250A6">
        <w:tab/>
      </w:r>
      <w:r w:rsidRPr="00AB2333">
        <w:t>the body corporate’s board of directors; or</w:t>
      </w:r>
    </w:p>
    <w:p w14:paraId="0DCAFB55" w14:textId="2352F943" w:rsidR="00AB2333" w:rsidRDefault="00AB2333" w:rsidP="00AB2333">
      <w:pPr>
        <w:pStyle w:val="DraftHeading3"/>
        <w:tabs>
          <w:tab w:val="right" w:pos="1757"/>
        </w:tabs>
        <w:ind w:left="1871" w:hanging="1871"/>
      </w:pPr>
      <w:r>
        <w:tab/>
      </w:r>
      <w:r w:rsidRPr="009B3CB6">
        <w:t>(b)</w:t>
      </w:r>
      <w:r w:rsidRPr="00B250A6">
        <w:tab/>
      </w:r>
      <w:r w:rsidRPr="00AB2333">
        <w:t>1 or more authorised persons; or</w:t>
      </w:r>
    </w:p>
    <w:p w14:paraId="7407B919" w14:textId="50BC6219" w:rsidR="00AB2333" w:rsidRDefault="00AB2333" w:rsidP="00AB2333">
      <w:pPr>
        <w:pStyle w:val="DraftHeading3"/>
        <w:tabs>
          <w:tab w:val="right" w:pos="1757"/>
        </w:tabs>
        <w:ind w:left="1871" w:hanging="1871"/>
      </w:pPr>
      <w:r>
        <w:tab/>
      </w:r>
      <w:r w:rsidRPr="009B3CB6">
        <w:t>(</w:t>
      </w:r>
      <w:r>
        <w:t>c</w:t>
      </w:r>
      <w:r w:rsidRPr="009B3CB6">
        <w:t>)</w:t>
      </w:r>
      <w:r w:rsidRPr="00B250A6">
        <w:tab/>
      </w:r>
      <w:r>
        <w:t>1 or more persons acting at the direction of or with the express or implied agreement or consent of:</w:t>
      </w:r>
    </w:p>
    <w:p w14:paraId="4D8D09C8" w14:textId="5849332F" w:rsidR="00AB2333" w:rsidRDefault="00AB2333" w:rsidP="00AB2333">
      <w:pPr>
        <w:pStyle w:val="DraftHeading4"/>
        <w:tabs>
          <w:tab w:val="right" w:pos="2268"/>
        </w:tabs>
        <w:ind w:left="2381" w:hanging="2381"/>
      </w:pPr>
      <w:r>
        <w:tab/>
      </w:r>
      <w:r w:rsidRPr="0033112A">
        <w:t>(</w:t>
      </w:r>
      <w:proofErr w:type="spellStart"/>
      <w:r w:rsidRPr="0033112A">
        <w:t>i</w:t>
      </w:r>
      <w:proofErr w:type="spellEnd"/>
      <w:r w:rsidRPr="0033112A">
        <w:t>)</w:t>
      </w:r>
      <w:r>
        <w:tab/>
      </w:r>
      <w:r w:rsidR="00380BD7" w:rsidRPr="00380BD7">
        <w:t>an authorised person; or</w:t>
      </w:r>
    </w:p>
    <w:p w14:paraId="36BD213D" w14:textId="09A834C5" w:rsidR="00AB2333" w:rsidRDefault="00AB2333" w:rsidP="00AB2333">
      <w:pPr>
        <w:pStyle w:val="DraftHeading4"/>
        <w:tabs>
          <w:tab w:val="right" w:pos="2268"/>
        </w:tabs>
        <w:ind w:left="2381" w:hanging="2381"/>
      </w:pPr>
      <w:r>
        <w:tab/>
      </w:r>
      <w:r w:rsidRPr="0033112A">
        <w:t>(ii)</w:t>
      </w:r>
      <w:r>
        <w:tab/>
      </w:r>
      <w:r w:rsidR="00380BD7" w:rsidRPr="00380BD7">
        <w:t>the body corporate’s board of directors.</w:t>
      </w:r>
    </w:p>
    <w:p w14:paraId="443DC614" w14:textId="0DAE2848" w:rsidR="00380BD7" w:rsidRDefault="00380BD7" w:rsidP="00380BD7">
      <w:pPr>
        <w:pStyle w:val="DraftHeading1"/>
        <w:tabs>
          <w:tab w:val="right" w:pos="680"/>
        </w:tabs>
        <w:ind w:left="850" w:hanging="850"/>
      </w:pPr>
      <w:r>
        <w:tab/>
      </w:r>
      <w:bookmarkStart w:id="660" w:name="_Toc151728021"/>
      <w:r>
        <w:t>244B</w:t>
      </w:r>
      <w:r>
        <w:tab/>
      </w:r>
      <w:r w:rsidR="00992FD8">
        <w:t>Fault elements other than gross negligence</w:t>
      </w:r>
      <w:bookmarkEnd w:id="660"/>
    </w:p>
    <w:p w14:paraId="10E4D5B8" w14:textId="76A7BF27" w:rsidR="00380BD7" w:rsidRDefault="00380BD7" w:rsidP="00380BD7">
      <w:pPr>
        <w:pStyle w:val="DraftHeading2"/>
        <w:tabs>
          <w:tab w:val="right" w:pos="1247"/>
        </w:tabs>
        <w:ind w:left="1361" w:hanging="1361"/>
      </w:pPr>
      <w:r>
        <w:tab/>
      </w:r>
      <w:r w:rsidRPr="0044764A">
        <w:t>(1)</w:t>
      </w:r>
      <w:r>
        <w:tab/>
        <w:t>If it is necessary to establish a state of mind of a body corporate in relation to the commission of the physical element of an offence, it is sufficient to show:</w:t>
      </w:r>
    </w:p>
    <w:p w14:paraId="2985B8AD" w14:textId="1A93202E" w:rsidR="00380BD7" w:rsidRDefault="00380BD7" w:rsidP="00380BD7">
      <w:pPr>
        <w:pStyle w:val="DraftHeading3"/>
        <w:tabs>
          <w:tab w:val="right" w:pos="1757"/>
        </w:tabs>
        <w:ind w:left="1871" w:hanging="1871"/>
      </w:pPr>
      <w:r>
        <w:tab/>
        <w:t>(a)</w:t>
      </w:r>
      <w:r>
        <w:tab/>
      </w:r>
      <w:r w:rsidRPr="00380BD7">
        <w:t>the body corporate’s board of directors:</w:t>
      </w:r>
    </w:p>
    <w:p w14:paraId="4C42182D" w14:textId="3694B9BB" w:rsidR="00380BD7" w:rsidRDefault="00380BD7" w:rsidP="00380BD7">
      <w:pPr>
        <w:pStyle w:val="DraftHeading4"/>
        <w:tabs>
          <w:tab w:val="right" w:pos="2268"/>
        </w:tabs>
        <w:ind w:left="2381" w:hanging="2381"/>
      </w:pPr>
      <w:r>
        <w:tab/>
      </w:r>
      <w:r w:rsidRPr="00885365">
        <w:t>(</w:t>
      </w:r>
      <w:proofErr w:type="spellStart"/>
      <w:r w:rsidRPr="00885365">
        <w:t>i</w:t>
      </w:r>
      <w:proofErr w:type="spellEnd"/>
      <w:r w:rsidRPr="00885365">
        <w:t>)</w:t>
      </w:r>
      <w:r>
        <w:tab/>
        <w:t>intentionally, knowingly or recklessly carried out the relevant conduct; or</w:t>
      </w:r>
    </w:p>
    <w:p w14:paraId="1EA64BC5" w14:textId="1041B4FA" w:rsidR="00380BD7" w:rsidRDefault="00380BD7" w:rsidP="00380BD7">
      <w:pPr>
        <w:pStyle w:val="DraftHeading4"/>
        <w:tabs>
          <w:tab w:val="right" w:pos="2268"/>
        </w:tabs>
        <w:ind w:left="2381" w:hanging="2381"/>
      </w:pPr>
      <w:r>
        <w:tab/>
      </w:r>
      <w:r w:rsidRPr="00F52722">
        <w:t>(ii)</w:t>
      </w:r>
      <w:r>
        <w:tab/>
        <w:t>expressly, tacitly or impliedly authorised or permitted the carrying out of the conduct constituting the physical element of the offence; or</w:t>
      </w:r>
    </w:p>
    <w:p w14:paraId="143B78C1" w14:textId="0C52D2CD" w:rsidR="00380BD7" w:rsidRDefault="00380BD7" w:rsidP="00380BD7">
      <w:pPr>
        <w:pStyle w:val="DraftHeading3"/>
        <w:tabs>
          <w:tab w:val="right" w:pos="1757"/>
        </w:tabs>
        <w:ind w:left="1871" w:hanging="1871"/>
      </w:pPr>
      <w:r>
        <w:tab/>
      </w:r>
      <w:r w:rsidRPr="00127A31">
        <w:t>(b)</w:t>
      </w:r>
      <w:r>
        <w:tab/>
      </w:r>
      <w:r w:rsidRPr="00380BD7">
        <w:t>an authorised person—</w:t>
      </w:r>
    </w:p>
    <w:p w14:paraId="5A94FD74" w14:textId="2B113E1C" w:rsidR="00380BD7" w:rsidRDefault="00380BD7" w:rsidP="00380BD7">
      <w:pPr>
        <w:pStyle w:val="DraftHeading4"/>
        <w:tabs>
          <w:tab w:val="right" w:pos="2268"/>
        </w:tabs>
        <w:ind w:left="2381" w:hanging="2381"/>
      </w:pPr>
      <w:r>
        <w:tab/>
      </w:r>
      <w:r w:rsidRPr="00885365">
        <w:t>(</w:t>
      </w:r>
      <w:proofErr w:type="spellStart"/>
      <w:r w:rsidRPr="00885365">
        <w:t>i</w:t>
      </w:r>
      <w:proofErr w:type="spellEnd"/>
      <w:r w:rsidRPr="00885365">
        <w:t>)</w:t>
      </w:r>
      <w:r>
        <w:tab/>
        <w:t>intentionally, knowingly or recklessly engaged in the relevant conduct; or</w:t>
      </w:r>
    </w:p>
    <w:p w14:paraId="20CC1FF6" w14:textId="77777777" w:rsidR="00380BD7" w:rsidRDefault="00380BD7" w:rsidP="00380BD7">
      <w:pPr>
        <w:pStyle w:val="DraftHeading4"/>
        <w:tabs>
          <w:tab w:val="right" w:pos="2268"/>
        </w:tabs>
        <w:ind w:left="2381" w:hanging="2381"/>
      </w:pPr>
      <w:r>
        <w:lastRenderedPageBreak/>
        <w:tab/>
      </w:r>
      <w:r w:rsidRPr="00F52722">
        <w:t>(ii)</w:t>
      </w:r>
      <w:r>
        <w:tab/>
        <w:t>expressly, tacitly or impliedly authorised or permitted the carrying out of the conduct constituting the physical element of the offence; or</w:t>
      </w:r>
    </w:p>
    <w:p w14:paraId="30608471" w14:textId="115EF5DA" w:rsidR="00992FD8" w:rsidRPr="00992FD8" w:rsidRDefault="00380BD7" w:rsidP="006E5C25">
      <w:pPr>
        <w:pStyle w:val="DraftHeading3"/>
        <w:tabs>
          <w:tab w:val="right" w:pos="1757"/>
        </w:tabs>
        <w:ind w:left="1871" w:hanging="1871"/>
      </w:pPr>
      <w:r>
        <w:tab/>
      </w:r>
      <w:r w:rsidRPr="00C051C1">
        <w:t>(c)</w:t>
      </w:r>
      <w:r>
        <w:tab/>
        <w:t>a corporate culture existed within the body corporate that directed, encouraged, tolerated or led to the carrying out of the conduct constituting the physical element of the offence.</w:t>
      </w:r>
    </w:p>
    <w:p w14:paraId="673FFE61" w14:textId="5334A746" w:rsidR="006E5C25" w:rsidRDefault="009C40ED" w:rsidP="00380BD7">
      <w:pPr>
        <w:pStyle w:val="DraftHeading2"/>
        <w:tabs>
          <w:tab w:val="right" w:pos="1247"/>
        </w:tabs>
        <w:ind w:left="1361" w:hanging="1361"/>
      </w:pPr>
      <w:r>
        <w:tab/>
      </w:r>
      <w:r w:rsidR="00380BD7" w:rsidRPr="0044764A">
        <w:t>(</w:t>
      </w:r>
      <w:r w:rsidR="006E5C25">
        <w:t>1A</w:t>
      </w:r>
      <w:r w:rsidR="00380BD7" w:rsidRPr="0044764A">
        <w:t>)</w:t>
      </w:r>
      <w:r w:rsidR="00380BD7">
        <w:tab/>
      </w:r>
      <w:r w:rsidR="006E5C25">
        <w:t>For subsection (1), having a state of mind in relation to the commission of a physical element of an offence does not include engaging in conduct with gross negligence with respect to the physical element.</w:t>
      </w:r>
    </w:p>
    <w:p w14:paraId="2602148E" w14:textId="6B2B429C" w:rsidR="006E5C25" w:rsidRPr="004C7408" w:rsidRDefault="006E5C25" w:rsidP="007A1929">
      <w:pPr>
        <w:ind w:left="1361"/>
        <w:rPr>
          <w:b/>
          <w:bCs/>
          <w:sz w:val="18"/>
          <w:szCs w:val="18"/>
        </w:rPr>
      </w:pPr>
      <w:r w:rsidRPr="004C7408">
        <w:rPr>
          <w:b/>
          <w:bCs/>
          <w:sz w:val="18"/>
          <w:szCs w:val="18"/>
        </w:rPr>
        <w:t>Notes</w:t>
      </w:r>
      <w:r w:rsidRPr="004C7408">
        <w:rPr>
          <w:b/>
          <w:bCs/>
          <w:sz w:val="18"/>
          <w:szCs w:val="18"/>
        </w:rPr>
        <w:tab/>
      </w:r>
      <w:r w:rsidRPr="004C7408">
        <w:rPr>
          <w:b/>
          <w:bCs/>
          <w:sz w:val="18"/>
          <w:szCs w:val="18"/>
        </w:rPr>
        <w:tab/>
      </w:r>
      <w:r w:rsidRPr="004C7408">
        <w:rPr>
          <w:b/>
          <w:bCs/>
          <w:sz w:val="18"/>
          <w:szCs w:val="18"/>
        </w:rPr>
        <w:tab/>
      </w:r>
      <w:r w:rsidRPr="004C7408">
        <w:rPr>
          <w:b/>
          <w:bCs/>
          <w:sz w:val="18"/>
          <w:szCs w:val="18"/>
        </w:rPr>
        <w:tab/>
      </w:r>
      <w:r w:rsidRPr="004C7408">
        <w:rPr>
          <w:b/>
          <w:bCs/>
          <w:sz w:val="18"/>
          <w:szCs w:val="18"/>
        </w:rPr>
        <w:tab/>
      </w:r>
      <w:r w:rsidRPr="004C7408">
        <w:rPr>
          <w:b/>
          <w:bCs/>
          <w:sz w:val="18"/>
          <w:szCs w:val="18"/>
        </w:rPr>
        <w:tab/>
      </w:r>
      <w:r w:rsidRPr="004C7408">
        <w:rPr>
          <w:b/>
          <w:bCs/>
          <w:sz w:val="18"/>
          <w:szCs w:val="18"/>
        </w:rPr>
        <w:tab/>
      </w:r>
      <w:r w:rsidRPr="004C7408">
        <w:rPr>
          <w:b/>
          <w:bCs/>
          <w:sz w:val="18"/>
          <w:szCs w:val="18"/>
        </w:rPr>
        <w:tab/>
      </w:r>
      <w:r w:rsidRPr="004C7408">
        <w:rPr>
          <w:b/>
          <w:bCs/>
          <w:sz w:val="18"/>
          <w:szCs w:val="18"/>
        </w:rPr>
        <w:tab/>
      </w:r>
      <w:r w:rsidRPr="004C7408">
        <w:rPr>
          <w:b/>
          <w:bCs/>
          <w:sz w:val="18"/>
          <w:szCs w:val="18"/>
        </w:rPr>
        <w:tab/>
      </w:r>
    </w:p>
    <w:p w14:paraId="4590ED2F" w14:textId="06681206" w:rsidR="006E5C25" w:rsidRPr="004C7408" w:rsidRDefault="004C7408" w:rsidP="004C7408">
      <w:pPr>
        <w:pStyle w:val="notetext"/>
        <w:ind w:left="2212"/>
      </w:pPr>
      <w:r w:rsidRPr="004C7408">
        <w:t>1</w:t>
      </w:r>
      <w:r>
        <w:tab/>
      </w:r>
      <w:r w:rsidRPr="004C7408">
        <w:tab/>
      </w:r>
      <w:r w:rsidRPr="004C7408">
        <w:tab/>
      </w:r>
      <w:r w:rsidRPr="004C7408">
        <w:tab/>
      </w:r>
      <w:r w:rsidRPr="004C7408">
        <w:tab/>
      </w:r>
      <w:r w:rsidRPr="004C7408">
        <w:tab/>
      </w:r>
      <w:r w:rsidRPr="004C7408">
        <w:tab/>
      </w:r>
      <w:r w:rsidRPr="004C7408">
        <w:tab/>
      </w:r>
      <w:r w:rsidRPr="004C7408">
        <w:tab/>
      </w:r>
      <w:r w:rsidRPr="004C7408">
        <w:tab/>
      </w:r>
      <w:r>
        <w:tab/>
      </w:r>
      <w:r w:rsidR="006E5C25" w:rsidRPr="004C7408">
        <w:t>For how the fault element of gross negligence applies in relation to a body corporate, see section 244BA.</w:t>
      </w:r>
    </w:p>
    <w:p w14:paraId="1FD5D915" w14:textId="1620E449" w:rsidR="006E5C25" w:rsidRPr="006E5C25" w:rsidRDefault="006E5C25" w:rsidP="004C7408">
      <w:pPr>
        <w:pStyle w:val="notetext"/>
        <w:ind w:left="2212"/>
        <w:rPr>
          <w:b/>
          <w:bCs/>
        </w:rPr>
      </w:pPr>
      <w:r>
        <w:t>2</w:t>
      </w:r>
      <w:r>
        <w:tab/>
        <w:t>See the jurisdictional note in the Appendix.</w:t>
      </w:r>
    </w:p>
    <w:p w14:paraId="7D2DA5C4" w14:textId="2D9D2347" w:rsidR="00380BD7" w:rsidRDefault="006E5C25" w:rsidP="00380BD7">
      <w:pPr>
        <w:pStyle w:val="DraftHeading2"/>
        <w:tabs>
          <w:tab w:val="right" w:pos="1247"/>
        </w:tabs>
        <w:ind w:left="1361" w:hanging="1361"/>
      </w:pPr>
      <w:r>
        <w:tab/>
        <w:t>(2)</w:t>
      </w:r>
      <w:r>
        <w:tab/>
      </w:r>
      <w:r w:rsidR="00380BD7">
        <w:t>Subsection (1)(b) and (c) do not apply if the body corporate proves it took reasonable precautions to prevent the conduct or the authorisation or permission of the conduct.</w:t>
      </w:r>
    </w:p>
    <w:p w14:paraId="5901F445" w14:textId="7D96B202" w:rsidR="00380BD7" w:rsidRDefault="00380BD7" w:rsidP="00380BD7">
      <w:pPr>
        <w:pStyle w:val="DraftHeading2"/>
        <w:tabs>
          <w:tab w:val="right" w:pos="1247"/>
        </w:tabs>
        <w:ind w:left="1361" w:hanging="1361"/>
      </w:pPr>
      <w:r>
        <w:tab/>
      </w:r>
      <w:r w:rsidRPr="0044764A">
        <w:t>(</w:t>
      </w:r>
      <w:r>
        <w:t>3</w:t>
      </w:r>
      <w:r w:rsidRPr="0044764A">
        <w:t>)</w:t>
      </w:r>
      <w:r>
        <w:tab/>
      </w:r>
      <w:r w:rsidRPr="00380BD7">
        <w:t>Factors relevant to the application of subsection (1)(c) include:</w:t>
      </w:r>
    </w:p>
    <w:p w14:paraId="4F9D4067" w14:textId="7C502B9A" w:rsidR="00380BD7" w:rsidRDefault="00380BD7" w:rsidP="00380BD7">
      <w:pPr>
        <w:pStyle w:val="DraftHeading3"/>
        <w:tabs>
          <w:tab w:val="right" w:pos="1757"/>
        </w:tabs>
        <w:ind w:left="1871" w:hanging="1871"/>
      </w:pPr>
      <w:r>
        <w:tab/>
        <w:t>(a)</w:t>
      </w:r>
      <w:r>
        <w:tab/>
        <w:t>whether authority or permission to carry out the conduct constituting the physical element of an offence, of the same or a similar character, had previously been given by a corporate officer; and</w:t>
      </w:r>
    </w:p>
    <w:p w14:paraId="1937F2A9" w14:textId="27853154" w:rsidR="00380BD7" w:rsidRDefault="00380BD7" w:rsidP="00380BD7">
      <w:pPr>
        <w:pStyle w:val="DraftHeading3"/>
        <w:tabs>
          <w:tab w:val="right" w:pos="1757"/>
        </w:tabs>
        <w:ind w:left="1871" w:hanging="1871"/>
      </w:pPr>
      <w:r>
        <w:tab/>
      </w:r>
      <w:r w:rsidRPr="00127A31">
        <w:t>(b)</w:t>
      </w:r>
      <w:r>
        <w:tab/>
        <w:t>whether the person who carried out the conduct constituting the physical element of the offence believed on reasonable grounds, or had a reasonable expectation, that a corporate officer would have authorised or permitted the carrying out of the conduct.</w:t>
      </w:r>
    </w:p>
    <w:p w14:paraId="5D234B75" w14:textId="77777777" w:rsidR="00380BD7" w:rsidRDefault="00380BD7" w:rsidP="00380BD7">
      <w:pPr>
        <w:pStyle w:val="DraftHeading2"/>
        <w:tabs>
          <w:tab w:val="right" w:pos="1247"/>
        </w:tabs>
        <w:ind w:left="1361" w:hanging="1361"/>
        <w:rPr>
          <w:lang w:val="en-US"/>
        </w:rPr>
      </w:pPr>
      <w:r>
        <w:rPr>
          <w:lang w:val="en-US"/>
        </w:rPr>
        <w:tab/>
      </w:r>
      <w:bookmarkStart w:id="661" w:name="_Hlk151647051"/>
      <w:r w:rsidRPr="00BD7DC6">
        <w:rPr>
          <w:lang w:val="en-US"/>
        </w:rPr>
        <w:t>(4)</w:t>
      </w:r>
      <w:r>
        <w:rPr>
          <w:lang w:val="en-US"/>
        </w:rPr>
        <w:tab/>
        <w:t>In this section:</w:t>
      </w:r>
      <w:bookmarkEnd w:id="661"/>
    </w:p>
    <w:p w14:paraId="2E12C16A" w14:textId="534AB9A1" w:rsidR="00380BD7" w:rsidRDefault="00380BD7" w:rsidP="00B03CAC">
      <w:pPr>
        <w:pStyle w:val="DraftDefinition2"/>
        <w:rPr>
          <w:lang w:val="en-US"/>
        </w:rPr>
      </w:pPr>
      <w:r w:rsidRPr="00380BD7">
        <w:rPr>
          <w:b/>
          <w:bCs/>
          <w:i/>
          <w:iCs/>
          <w:lang w:val="en-US"/>
        </w:rPr>
        <w:lastRenderedPageBreak/>
        <w:t>corporate culture</w:t>
      </w:r>
      <w:r>
        <w:rPr>
          <w:b/>
          <w:bCs/>
          <w:i/>
          <w:iCs/>
          <w:lang w:val="en-US"/>
        </w:rPr>
        <w:t xml:space="preserve"> </w:t>
      </w:r>
      <w:r w:rsidR="00B03CAC" w:rsidRPr="00B03CAC">
        <w:rPr>
          <w:lang w:val="en-US"/>
        </w:rPr>
        <w:t>means 1 or more attitudes, policies, rules, courses of</w:t>
      </w:r>
      <w:r w:rsidR="00B03CAC">
        <w:rPr>
          <w:lang w:val="en-US"/>
        </w:rPr>
        <w:t xml:space="preserve"> </w:t>
      </w:r>
      <w:r w:rsidR="00B03CAC" w:rsidRPr="00B03CAC">
        <w:rPr>
          <w:lang w:val="en-US"/>
        </w:rPr>
        <w:t>conduct or practices existing within the body corporate generally or in the part</w:t>
      </w:r>
      <w:r w:rsidR="00B03CAC">
        <w:rPr>
          <w:lang w:val="en-US"/>
        </w:rPr>
        <w:t xml:space="preserve"> </w:t>
      </w:r>
      <w:r w:rsidR="00B03CAC" w:rsidRPr="00B03CAC">
        <w:rPr>
          <w:lang w:val="en-US"/>
        </w:rPr>
        <w:t>of the body corporate in which the relevant activity takes place.</w:t>
      </w:r>
    </w:p>
    <w:p w14:paraId="26CD4B29" w14:textId="50C6941D" w:rsidR="00595748" w:rsidRDefault="00B03CAC" w:rsidP="00AB1A5A">
      <w:pPr>
        <w:pStyle w:val="DraftDefinition2"/>
        <w:rPr>
          <w:lang w:val="en-US"/>
        </w:rPr>
      </w:pPr>
      <w:r w:rsidRPr="00B03CAC">
        <w:rPr>
          <w:b/>
          <w:bCs/>
          <w:i/>
          <w:iCs/>
          <w:lang w:val="en-US"/>
        </w:rPr>
        <w:t>corporate officer</w:t>
      </w:r>
      <w:r>
        <w:rPr>
          <w:b/>
          <w:bCs/>
          <w:i/>
          <w:iCs/>
          <w:lang w:val="en-US"/>
        </w:rPr>
        <w:t xml:space="preserve"> </w:t>
      </w:r>
      <w:r w:rsidRPr="00B03CAC">
        <w:rPr>
          <w:lang w:val="en-US"/>
        </w:rPr>
        <w:t>means an officer within the meaning of section 9 of the</w:t>
      </w:r>
      <w:r>
        <w:rPr>
          <w:lang w:val="en-US"/>
        </w:rPr>
        <w:t xml:space="preserve"> </w:t>
      </w:r>
      <w:r w:rsidRPr="00B03CAC">
        <w:rPr>
          <w:i/>
          <w:iCs/>
          <w:lang w:val="en-US"/>
        </w:rPr>
        <w:t>Corporations Act 2001</w:t>
      </w:r>
      <w:r w:rsidRPr="00B03CAC">
        <w:rPr>
          <w:lang w:val="en-US"/>
        </w:rPr>
        <w:t xml:space="preserve"> of the Commonwealth other than a partner in a</w:t>
      </w:r>
      <w:r>
        <w:rPr>
          <w:lang w:val="en-US"/>
        </w:rPr>
        <w:t xml:space="preserve"> </w:t>
      </w:r>
      <w:r w:rsidRPr="00B03CAC">
        <w:rPr>
          <w:lang w:val="en-US"/>
        </w:rPr>
        <w:t>partnership.</w:t>
      </w:r>
    </w:p>
    <w:p w14:paraId="6D2CF6AC" w14:textId="29B324CC" w:rsidR="001F6A05" w:rsidRDefault="001F6A05" w:rsidP="001F6A05">
      <w:pPr>
        <w:pStyle w:val="DraftHeading1"/>
        <w:ind w:left="851" w:hanging="848"/>
        <w:rPr>
          <w:lang w:val="en-US"/>
        </w:rPr>
      </w:pPr>
      <w:bookmarkStart w:id="662" w:name="_Toc151728022"/>
      <w:r w:rsidRPr="001F6A05">
        <w:rPr>
          <w:lang w:val="en-US"/>
        </w:rPr>
        <w:t>244BA</w:t>
      </w:r>
      <w:r w:rsidRPr="001F6A05">
        <w:rPr>
          <w:lang w:val="en-US"/>
        </w:rPr>
        <w:tab/>
      </w:r>
      <w:r w:rsidRPr="001F6A05">
        <w:rPr>
          <w:lang w:val="en-US"/>
        </w:rPr>
        <w:tab/>
      </w:r>
      <w:r w:rsidRPr="001F6A05">
        <w:rPr>
          <w:lang w:val="en-US"/>
        </w:rPr>
        <w:tab/>
        <w:t>Gross negligence</w:t>
      </w:r>
      <w:bookmarkEnd w:id="662"/>
    </w:p>
    <w:p w14:paraId="589760B4" w14:textId="2CB6C69F" w:rsidR="001F6A05" w:rsidRDefault="009D1490" w:rsidP="009D1490">
      <w:pPr>
        <w:spacing w:after="180"/>
        <w:ind w:left="851" w:hanging="425"/>
        <w:rPr>
          <w:lang w:val="en-US"/>
        </w:rPr>
      </w:pPr>
      <w:r w:rsidRPr="009D1490">
        <w:rPr>
          <w:lang w:val="en-US"/>
        </w:rPr>
        <w:t>(1)</w:t>
      </w:r>
      <w:r w:rsidRPr="009D1490">
        <w:rPr>
          <w:lang w:val="en-US"/>
        </w:rPr>
        <w:tab/>
      </w:r>
      <w:r w:rsidRPr="009D1490">
        <w:rPr>
          <w:lang w:val="en-US"/>
        </w:rPr>
        <w:tab/>
      </w:r>
      <w:r w:rsidRPr="009D1490">
        <w:rPr>
          <w:lang w:val="en-US"/>
        </w:rPr>
        <w:tab/>
      </w:r>
      <w:r w:rsidRPr="009D1490">
        <w:rPr>
          <w:lang w:val="en-US"/>
        </w:rPr>
        <w:tab/>
      </w:r>
      <w:r w:rsidRPr="009D1490">
        <w:rPr>
          <w:lang w:val="en-US"/>
        </w:rPr>
        <w:tab/>
      </w:r>
      <w:r w:rsidRPr="009D1490">
        <w:rPr>
          <w:lang w:val="en-US"/>
        </w:rPr>
        <w:tab/>
      </w:r>
      <w:r w:rsidRPr="009D1490">
        <w:rPr>
          <w:lang w:val="en-US"/>
        </w:rPr>
        <w:tab/>
      </w:r>
      <w:r w:rsidRPr="009D1490">
        <w:rPr>
          <w:lang w:val="en-US"/>
        </w:rPr>
        <w:tab/>
      </w:r>
      <w:r w:rsidRPr="009D1490">
        <w:rPr>
          <w:lang w:val="en-US"/>
        </w:rPr>
        <w:tab/>
      </w:r>
      <w:r w:rsidRPr="009D1490">
        <w:rPr>
          <w:lang w:val="en-US"/>
        </w:rPr>
        <w:tab/>
      </w:r>
      <w:r w:rsidRPr="009D1490">
        <w:rPr>
          <w:lang w:val="en-US"/>
        </w:rPr>
        <w:tab/>
      </w:r>
      <w:r w:rsidRPr="009D1490">
        <w:rPr>
          <w:lang w:val="en-US"/>
        </w:rPr>
        <w:tab/>
      </w:r>
      <w:r w:rsidRPr="009D1490">
        <w:rPr>
          <w:lang w:val="en-US"/>
        </w:rPr>
        <w:tab/>
      </w:r>
      <w:r w:rsidRPr="009D1490">
        <w:rPr>
          <w:lang w:val="en-US"/>
        </w:rPr>
        <w:tab/>
      </w:r>
      <w:r w:rsidRPr="009D1490">
        <w:rPr>
          <w:lang w:val="en-US"/>
        </w:rPr>
        <w:tab/>
      </w:r>
      <w:r w:rsidRPr="009D1490">
        <w:rPr>
          <w:lang w:val="en-US"/>
        </w:rPr>
        <w:tab/>
      </w:r>
      <w:r>
        <w:rPr>
          <w:lang w:val="en-US"/>
        </w:rPr>
        <w:tab/>
        <w:t>I</w:t>
      </w:r>
      <w:r w:rsidR="001F6A05" w:rsidRPr="001F6A05">
        <w:rPr>
          <w:lang w:val="en-US"/>
        </w:rPr>
        <w:t>f gross negligence is a fault element in relation to the commission of the</w:t>
      </w:r>
      <w:r w:rsidR="001F6A05">
        <w:rPr>
          <w:lang w:val="en-US"/>
        </w:rPr>
        <w:t xml:space="preserve"> </w:t>
      </w:r>
      <w:r w:rsidR="001F6A05" w:rsidRPr="001F6A05">
        <w:rPr>
          <w:lang w:val="en-US"/>
        </w:rPr>
        <w:t>physical element of an offence, the fault element may exist on</w:t>
      </w:r>
      <w:r w:rsidR="001F6A05">
        <w:rPr>
          <w:lang w:val="en-US"/>
        </w:rPr>
        <w:t xml:space="preserve"> </w:t>
      </w:r>
      <w:r w:rsidR="001F6A05" w:rsidRPr="001F6A05">
        <w:rPr>
          <w:lang w:val="en-US"/>
        </w:rPr>
        <w:t>the part of a</w:t>
      </w:r>
      <w:r w:rsidR="001F6A05">
        <w:rPr>
          <w:lang w:val="en-US"/>
        </w:rPr>
        <w:t xml:space="preserve"> </w:t>
      </w:r>
      <w:r w:rsidR="001F6A05" w:rsidRPr="001F6A05">
        <w:rPr>
          <w:lang w:val="en-US"/>
        </w:rPr>
        <w:t xml:space="preserve">body corporate, despite no individual </w:t>
      </w:r>
      <w:proofErr w:type="spellStart"/>
      <w:r w:rsidR="001F6A05" w:rsidRPr="001F6A05">
        <w:rPr>
          <w:lang w:val="en-US"/>
        </w:rPr>
        <w:t>authorised</w:t>
      </w:r>
      <w:proofErr w:type="spellEnd"/>
      <w:r w:rsidR="001F6A05" w:rsidRPr="001F6A05">
        <w:rPr>
          <w:lang w:val="en-US"/>
        </w:rPr>
        <w:t xml:space="preserve"> person of the</w:t>
      </w:r>
      <w:r w:rsidR="001F6A05">
        <w:rPr>
          <w:lang w:val="en-US"/>
        </w:rPr>
        <w:t xml:space="preserve"> </w:t>
      </w:r>
      <w:r w:rsidR="001F6A05" w:rsidRPr="001F6A05">
        <w:rPr>
          <w:lang w:val="en-US"/>
        </w:rPr>
        <w:t>body corporate</w:t>
      </w:r>
      <w:r w:rsidR="001F6A05">
        <w:rPr>
          <w:lang w:val="en-US"/>
        </w:rPr>
        <w:t xml:space="preserve"> </w:t>
      </w:r>
      <w:r w:rsidR="001F6A05" w:rsidRPr="001F6A05">
        <w:rPr>
          <w:lang w:val="en-US"/>
        </w:rPr>
        <w:t>having the fault element, if the body corporate has engaged in</w:t>
      </w:r>
      <w:r w:rsidR="001F6A05">
        <w:rPr>
          <w:lang w:val="en-US"/>
        </w:rPr>
        <w:t xml:space="preserve"> </w:t>
      </w:r>
      <w:r w:rsidR="001F6A05" w:rsidRPr="001F6A05">
        <w:rPr>
          <w:lang w:val="en-US"/>
        </w:rPr>
        <w:t>conduct with</w:t>
      </w:r>
      <w:r w:rsidR="001F6A05">
        <w:rPr>
          <w:lang w:val="en-US"/>
        </w:rPr>
        <w:t xml:space="preserve"> </w:t>
      </w:r>
      <w:r w:rsidR="001F6A05" w:rsidRPr="001F6A05">
        <w:rPr>
          <w:lang w:val="en-US"/>
        </w:rPr>
        <w:t>gross negligence when viewed as a whole, determined by</w:t>
      </w:r>
      <w:r w:rsidR="001F6A05">
        <w:rPr>
          <w:lang w:val="en-US"/>
        </w:rPr>
        <w:t xml:space="preserve"> </w:t>
      </w:r>
      <w:r w:rsidR="001F6A05" w:rsidRPr="001F6A05">
        <w:rPr>
          <w:lang w:val="en-US"/>
        </w:rPr>
        <w:t>aggregating the</w:t>
      </w:r>
      <w:r w:rsidR="001F6A05">
        <w:rPr>
          <w:lang w:val="en-US"/>
        </w:rPr>
        <w:t xml:space="preserve"> </w:t>
      </w:r>
      <w:r w:rsidR="001F6A05" w:rsidRPr="001F6A05">
        <w:rPr>
          <w:lang w:val="en-US"/>
        </w:rPr>
        <w:t xml:space="preserve">conduct of more than 1 </w:t>
      </w:r>
      <w:proofErr w:type="spellStart"/>
      <w:r w:rsidR="001F6A05" w:rsidRPr="001F6A05">
        <w:rPr>
          <w:lang w:val="en-US"/>
        </w:rPr>
        <w:t>authorised</w:t>
      </w:r>
      <w:proofErr w:type="spellEnd"/>
      <w:r w:rsidR="001F6A05" w:rsidRPr="001F6A05">
        <w:rPr>
          <w:lang w:val="en-US"/>
        </w:rPr>
        <w:t xml:space="preserve"> person.</w:t>
      </w:r>
    </w:p>
    <w:p w14:paraId="3ED1A176" w14:textId="0C135904" w:rsidR="009D1490" w:rsidRPr="009D1490" w:rsidRDefault="009D1490" w:rsidP="009D1490">
      <w:pPr>
        <w:spacing w:after="180"/>
        <w:ind w:left="851" w:hanging="425"/>
        <w:rPr>
          <w:lang w:val="en-US"/>
        </w:rPr>
      </w:pPr>
      <w:r>
        <w:rPr>
          <w:lang w:val="en-US"/>
        </w:rPr>
        <w:t>(2)</w:t>
      </w:r>
      <w:r>
        <w:rPr>
          <w:lang w:val="en-US"/>
        </w:rPr>
        <w:tab/>
      </w:r>
      <w:r>
        <w:rPr>
          <w:lang w:val="en-US"/>
        </w:rPr>
        <w:tab/>
      </w:r>
      <w:r w:rsidRPr="009D1490">
        <w:rPr>
          <w:lang w:val="en-US"/>
        </w:rPr>
        <w:t>For the purposes of subsection (1), gross negligence may be evidenced by the</w:t>
      </w:r>
      <w:r>
        <w:rPr>
          <w:lang w:val="en-US"/>
        </w:rPr>
        <w:t xml:space="preserve"> </w:t>
      </w:r>
      <w:r w:rsidRPr="009D1490">
        <w:rPr>
          <w:lang w:val="en-US"/>
        </w:rPr>
        <w:t>fact that the prohibited conduct was substantially attributable to:</w:t>
      </w:r>
    </w:p>
    <w:p w14:paraId="33623CBD" w14:textId="398893B6" w:rsidR="009D1490" w:rsidRPr="007A1929" w:rsidRDefault="009D1490" w:rsidP="00DB4CAE">
      <w:pPr>
        <w:spacing w:after="180"/>
        <w:ind w:left="1276" w:hanging="425"/>
      </w:pPr>
      <w:r w:rsidRPr="007A1929">
        <w:t>(a)</w:t>
      </w:r>
      <w:r w:rsidR="00993250" w:rsidRPr="007A1929">
        <w:tab/>
      </w:r>
      <w:r w:rsidRPr="007A1929">
        <w:t>inadequate corporate management, control or supervision of the conduct of 1 or more authorised persons; or</w:t>
      </w:r>
    </w:p>
    <w:p w14:paraId="1642EDAE" w14:textId="7B4537C2" w:rsidR="0047297D" w:rsidRDefault="009D1490" w:rsidP="00DB4CAE">
      <w:pPr>
        <w:spacing w:after="180"/>
        <w:ind w:left="1276" w:hanging="425"/>
        <w:rPr>
          <w:lang w:val="en-US"/>
        </w:rPr>
      </w:pPr>
      <w:r w:rsidRPr="009D1490">
        <w:rPr>
          <w:lang w:val="en-US"/>
        </w:rPr>
        <w:t>(b)</w:t>
      </w:r>
      <w:r w:rsidR="00993250">
        <w:rPr>
          <w:lang w:val="en-US"/>
        </w:rPr>
        <w:tab/>
      </w:r>
      <w:r w:rsidRPr="009D1490">
        <w:rPr>
          <w:lang w:val="en-US"/>
        </w:rPr>
        <w:t>failure to provide adequate systems for conveying</w:t>
      </w:r>
      <w:r>
        <w:rPr>
          <w:lang w:val="en-US"/>
        </w:rPr>
        <w:t xml:space="preserve"> </w:t>
      </w:r>
      <w:r w:rsidRPr="009D1490">
        <w:rPr>
          <w:lang w:val="en-US"/>
        </w:rPr>
        <w:t>relevant information</w:t>
      </w:r>
      <w:r>
        <w:rPr>
          <w:lang w:val="en-US"/>
        </w:rPr>
        <w:t xml:space="preserve"> </w:t>
      </w:r>
      <w:r w:rsidRPr="009D1490">
        <w:rPr>
          <w:lang w:val="en-US"/>
        </w:rPr>
        <w:t>to relevant persons in the body corporate.</w:t>
      </w:r>
    </w:p>
    <w:p w14:paraId="73441693" w14:textId="19A11757" w:rsidR="009D1490" w:rsidRPr="007A1929" w:rsidRDefault="0047297D" w:rsidP="0047297D">
      <w:pPr>
        <w:spacing w:after="180"/>
        <w:ind w:left="851" w:hanging="284"/>
        <w:rPr>
          <w:b/>
          <w:sz w:val="18"/>
          <w:szCs w:val="18"/>
          <w:lang w:val="en-US"/>
        </w:rPr>
      </w:pPr>
      <w:r w:rsidRPr="0047297D">
        <w:rPr>
          <w:bCs/>
        </w:rPr>
        <w:tab/>
      </w:r>
      <w:r w:rsidRPr="007A1929">
        <w:rPr>
          <w:b/>
          <w:sz w:val="18"/>
          <w:szCs w:val="18"/>
        </w:rPr>
        <w:tab/>
      </w:r>
      <w:r w:rsidRPr="007A1929">
        <w:rPr>
          <w:b/>
          <w:sz w:val="18"/>
          <w:szCs w:val="18"/>
        </w:rPr>
        <w:tab/>
      </w:r>
      <w:r w:rsidRPr="007A1929">
        <w:rPr>
          <w:b/>
          <w:sz w:val="18"/>
          <w:szCs w:val="18"/>
        </w:rPr>
        <w:tab/>
      </w:r>
      <w:r w:rsidR="009D1490" w:rsidRPr="007A1929">
        <w:rPr>
          <w:b/>
          <w:sz w:val="18"/>
          <w:szCs w:val="18"/>
        </w:rPr>
        <w:t xml:space="preserve">Note </w:t>
      </w:r>
    </w:p>
    <w:p w14:paraId="39CB0463" w14:textId="5CAC8C30" w:rsidR="009D1490" w:rsidRPr="007A1929" w:rsidRDefault="007A1929" w:rsidP="007A1929">
      <w:pPr>
        <w:spacing w:after="180"/>
        <w:ind w:left="851" w:hanging="284"/>
        <w:rPr>
          <w:sz w:val="18"/>
          <w:szCs w:val="18"/>
          <w:lang w:val="en-US"/>
        </w:rPr>
      </w:pPr>
      <w:r>
        <w:tab/>
      </w:r>
      <w:r w:rsidR="009D1490" w:rsidRPr="007A1929">
        <w:rPr>
          <w:sz w:val="18"/>
          <w:szCs w:val="18"/>
        </w:rPr>
        <w:t>See the jurisdictional note in the Appendix</w:t>
      </w:r>
      <w:r w:rsidR="0047297D" w:rsidRPr="007A1929">
        <w:rPr>
          <w:sz w:val="18"/>
          <w:szCs w:val="18"/>
        </w:rPr>
        <w:t>.</w:t>
      </w:r>
    </w:p>
    <w:p w14:paraId="0BB4827C" w14:textId="56BCE368" w:rsidR="00125860" w:rsidRDefault="00125860" w:rsidP="00125860">
      <w:pPr>
        <w:pStyle w:val="DraftHeading1"/>
        <w:tabs>
          <w:tab w:val="right" w:pos="680"/>
        </w:tabs>
        <w:ind w:left="850" w:hanging="850"/>
      </w:pPr>
      <w:r>
        <w:tab/>
      </w:r>
      <w:bookmarkStart w:id="663" w:name="_Toc151728023"/>
      <w:r>
        <w:t>244C</w:t>
      </w:r>
      <w:r>
        <w:tab/>
      </w:r>
      <w:r w:rsidR="00C26FA5" w:rsidRPr="00C26FA5">
        <w:t>Mistake of fact</w:t>
      </w:r>
      <w:bookmarkEnd w:id="663"/>
    </w:p>
    <w:p w14:paraId="70138752" w14:textId="17E512DA" w:rsidR="006374D6" w:rsidRPr="00B250A6" w:rsidRDefault="006374D6" w:rsidP="006374D6">
      <w:pPr>
        <w:pStyle w:val="BodySectionSub"/>
      </w:pPr>
      <w:r w:rsidRPr="006374D6">
        <w:t>If mistake of fact is relevant to determining liability for an offence, a body corporate may rely on mistake of fact only if:</w:t>
      </w:r>
    </w:p>
    <w:p w14:paraId="383B4482" w14:textId="75F61E7B" w:rsidR="006374D6" w:rsidRPr="00B250A6" w:rsidRDefault="006374D6" w:rsidP="006374D6">
      <w:pPr>
        <w:pStyle w:val="DraftHeading3"/>
        <w:tabs>
          <w:tab w:val="right" w:pos="1757"/>
        </w:tabs>
        <w:ind w:left="1871" w:hanging="1871"/>
      </w:pPr>
      <w:r>
        <w:lastRenderedPageBreak/>
        <w:tab/>
      </w:r>
      <w:r w:rsidRPr="009B3CB6">
        <w:t>(a)</w:t>
      </w:r>
      <w:r w:rsidRPr="00B250A6">
        <w:tab/>
      </w:r>
      <w:r w:rsidRPr="006374D6">
        <w:tab/>
        <w:t>the employee, agent or officer of the body corporate who carried out the conduct was under a mistaken but reasonable belief about facts that, had they existed, would have meant the conduct would not have constituted the offence; and</w:t>
      </w:r>
    </w:p>
    <w:p w14:paraId="54C00279" w14:textId="063B1E24" w:rsidR="006374D6" w:rsidRDefault="006374D6" w:rsidP="006374D6">
      <w:pPr>
        <w:pStyle w:val="DraftHeading3"/>
        <w:tabs>
          <w:tab w:val="right" w:pos="1757"/>
        </w:tabs>
        <w:ind w:left="1871" w:hanging="1871"/>
      </w:pPr>
      <w:r>
        <w:tab/>
      </w:r>
      <w:r w:rsidRPr="009B3CB6">
        <w:t>(b)</w:t>
      </w:r>
      <w:r w:rsidRPr="00B250A6">
        <w:tab/>
      </w:r>
      <w:r w:rsidRPr="006374D6">
        <w:tab/>
        <w:t>the body corporate proves it took reasonable precautions to prevent the conduct.</w:t>
      </w:r>
    </w:p>
    <w:p w14:paraId="4E6F287B" w14:textId="23896FE2" w:rsidR="00125860" w:rsidRDefault="00125860" w:rsidP="00125860">
      <w:pPr>
        <w:pStyle w:val="DraftHeading1"/>
        <w:tabs>
          <w:tab w:val="right" w:pos="680"/>
        </w:tabs>
        <w:ind w:left="850" w:hanging="850"/>
      </w:pPr>
      <w:r>
        <w:tab/>
      </w:r>
      <w:bookmarkStart w:id="664" w:name="_Toc151728024"/>
      <w:r>
        <w:t>244D</w:t>
      </w:r>
      <w:r>
        <w:tab/>
      </w:r>
      <w:r w:rsidRPr="00125860">
        <w:t>Failure to take reasonable precautions</w:t>
      </w:r>
      <w:bookmarkEnd w:id="664"/>
      <w:r>
        <w:t xml:space="preserve"> </w:t>
      </w:r>
    </w:p>
    <w:p w14:paraId="5AA2FCB3" w14:textId="08554741" w:rsidR="006374D6" w:rsidRPr="00B250A6" w:rsidRDefault="006374D6" w:rsidP="006374D6">
      <w:pPr>
        <w:pStyle w:val="BodySectionSub"/>
      </w:pPr>
      <w:r w:rsidRPr="006374D6">
        <w:t>For sections 244B(2) and 244C, a failure to take reasonable precautions may be evidenced by the fact that the conduct constituting the offence was substantially attributable to:</w:t>
      </w:r>
    </w:p>
    <w:p w14:paraId="39C53B26" w14:textId="17A069FA" w:rsidR="006374D6" w:rsidRPr="00B250A6" w:rsidRDefault="006374D6" w:rsidP="006374D6">
      <w:pPr>
        <w:pStyle w:val="DraftHeading3"/>
        <w:tabs>
          <w:tab w:val="right" w:pos="1757"/>
        </w:tabs>
        <w:ind w:left="1871" w:hanging="1871"/>
      </w:pPr>
      <w:r>
        <w:tab/>
      </w:r>
      <w:r w:rsidRPr="009B3CB6">
        <w:t>(a)</w:t>
      </w:r>
      <w:r w:rsidRPr="00B250A6">
        <w:tab/>
      </w:r>
      <w:r w:rsidRPr="006374D6">
        <w:tab/>
        <w:t>inadequate management, control or supervision of the conduct of one or more of the body corporate’s employees, agents or officers; or</w:t>
      </w:r>
      <w:r w:rsidRPr="006374D6">
        <w:tab/>
      </w:r>
    </w:p>
    <w:p w14:paraId="5E7B0369" w14:textId="4070FFFC" w:rsidR="006374D6" w:rsidRDefault="006374D6" w:rsidP="006374D6">
      <w:pPr>
        <w:pStyle w:val="DraftHeading3"/>
        <w:tabs>
          <w:tab w:val="right" w:pos="1757"/>
        </w:tabs>
        <w:ind w:left="1871" w:hanging="1871"/>
      </w:pPr>
      <w:r>
        <w:tab/>
      </w:r>
      <w:r w:rsidRPr="009B3CB6">
        <w:t>(b)</w:t>
      </w:r>
      <w:r w:rsidRPr="00B250A6">
        <w:tab/>
      </w:r>
      <w:r w:rsidRPr="006374D6">
        <w:tab/>
        <w:t>failure to provide adequate systems for conveying relevant information to relevant persons in the body corporate.</w:t>
      </w:r>
      <w:r w:rsidRPr="006374D6">
        <w:tab/>
      </w:r>
    </w:p>
    <w:p w14:paraId="222971FD" w14:textId="40C31876" w:rsidR="001605D5" w:rsidRDefault="001605D5" w:rsidP="00125860">
      <w:pPr>
        <w:pStyle w:val="Heading-DIVISION"/>
        <w:ind w:left="1500" w:hanging="1500"/>
        <w:jc w:val="left"/>
      </w:pPr>
      <w:bookmarkStart w:id="665" w:name="_Toc151728025"/>
      <w:r w:rsidRPr="007428D6">
        <w:t>Division 5</w:t>
      </w:r>
      <w:r w:rsidRPr="007428D6">
        <w:tab/>
      </w:r>
      <w:r>
        <w:t>T</w:t>
      </w:r>
      <w:r w:rsidRPr="007428D6">
        <w:t>he Crown</w:t>
      </w:r>
      <w:bookmarkEnd w:id="659"/>
      <w:bookmarkEnd w:id="665"/>
    </w:p>
    <w:p w14:paraId="2B06BB19" w14:textId="77777777" w:rsidR="001605D5" w:rsidRDefault="001605D5" w:rsidP="001605D5">
      <w:pPr>
        <w:pStyle w:val="DraftHeading1"/>
        <w:tabs>
          <w:tab w:val="right" w:pos="680"/>
        </w:tabs>
        <w:ind w:left="850" w:hanging="850"/>
      </w:pPr>
      <w:r>
        <w:tab/>
      </w:r>
      <w:bookmarkStart w:id="666" w:name="_Toc261422905"/>
      <w:bookmarkStart w:id="667" w:name="_Toc151728026"/>
      <w:r>
        <w:t>245</w:t>
      </w:r>
      <w:r>
        <w:tab/>
        <w:t>Offences and the Crown</w:t>
      </w:r>
      <w:bookmarkEnd w:id="666"/>
      <w:bookmarkEnd w:id="667"/>
      <w:r>
        <w:t xml:space="preserve"> </w:t>
      </w:r>
    </w:p>
    <w:p w14:paraId="3C446CCC" w14:textId="77777777" w:rsidR="001605D5" w:rsidRDefault="001605D5" w:rsidP="001605D5">
      <w:pPr>
        <w:pStyle w:val="DraftHeading2"/>
        <w:tabs>
          <w:tab w:val="right" w:pos="1247"/>
        </w:tabs>
        <w:ind w:left="1361" w:hanging="1361"/>
      </w:pPr>
      <w:r>
        <w:tab/>
        <w:t>(1)</w:t>
      </w:r>
      <w:r>
        <w:tab/>
        <w:t xml:space="preserve">If the Crown is guilty of an offence against this Act, </w:t>
      </w:r>
      <w:r>
        <w:tab/>
        <w:t>the penalty to be imposed on the Crown is the penalty applicable to a body corporate.</w:t>
      </w:r>
    </w:p>
    <w:p w14:paraId="557EC4C0" w14:textId="77777777" w:rsidR="001605D5" w:rsidRDefault="001605D5" w:rsidP="001605D5">
      <w:pPr>
        <w:pStyle w:val="DraftHeading2"/>
        <w:tabs>
          <w:tab w:val="right" w:pos="1247"/>
        </w:tabs>
        <w:ind w:left="1361" w:hanging="1361"/>
      </w:pPr>
      <w:r>
        <w:tab/>
      </w:r>
      <w:r w:rsidRPr="00043E2C">
        <w:t>(2)</w:t>
      </w:r>
      <w:r>
        <w:tab/>
        <w:t>For the purposes of this Act, any conduct engaged in on behalf of the Crown by an employee, agent or officer of the Crown acting within the actual or apparent scope of his or her employment, or within his or her actual or apparent authority, is conduct also engaged in by the Crown.</w:t>
      </w:r>
    </w:p>
    <w:p w14:paraId="7B4ED9CE" w14:textId="77777777" w:rsidR="001605D5" w:rsidRPr="004634FD" w:rsidRDefault="001605D5" w:rsidP="001605D5">
      <w:pPr>
        <w:pStyle w:val="DraftSub-sectionNote"/>
        <w:tabs>
          <w:tab w:val="right" w:pos="1814"/>
        </w:tabs>
        <w:ind w:left="1361"/>
        <w:rPr>
          <w:b/>
        </w:rPr>
      </w:pPr>
      <w:r w:rsidRPr="004634FD">
        <w:rPr>
          <w:b/>
        </w:rPr>
        <w:t>Note</w:t>
      </w:r>
    </w:p>
    <w:p w14:paraId="1B06AECC" w14:textId="77777777" w:rsidR="001605D5" w:rsidRDefault="001605D5" w:rsidP="001605D5">
      <w:pPr>
        <w:pStyle w:val="DraftSub-sectionNote"/>
        <w:tabs>
          <w:tab w:val="right" w:pos="1814"/>
        </w:tabs>
        <w:ind w:left="1361"/>
      </w:pPr>
      <w:r>
        <w:t>See the jurisdictional note in the Appendix.</w:t>
      </w:r>
    </w:p>
    <w:p w14:paraId="6A6C7E6E" w14:textId="77777777" w:rsidR="001605D5" w:rsidRPr="00BF1787" w:rsidRDefault="001605D5" w:rsidP="001605D5">
      <w:pPr>
        <w:pStyle w:val="DraftHeading2"/>
        <w:tabs>
          <w:tab w:val="right" w:pos="1247"/>
        </w:tabs>
        <w:ind w:left="1361" w:hanging="1361"/>
      </w:pPr>
      <w:r>
        <w:lastRenderedPageBreak/>
        <w:tab/>
      </w:r>
      <w:r w:rsidRPr="00BF1787">
        <w:t>(3)</w:t>
      </w:r>
      <w:r w:rsidRPr="00BF1787">
        <w:tab/>
      </w:r>
      <w:r>
        <w:t>If an offence under this Act requires proof of knowledge, intention or recklessness, it is sufficient in proceedings against the Crown for that offence to prove that the person referred to in subsection (2) had the relevant knowledge, intention or recklessness.</w:t>
      </w:r>
    </w:p>
    <w:p w14:paraId="5F3B3640" w14:textId="2D25F806" w:rsidR="001605D5" w:rsidRDefault="001605D5" w:rsidP="001605D5">
      <w:pPr>
        <w:pStyle w:val="DraftHeading2"/>
        <w:tabs>
          <w:tab w:val="right" w:pos="1247"/>
        </w:tabs>
        <w:ind w:left="1361" w:hanging="1361"/>
      </w:pPr>
      <w:r>
        <w:tab/>
        <w:t>(4</w:t>
      </w:r>
      <w:r w:rsidRPr="00BF1787">
        <w:t>)</w:t>
      </w:r>
      <w:r>
        <w:tab/>
        <w:t>If for an offence against this Act mistake of fact is relevant to determining liability, it is sufficient in proceedings against the Crown for that offence if the person referred to in subsection (2) made that mistake of fact.</w:t>
      </w:r>
      <w:r w:rsidR="0019061B">
        <w:br/>
      </w:r>
      <w:r w:rsidR="0019061B">
        <w:br/>
      </w:r>
    </w:p>
    <w:p w14:paraId="7D9D0B7D" w14:textId="77777777" w:rsidR="001605D5" w:rsidRDefault="001605D5" w:rsidP="001605D5">
      <w:pPr>
        <w:pStyle w:val="DraftHeading1"/>
        <w:tabs>
          <w:tab w:val="right" w:pos="680"/>
        </w:tabs>
        <w:ind w:left="850" w:hanging="850"/>
      </w:pPr>
      <w:r>
        <w:tab/>
      </w:r>
      <w:bookmarkStart w:id="668" w:name="_Toc261422906"/>
      <w:bookmarkStart w:id="669" w:name="_Toc151728027"/>
      <w:r w:rsidRPr="00C631EC">
        <w:t>24</w:t>
      </w:r>
      <w:r>
        <w:t>6</w:t>
      </w:r>
      <w:r>
        <w:tab/>
        <w:t>WHS civil penalty provisions and the Crown</w:t>
      </w:r>
      <w:bookmarkEnd w:id="668"/>
      <w:bookmarkEnd w:id="669"/>
      <w:r>
        <w:tab/>
      </w:r>
    </w:p>
    <w:p w14:paraId="0CCEBD3D" w14:textId="77777777" w:rsidR="001605D5" w:rsidRDefault="001605D5" w:rsidP="001605D5">
      <w:pPr>
        <w:pStyle w:val="DraftHeading2"/>
        <w:tabs>
          <w:tab w:val="right" w:pos="1247"/>
        </w:tabs>
        <w:ind w:left="1361" w:hanging="1361"/>
      </w:pPr>
      <w:r>
        <w:tab/>
      </w:r>
      <w:r w:rsidRPr="00590D67">
        <w:t>(1)</w:t>
      </w:r>
      <w:r>
        <w:tab/>
        <w:t xml:space="preserve">If the Crown contravenes a WHS civil penalty provision, </w:t>
      </w:r>
      <w:r>
        <w:tab/>
        <w:t>the monetary penalty to be imposed on the Crown is the penalty applicable to a body corporate.</w:t>
      </w:r>
    </w:p>
    <w:p w14:paraId="723E8654" w14:textId="77777777" w:rsidR="001605D5" w:rsidRDefault="001605D5" w:rsidP="001605D5">
      <w:pPr>
        <w:pStyle w:val="DraftHeading2"/>
        <w:tabs>
          <w:tab w:val="right" w:pos="1247"/>
        </w:tabs>
        <w:ind w:left="1361" w:hanging="1361"/>
      </w:pPr>
      <w:r>
        <w:tab/>
      </w:r>
      <w:r w:rsidRPr="00043E2C">
        <w:t>(2)</w:t>
      </w:r>
      <w:r>
        <w:tab/>
        <w:t>For the purposes of a WHS civil penalty provision, any conduct engaged in on behalf of the Crown by an employee, agent or officer of the Crown acting within the actual or apparent scope of his or her employment, or within his or her actual or apparent authority, is conduct also engaged in by the Crown.</w:t>
      </w:r>
    </w:p>
    <w:p w14:paraId="63B4350E" w14:textId="77777777" w:rsidR="001605D5" w:rsidRPr="004634FD" w:rsidRDefault="001605D5" w:rsidP="001605D5">
      <w:pPr>
        <w:pStyle w:val="DraftSub-sectionNote"/>
        <w:tabs>
          <w:tab w:val="right" w:pos="1814"/>
        </w:tabs>
        <w:ind w:left="1361"/>
        <w:rPr>
          <w:b/>
        </w:rPr>
      </w:pPr>
      <w:r w:rsidRPr="004634FD">
        <w:rPr>
          <w:b/>
        </w:rPr>
        <w:t>Note</w:t>
      </w:r>
    </w:p>
    <w:p w14:paraId="0AEBA5F0" w14:textId="3DB0A1F6" w:rsidR="00913C54" w:rsidRPr="00913C54" w:rsidRDefault="001605D5" w:rsidP="00B9502C">
      <w:pPr>
        <w:pStyle w:val="DraftSub-sectionNote"/>
        <w:tabs>
          <w:tab w:val="right" w:pos="1814"/>
        </w:tabs>
        <w:ind w:left="1361"/>
      </w:pPr>
      <w:r>
        <w:t>See the jurisdictional note in the Appendix.</w:t>
      </w:r>
    </w:p>
    <w:p w14:paraId="0D49AC9A" w14:textId="77777777" w:rsidR="001605D5" w:rsidRDefault="001605D5" w:rsidP="001605D5">
      <w:pPr>
        <w:pStyle w:val="DraftHeading2"/>
        <w:tabs>
          <w:tab w:val="right" w:pos="1247"/>
        </w:tabs>
        <w:ind w:left="1361" w:hanging="1361"/>
      </w:pPr>
      <w:r>
        <w:tab/>
      </w:r>
      <w:r w:rsidRPr="00BF1787">
        <w:t>(3)</w:t>
      </w:r>
      <w:r w:rsidRPr="00BF1787">
        <w:tab/>
      </w:r>
      <w:r>
        <w:t>If a WHS civil penalty provision requires proof of knowledge, it is sufficient in proceedings against the Crown for a contravention of that provision to prove that the person referred to in subsection (2) had that knowledge.</w:t>
      </w:r>
    </w:p>
    <w:p w14:paraId="5E6F3D33" w14:textId="77777777" w:rsidR="001605D5" w:rsidRDefault="001605D5" w:rsidP="001605D5">
      <w:pPr>
        <w:pStyle w:val="DraftHeading1"/>
        <w:tabs>
          <w:tab w:val="right" w:pos="680"/>
        </w:tabs>
        <w:ind w:left="850" w:hanging="850"/>
      </w:pPr>
      <w:r>
        <w:tab/>
      </w:r>
      <w:bookmarkStart w:id="670" w:name="_Toc261422907"/>
      <w:bookmarkStart w:id="671" w:name="_Toc151728028"/>
      <w:r>
        <w:t>247</w:t>
      </w:r>
      <w:r>
        <w:tab/>
        <w:t>Officers</w:t>
      </w:r>
      <w:bookmarkEnd w:id="670"/>
      <w:bookmarkEnd w:id="671"/>
    </w:p>
    <w:p w14:paraId="6C8BC2A3" w14:textId="77777777" w:rsidR="001605D5" w:rsidRDefault="001605D5" w:rsidP="001605D5">
      <w:pPr>
        <w:pStyle w:val="DraftHeading2"/>
        <w:tabs>
          <w:tab w:val="right" w:pos="1247"/>
        </w:tabs>
        <w:ind w:left="1361" w:hanging="1361"/>
      </w:pPr>
      <w:r>
        <w:tab/>
      </w:r>
      <w:r w:rsidRPr="00B45D7E">
        <w:t>(</w:t>
      </w:r>
      <w:r>
        <w:t>1</w:t>
      </w:r>
      <w:r w:rsidRPr="00B45D7E">
        <w:t>)</w:t>
      </w:r>
      <w:r>
        <w:tab/>
        <w:t xml:space="preserve">A person who makes, or participates in making, decisions that affect the whole, or a substantial </w:t>
      </w:r>
      <w:r>
        <w:lastRenderedPageBreak/>
        <w:t xml:space="preserve">part, of </w:t>
      </w:r>
      <w:r w:rsidR="00016955">
        <w:t>a</w:t>
      </w:r>
      <w:r>
        <w:t xml:space="preserve"> business or undertaking of the Crown is taken to be an officer of the Crown for the purposes of this Act.</w:t>
      </w:r>
    </w:p>
    <w:p w14:paraId="48B6E3BF" w14:textId="77777777" w:rsidR="001605D5" w:rsidRDefault="001605D5" w:rsidP="001605D5">
      <w:pPr>
        <w:pStyle w:val="DraftHeading2"/>
        <w:tabs>
          <w:tab w:val="right" w:pos="1247"/>
        </w:tabs>
        <w:ind w:left="1361" w:hanging="1361"/>
      </w:pPr>
      <w:r>
        <w:tab/>
      </w:r>
      <w:r w:rsidRPr="00B76BAF">
        <w:t>(</w:t>
      </w:r>
      <w:r>
        <w:t>2</w:t>
      </w:r>
      <w:r w:rsidRPr="00B76BAF">
        <w:t>)</w:t>
      </w:r>
      <w:r w:rsidRPr="00B76BAF">
        <w:tab/>
      </w:r>
      <w:r>
        <w:t>A Minister of a State or the Commonwealth is not in that capacity an o</w:t>
      </w:r>
      <w:r w:rsidR="0093018B">
        <w:t xml:space="preserve">fficer for the purposes of this </w:t>
      </w:r>
      <w:r>
        <w:t>Act.</w:t>
      </w:r>
    </w:p>
    <w:p w14:paraId="2B4BEC08" w14:textId="77777777" w:rsidR="001605D5" w:rsidRDefault="001605D5" w:rsidP="001605D5">
      <w:pPr>
        <w:pStyle w:val="DraftHeading1"/>
        <w:tabs>
          <w:tab w:val="right" w:pos="680"/>
        </w:tabs>
        <w:ind w:left="850" w:hanging="850"/>
      </w:pPr>
      <w:r>
        <w:tab/>
      </w:r>
      <w:bookmarkStart w:id="672" w:name="_Toc261422908"/>
      <w:bookmarkStart w:id="673" w:name="_Toc151728029"/>
      <w:r>
        <w:t>248</w:t>
      </w:r>
      <w:r>
        <w:tab/>
        <w:t>Responsible agency for the Crown</w:t>
      </w:r>
      <w:bookmarkEnd w:id="672"/>
      <w:bookmarkEnd w:id="673"/>
    </w:p>
    <w:p w14:paraId="1AAAB9FD" w14:textId="77777777" w:rsidR="001605D5" w:rsidRDefault="001605D5" w:rsidP="001605D5">
      <w:pPr>
        <w:pStyle w:val="DraftHeading2"/>
        <w:tabs>
          <w:tab w:val="right" w:pos="1247"/>
        </w:tabs>
        <w:ind w:left="1361" w:hanging="1361"/>
      </w:pPr>
      <w:r>
        <w:tab/>
        <w:t>(1)</w:t>
      </w:r>
      <w:r>
        <w:tab/>
        <w:t>A provisional improvement notice, improvement notice, prohibition notice, non-disturbance notice, infringement notice or notice of entry under Part 7 to be given to or served on the Crown under this Act may be given to or served on the responsible agency.</w:t>
      </w:r>
    </w:p>
    <w:p w14:paraId="22ADD28A" w14:textId="77777777" w:rsidR="001605D5" w:rsidRDefault="001605D5" w:rsidP="001605D5">
      <w:pPr>
        <w:pStyle w:val="DraftHeading2"/>
        <w:tabs>
          <w:tab w:val="right" w:pos="1247"/>
        </w:tabs>
        <w:ind w:left="1361" w:hanging="1361"/>
      </w:pPr>
      <w:r>
        <w:tab/>
      </w:r>
      <w:r w:rsidRPr="0044342D">
        <w:t>(2)</w:t>
      </w:r>
      <w:r>
        <w:tab/>
        <w:t>If an infringement notice is to be served on the Crown for an offence against this Act, the responsible agency may be specified in the infringement notice.</w:t>
      </w:r>
    </w:p>
    <w:p w14:paraId="0172B162" w14:textId="77777777" w:rsidR="001605D5" w:rsidRDefault="001605D5" w:rsidP="001605D5">
      <w:pPr>
        <w:pStyle w:val="DraftHeading2"/>
        <w:tabs>
          <w:tab w:val="right" w:pos="1247"/>
        </w:tabs>
        <w:ind w:left="1361" w:hanging="1361"/>
      </w:pPr>
      <w:r>
        <w:tab/>
      </w:r>
      <w:r w:rsidRPr="0044342D">
        <w:t>(3)</w:t>
      </w:r>
      <w:r w:rsidRPr="0044342D">
        <w:tab/>
      </w:r>
      <w:r>
        <w:t>If proceedings are brought against the Crown for an offence against this Act or in relation to a contravention of this Act, the responsible agency in relation to the offence or contravention may be specified in any document initiating, or relating to, the proceedings.</w:t>
      </w:r>
    </w:p>
    <w:p w14:paraId="280BA763" w14:textId="77777777" w:rsidR="001605D5" w:rsidRDefault="001605D5" w:rsidP="001605D5">
      <w:pPr>
        <w:pStyle w:val="DraftHeading2"/>
        <w:tabs>
          <w:tab w:val="right" w:pos="1247"/>
        </w:tabs>
        <w:ind w:left="1361" w:hanging="1361"/>
      </w:pPr>
      <w:r>
        <w:tab/>
        <w:t>(4)</w:t>
      </w:r>
      <w:r>
        <w:tab/>
        <w:t>The responsible agency in relation to an offence or a contravention of this Act is entitled to act in proceedings against the Crown for the offence or relating to the contravention and, subject to any relevant rules of court, the procedural rights and obligations of the Crown as the accused or defendant in the proceedings are conferred or imposed on the responsible agency.</w:t>
      </w:r>
    </w:p>
    <w:p w14:paraId="62214FF0" w14:textId="77777777" w:rsidR="001605D5" w:rsidRDefault="001605D5" w:rsidP="001605D5">
      <w:pPr>
        <w:pStyle w:val="DraftHeading2"/>
        <w:tabs>
          <w:tab w:val="right" w:pos="1247"/>
        </w:tabs>
        <w:ind w:left="1361" w:hanging="1361"/>
      </w:pPr>
      <w:r>
        <w:tab/>
        <w:t>(5)</w:t>
      </w:r>
      <w:r>
        <w:tab/>
        <w:t>The person prosecuting the offence or bringing the proceedings may change the responsible agency during the proceedings with the court's leave.</w:t>
      </w:r>
    </w:p>
    <w:p w14:paraId="3304A0C3" w14:textId="77777777" w:rsidR="001605D5" w:rsidRDefault="001605D5" w:rsidP="001605D5">
      <w:pPr>
        <w:pStyle w:val="DraftHeading2"/>
        <w:tabs>
          <w:tab w:val="right" w:pos="1247"/>
        </w:tabs>
        <w:ind w:left="1361" w:hanging="1361"/>
      </w:pPr>
      <w:r>
        <w:tab/>
      </w:r>
      <w:r w:rsidRPr="00CC02C0">
        <w:t>(6)</w:t>
      </w:r>
      <w:r>
        <w:tab/>
        <w:t xml:space="preserve">In this section, the </w:t>
      </w:r>
      <w:r w:rsidRPr="00FE2B84">
        <w:rPr>
          <w:b/>
          <w:i/>
        </w:rPr>
        <w:t>responsible agency</w:t>
      </w:r>
      <w:r>
        <w:t>:</w:t>
      </w:r>
    </w:p>
    <w:p w14:paraId="539830A8" w14:textId="77777777" w:rsidR="001605D5" w:rsidRDefault="001605D5" w:rsidP="001605D5">
      <w:pPr>
        <w:pStyle w:val="DraftHeading3"/>
        <w:tabs>
          <w:tab w:val="right" w:pos="1757"/>
        </w:tabs>
        <w:ind w:left="1871" w:hanging="1871"/>
      </w:pPr>
      <w:r>
        <w:lastRenderedPageBreak/>
        <w:tab/>
      </w:r>
      <w:r w:rsidRPr="00FE2B84">
        <w:t>(a)</w:t>
      </w:r>
      <w:r>
        <w:tab/>
        <w:t>in relation to a notice referred to in subsection (1) is:</w:t>
      </w:r>
    </w:p>
    <w:p w14:paraId="108F7261" w14:textId="77777777" w:rsidR="001605D5" w:rsidRDefault="001605D5" w:rsidP="001605D5">
      <w:pPr>
        <w:pStyle w:val="DraftHeading4"/>
        <w:tabs>
          <w:tab w:val="right" w:pos="2268"/>
        </w:tabs>
        <w:ind w:left="2381" w:hanging="2381"/>
      </w:pPr>
      <w:r>
        <w:tab/>
      </w:r>
      <w:r w:rsidRPr="00FE2B84">
        <w:t>(</w:t>
      </w:r>
      <w:proofErr w:type="spellStart"/>
      <w:r w:rsidRPr="00FE2B84">
        <w:t>i</w:t>
      </w:r>
      <w:proofErr w:type="spellEnd"/>
      <w:r w:rsidRPr="00FE2B84">
        <w:t>)</w:t>
      </w:r>
      <w:r>
        <w:tab/>
        <w:t>in the case of a provisional improvement notice, improvement notice or infringement notice, the agency of the Crown the acts or omissions of which are alleged to contravene this Act;</w:t>
      </w:r>
    </w:p>
    <w:p w14:paraId="6A23A271" w14:textId="77777777" w:rsidR="001605D5" w:rsidRDefault="001605D5" w:rsidP="001605D5">
      <w:pPr>
        <w:pStyle w:val="DraftHeading4"/>
        <w:tabs>
          <w:tab w:val="right" w:pos="2268"/>
        </w:tabs>
        <w:ind w:left="2381" w:hanging="2381"/>
      </w:pPr>
      <w:r>
        <w:tab/>
      </w:r>
      <w:r w:rsidRPr="00FE2B84">
        <w:t>(ii)</w:t>
      </w:r>
      <w:r>
        <w:tab/>
        <w:t>in the case of a prohibition notice, the agency of the Crown which has control over the activity referred to in section 195(1)(a) or (b);</w:t>
      </w:r>
    </w:p>
    <w:p w14:paraId="741BB385" w14:textId="77777777" w:rsidR="001605D5" w:rsidRDefault="001605D5" w:rsidP="001605D5">
      <w:pPr>
        <w:pStyle w:val="DraftHeading4"/>
        <w:tabs>
          <w:tab w:val="right" w:pos="2268"/>
        </w:tabs>
        <w:ind w:left="2381" w:hanging="2381"/>
      </w:pPr>
      <w:r>
        <w:tab/>
      </w:r>
      <w:r w:rsidRPr="00FE2B84">
        <w:t>(iii)</w:t>
      </w:r>
      <w:r>
        <w:tab/>
        <w:t>in the case of a non-disturbance notice, the agency of the Crown with the management and control of the workplace;</w:t>
      </w:r>
    </w:p>
    <w:p w14:paraId="65C2F9CA" w14:textId="77777777" w:rsidR="001605D5" w:rsidRDefault="001605D5" w:rsidP="001605D5">
      <w:pPr>
        <w:pStyle w:val="DraftHeading4"/>
        <w:tabs>
          <w:tab w:val="right" w:pos="2268"/>
        </w:tabs>
        <w:ind w:left="2381" w:hanging="2381"/>
      </w:pPr>
      <w:r>
        <w:tab/>
      </w:r>
      <w:r w:rsidRPr="00FE2B84">
        <w:t>(iv)</w:t>
      </w:r>
      <w:r>
        <w:tab/>
        <w:t>in the case of a notice of entry under Part 7, the agency of the Crown conducting the relevant business or undertaking or with the management and control of the workplace; and</w:t>
      </w:r>
    </w:p>
    <w:p w14:paraId="03F5999F" w14:textId="77777777" w:rsidR="001605D5" w:rsidRDefault="001605D5" w:rsidP="001605D5">
      <w:pPr>
        <w:pStyle w:val="DraftHeading3"/>
        <w:tabs>
          <w:tab w:val="right" w:pos="1757"/>
        </w:tabs>
        <w:ind w:left="1871" w:hanging="1871"/>
      </w:pPr>
      <w:r>
        <w:tab/>
      </w:r>
      <w:r w:rsidRPr="00FE2B84">
        <w:t>(b)</w:t>
      </w:r>
      <w:r>
        <w:tab/>
        <w:t>in relation to an offence or proceedings for a contravention of this Act, is the agency of the Crown:</w:t>
      </w:r>
    </w:p>
    <w:p w14:paraId="00131712" w14:textId="77777777" w:rsidR="001605D5" w:rsidRDefault="001605D5" w:rsidP="001605D5">
      <w:pPr>
        <w:pStyle w:val="DraftHeading4"/>
        <w:tabs>
          <w:tab w:val="right" w:pos="2268"/>
        </w:tabs>
        <w:ind w:left="2381" w:hanging="2381"/>
      </w:pPr>
      <w:r>
        <w:tab/>
      </w:r>
      <w:r w:rsidRPr="00FE2B84">
        <w:t>(</w:t>
      </w:r>
      <w:proofErr w:type="spellStart"/>
      <w:r w:rsidRPr="00FE2B84">
        <w:t>i</w:t>
      </w:r>
      <w:proofErr w:type="spellEnd"/>
      <w:r w:rsidRPr="00FE2B84">
        <w:t>)</w:t>
      </w:r>
      <w:r>
        <w:tab/>
        <w:t>the acts or omissions of which are alleged to constitute the offence or contravention; or</w:t>
      </w:r>
    </w:p>
    <w:p w14:paraId="7768CAC1" w14:textId="77777777" w:rsidR="001605D5" w:rsidRDefault="001605D5" w:rsidP="001605D5">
      <w:pPr>
        <w:pStyle w:val="DraftHeading4"/>
        <w:tabs>
          <w:tab w:val="right" w:pos="2268"/>
        </w:tabs>
        <w:ind w:left="2381" w:hanging="2381"/>
      </w:pPr>
      <w:r>
        <w:tab/>
      </w:r>
      <w:r w:rsidRPr="00FE2B84">
        <w:t>(ii)</w:t>
      </w:r>
      <w:r>
        <w:tab/>
        <w:t>if that agency has ceased to exist, that is the successor of that agency; or</w:t>
      </w:r>
    </w:p>
    <w:p w14:paraId="0A373751" w14:textId="50303004" w:rsidR="001605D5" w:rsidRDefault="001605D5" w:rsidP="001605D5">
      <w:pPr>
        <w:pStyle w:val="DraftHeading4"/>
        <w:tabs>
          <w:tab w:val="right" w:pos="2268"/>
        </w:tabs>
        <w:ind w:left="2381" w:hanging="2381"/>
      </w:pPr>
      <w:r>
        <w:tab/>
      </w:r>
      <w:r w:rsidRPr="00FE2B84">
        <w:t>(iii)</w:t>
      </w:r>
      <w:r>
        <w:tab/>
        <w:t>if that agency has ceased to exist and there is no clear successor, that the court declares to be the responsible agency.</w:t>
      </w:r>
      <w:r w:rsidR="0019061B">
        <w:br/>
      </w:r>
      <w:r w:rsidR="0019061B">
        <w:br/>
      </w:r>
      <w:r w:rsidR="0019061B">
        <w:br/>
      </w:r>
      <w:r w:rsidR="0019061B">
        <w:br/>
      </w:r>
      <w:r w:rsidR="0019061B">
        <w:lastRenderedPageBreak/>
        <w:br/>
      </w:r>
    </w:p>
    <w:p w14:paraId="0351E097" w14:textId="77777777" w:rsidR="001605D5" w:rsidRDefault="001605D5" w:rsidP="001605D5">
      <w:pPr>
        <w:pStyle w:val="Heading-DIVISION"/>
        <w:ind w:left="1500" w:hanging="1500"/>
        <w:jc w:val="left"/>
      </w:pPr>
      <w:bookmarkStart w:id="674" w:name="_Toc261422909"/>
      <w:bookmarkStart w:id="675" w:name="_Toc151728030"/>
      <w:r>
        <w:t>Division 6</w:t>
      </w:r>
      <w:r>
        <w:tab/>
        <w:t>Public authorities</w:t>
      </w:r>
      <w:bookmarkEnd w:id="674"/>
      <w:bookmarkEnd w:id="675"/>
    </w:p>
    <w:p w14:paraId="7721C33D" w14:textId="77777777" w:rsidR="001605D5" w:rsidRDefault="001605D5" w:rsidP="001605D5">
      <w:pPr>
        <w:pStyle w:val="DraftHeading1"/>
        <w:tabs>
          <w:tab w:val="right" w:pos="680"/>
        </w:tabs>
        <w:ind w:left="850" w:hanging="850"/>
      </w:pPr>
      <w:r>
        <w:tab/>
      </w:r>
      <w:bookmarkStart w:id="676" w:name="_Toc261422910"/>
      <w:bookmarkStart w:id="677" w:name="_Toc151728031"/>
      <w:r w:rsidRPr="00590D67">
        <w:t>24</w:t>
      </w:r>
      <w:r>
        <w:t>9</w:t>
      </w:r>
      <w:r>
        <w:tab/>
        <w:t>Application to public authorities that are bodies corporate</w:t>
      </w:r>
      <w:bookmarkEnd w:id="676"/>
      <w:bookmarkEnd w:id="677"/>
    </w:p>
    <w:p w14:paraId="654BF8D1" w14:textId="77777777" w:rsidR="001605D5" w:rsidRPr="00590D67" w:rsidRDefault="001605D5" w:rsidP="001605D5">
      <w:pPr>
        <w:pStyle w:val="BodySectionSub"/>
      </w:pPr>
      <w:r>
        <w:t>This Division applies only to public authorities that are bodies corporate.</w:t>
      </w:r>
    </w:p>
    <w:p w14:paraId="2E954BDC" w14:textId="77777777" w:rsidR="001605D5" w:rsidRDefault="001605D5" w:rsidP="001605D5">
      <w:pPr>
        <w:pStyle w:val="DraftHeading1"/>
        <w:tabs>
          <w:tab w:val="right" w:pos="680"/>
        </w:tabs>
        <w:ind w:left="850" w:hanging="850"/>
      </w:pPr>
      <w:r>
        <w:tab/>
      </w:r>
      <w:bookmarkStart w:id="678" w:name="_Toc261422911"/>
      <w:bookmarkStart w:id="679" w:name="_Toc151728032"/>
      <w:r w:rsidRPr="00457EB7">
        <w:t>2</w:t>
      </w:r>
      <w:r>
        <w:t>50</w:t>
      </w:r>
      <w:r>
        <w:tab/>
        <w:t>Proceedings against public authorities</w:t>
      </w:r>
      <w:bookmarkEnd w:id="678"/>
      <w:bookmarkEnd w:id="679"/>
    </w:p>
    <w:p w14:paraId="308BF9E9" w14:textId="77777777" w:rsidR="001605D5" w:rsidRDefault="001605D5" w:rsidP="001605D5">
      <w:pPr>
        <w:pStyle w:val="DraftHeading2"/>
        <w:tabs>
          <w:tab w:val="right" w:pos="1247"/>
        </w:tabs>
        <w:ind w:left="1361" w:hanging="1361"/>
      </w:pPr>
      <w:r>
        <w:tab/>
      </w:r>
      <w:r w:rsidRPr="00457EB7">
        <w:t>(1)</w:t>
      </w:r>
      <w:r>
        <w:tab/>
        <w:t>Proceedings may be brought under this Act against a public authority in its own name.</w:t>
      </w:r>
    </w:p>
    <w:p w14:paraId="04FF21F6" w14:textId="77777777" w:rsidR="001605D5" w:rsidRPr="00457EB7" w:rsidRDefault="001605D5" w:rsidP="001605D5">
      <w:pPr>
        <w:pStyle w:val="DraftHeading2"/>
        <w:tabs>
          <w:tab w:val="right" w:pos="1247"/>
        </w:tabs>
        <w:ind w:left="1361" w:hanging="1361"/>
      </w:pPr>
      <w:r>
        <w:tab/>
      </w:r>
      <w:r w:rsidRPr="00457EB7">
        <w:t>(</w:t>
      </w:r>
      <w:r>
        <w:t>2</w:t>
      </w:r>
      <w:r w:rsidRPr="00457EB7">
        <w:t>)</w:t>
      </w:r>
      <w:r>
        <w:tab/>
        <w:t>Nothing in this Division affects any privileges that a public authority may have under the Crown.</w:t>
      </w:r>
    </w:p>
    <w:p w14:paraId="4AC68454" w14:textId="77777777" w:rsidR="001605D5" w:rsidRPr="002D78E6" w:rsidRDefault="001605D5" w:rsidP="001605D5">
      <w:pPr>
        <w:pStyle w:val="DraftHeading1"/>
        <w:tabs>
          <w:tab w:val="right" w:pos="680"/>
        </w:tabs>
        <w:ind w:left="850" w:hanging="850"/>
      </w:pPr>
      <w:r>
        <w:tab/>
      </w:r>
      <w:bookmarkStart w:id="680" w:name="_Toc261422912"/>
      <w:bookmarkStart w:id="681" w:name="_Toc151728033"/>
      <w:r>
        <w:t>251</w:t>
      </w:r>
      <w:r w:rsidRPr="002D78E6">
        <w:tab/>
        <w:t xml:space="preserve">Imputing conduct to </w:t>
      </w:r>
      <w:r>
        <w:t>public authorities</w:t>
      </w:r>
      <w:bookmarkEnd w:id="680"/>
      <w:bookmarkEnd w:id="681"/>
    </w:p>
    <w:p w14:paraId="3CCF5991" w14:textId="77777777" w:rsidR="001605D5" w:rsidRDefault="001605D5" w:rsidP="001605D5">
      <w:pPr>
        <w:pStyle w:val="DraftHeading2"/>
        <w:tabs>
          <w:tab w:val="right" w:pos="1247"/>
        </w:tabs>
        <w:ind w:left="1361" w:hanging="1361"/>
      </w:pPr>
      <w:r>
        <w:tab/>
      </w:r>
      <w:r w:rsidRPr="00C20E34">
        <w:t>(1)</w:t>
      </w:r>
      <w:r>
        <w:tab/>
        <w:t>For the purposes of this Act, any conduct engaged in on behalf of a public authority by an employee, agent or officer of the public authority acting within the actual or apparent scope of his or her employment, or within his or her actual or apparent authority, is conduct also engaged in by the public authority.</w:t>
      </w:r>
    </w:p>
    <w:p w14:paraId="79ABDB5A" w14:textId="77777777" w:rsidR="001605D5" w:rsidRPr="00BF1787" w:rsidRDefault="001605D5" w:rsidP="001605D5">
      <w:pPr>
        <w:pStyle w:val="DraftHeading2"/>
        <w:tabs>
          <w:tab w:val="right" w:pos="1247"/>
        </w:tabs>
        <w:ind w:left="1361" w:hanging="1361"/>
      </w:pPr>
      <w:r>
        <w:tab/>
        <w:t>(2</w:t>
      </w:r>
      <w:r w:rsidRPr="00C20E34">
        <w:t>)</w:t>
      </w:r>
      <w:r w:rsidRPr="00BF1787">
        <w:tab/>
      </w:r>
      <w:r>
        <w:t>If an offence under this Act requires proof of knowledge, intention or recklessness, it is sufficient in proceedings against the public authority for that offence to prove that the person referred to in subsection (1) had the relevant knowledge, intention or recklessness.</w:t>
      </w:r>
    </w:p>
    <w:p w14:paraId="510AF711" w14:textId="15FC0B0C" w:rsidR="001605D5" w:rsidRDefault="001605D5" w:rsidP="001605D5">
      <w:pPr>
        <w:pStyle w:val="DraftHeading2"/>
        <w:tabs>
          <w:tab w:val="right" w:pos="1247"/>
        </w:tabs>
        <w:ind w:left="1361" w:hanging="1361"/>
      </w:pPr>
      <w:r>
        <w:tab/>
        <w:t>(3</w:t>
      </w:r>
      <w:r w:rsidRPr="00BF1787">
        <w:t>)</w:t>
      </w:r>
      <w:r>
        <w:tab/>
        <w:t>If for an offence against this Act mistake of fact is relevant to determining liability, it is sufficient in proceedings against the public authority for that offence if the person referred to in subsection (1) made that mistake of fact.</w:t>
      </w:r>
      <w:r w:rsidR="0019061B">
        <w:br/>
      </w:r>
      <w:r w:rsidR="0019061B">
        <w:br/>
      </w:r>
    </w:p>
    <w:p w14:paraId="2CB52C41" w14:textId="77777777" w:rsidR="001605D5" w:rsidRDefault="001605D5" w:rsidP="001605D5">
      <w:pPr>
        <w:pStyle w:val="DraftHeading1"/>
        <w:tabs>
          <w:tab w:val="right" w:pos="680"/>
        </w:tabs>
        <w:ind w:left="850" w:hanging="850"/>
      </w:pPr>
      <w:r>
        <w:tab/>
      </w:r>
      <w:bookmarkStart w:id="682" w:name="_Toc261422913"/>
      <w:bookmarkStart w:id="683" w:name="_Toc151728034"/>
      <w:r w:rsidRPr="00457EB7">
        <w:t>2</w:t>
      </w:r>
      <w:r>
        <w:t>52</w:t>
      </w:r>
      <w:r>
        <w:tab/>
        <w:t>Officer of public authority</w:t>
      </w:r>
      <w:bookmarkEnd w:id="682"/>
      <w:bookmarkEnd w:id="683"/>
    </w:p>
    <w:p w14:paraId="3D6F94BA" w14:textId="77777777" w:rsidR="001605D5" w:rsidRDefault="001605D5" w:rsidP="001605D5">
      <w:pPr>
        <w:pStyle w:val="BodySectionSub"/>
      </w:pPr>
      <w:r>
        <w:lastRenderedPageBreak/>
        <w:t>A person who makes, or participates in making, decisions that affect the whole, or a substantial part, of the business or undertaking of a public authority is taken to be an officer of the public authority for the purposes of this Act.</w:t>
      </w:r>
    </w:p>
    <w:p w14:paraId="7CA9789C" w14:textId="77777777" w:rsidR="001605D5" w:rsidRDefault="001605D5" w:rsidP="001605D5">
      <w:pPr>
        <w:pStyle w:val="DraftHeading1"/>
        <w:tabs>
          <w:tab w:val="right" w:pos="680"/>
        </w:tabs>
        <w:ind w:left="850" w:hanging="850"/>
      </w:pPr>
      <w:r>
        <w:tab/>
      </w:r>
      <w:bookmarkStart w:id="684" w:name="_Toc261422914"/>
      <w:bookmarkStart w:id="685" w:name="_Toc151728035"/>
      <w:r>
        <w:t>253</w:t>
      </w:r>
      <w:r>
        <w:tab/>
        <w:t>Proceedings against successors to public authorities</w:t>
      </w:r>
      <w:bookmarkEnd w:id="684"/>
      <w:bookmarkEnd w:id="685"/>
    </w:p>
    <w:p w14:paraId="0C84FF19" w14:textId="77777777" w:rsidR="001605D5" w:rsidRDefault="001605D5" w:rsidP="001605D5">
      <w:pPr>
        <w:pStyle w:val="DraftHeading2"/>
        <w:tabs>
          <w:tab w:val="right" w:pos="1247"/>
        </w:tabs>
        <w:ind w:left="1361" w:hanging="1361"/>
      </w:pPr>
      <w:r>
        <w:tab/>
        <w:t>(1)</w:t>
      </w:r>
      <w:r>
        <w:tab/>
        <w:t>Proceedings for an offence against this Act that were instituted against a public authority before its dissolution, or that could have been instituted against a public authority if not for its dissolution, may be continued or instituted against its successor if the successor is a public authority.</w:t>
      </w:r>
    </w:p>
    <w:p w14:paraId="653B1076" w14:textId="77777777" w:rsidR="001605D5" w:rsidRDefault="001605D5" w:rsidP="001605D5">
      <w:pPr>
        <w:pStyle w:val="DraftHeading2"/>
        <w:tabs>
          <w:tab w:val="right" w:pos="1247"/>
        </w:tabs>
        <w:ind w:left="1361" w:hanging="1361"/>
      </w:pPr>
      <w:r>
        <w:tab/>
      </w:r>
      <w:r w:rsidRPr="00891617">
        <w:t>(2)</w:t>
      </w:r>
      <w:r>
        <w:tab/>
        <w:t>An infringement notice served on a public authority for an offence against this Act is taken to be an infringement notice served on its successor if the successor is a public authority.</w:t>
      </w:r>
    </w:p>
    <w:p w14:paraId="25F3696B" w14:textId="77777777" w:rsidR="001605D5" w:rsidRDefault="001605D5" w:rsidP="001605D5">
      <w:pPr>
        <w:pStyle w:val="DraftHeading2"/>
        <w:tabs>
          <w:tab w:val="right" w:pos="1247"/>
        </w:tabs>
        <w:ind w:left="1361" w:hanging="1361"/>
      </w:pPr>
      <w:r>
        <w:tab/>
        <w:t>(3</w:t>
      </w:r>
      <w:r w:rsidRPr="0030334B">
        <w:t>)</w:t>
      </w:r>
      <w:r>
        <w:tab/>
        <w:t>Similarly, any penalty paid by a public authority in relation to an infringement notice is taken to be a penalty paid by its successor if the successor is a public authority.</w:t>
      </w:r>
    </w:p>
    <w:p w14:paraId="061FEC97" w14:textId="77777777" w:rsidR="001605D5" w:rsidRDefault="001605D5" w:rsidP="001605D5">
      <w:pPr>
        <w:pStyle w:val="Heading-DIVISION"/>
        <w:ind w:left="1500" w:hanging="1500"/>
        <w:jc w:val="left"/>
      </w:pPr>
      <w:bookmarkStart w:id="686" w:name="_Toc261422915"/>
      <w:bookmarkStart w:id="687" w:name="_Toc151728036"/>
      <w:r>
        <w:t>Division 7</w:t>
      </w:r>
      <w:r>
        <w:tab/>
        <w:t>WHS civil penalty provisions</w:t>
      </w:r>
      <w:bookmarkEnd w:id="686"/>
      <w:bookmarkEnd w:id="687"/>
    </w:p>
    <w:p w14:paraId="11C4119C" w14:textId="77777777" w:rsidR="001605D5" w:rsidRPr="00B250A6" w:rsidRDefault="001605D5" w:rsidP="001605D5">
      <w:pPr>
        <w:pStyle w:val="DraftHeading1"/>
        <w:tabs>
          <w:tab w:val="right" w:pos="680"/>
        </w:tabs>
        <w:ind w:left="850" w:hanging="850"/>
      </w:pPr>
      <w:r>
        <w:rPr>
          <w:rStyle w:val="CharSectno"/>
        </w:rPr>
        <w:tab/>
      </w:r>
      <w:bookmarkStart w:id="688" w:name="_Toc261422916"/>
      <w:bookmarkStart w:id="689" w:name="_Toc151728037"/>
      <w:r w:rsidRPr="00CC1DD6">
        <w:rPr>
          <w:rStyle w:val="CharSectno"/>
        </w:rPr>
        <w:t>2</w:t>
      </w:r>
      <w:r>
        <w:rPr>
          <w:rStyle w:val="CharSectno"/>
        </w:rPr>
        <w:t>54</w:t>
      </w:r>
      <w:r>
        <w:tab/>
      </w:r>
      <w:r w:rsidRPr="00B250A6">
        <w:t>Wh</w:t>
      </w:r>
      <w:r>
        <w:t>en is a provision</w:t>
      </w:r>
      <w:r w:rsidRPr="00B250A6">
        <w:t xml:space="preserve"> a </w:t>
      </w:r>
      <w:r>
        <w:t xml:space="preserve">WHS </w:t>
      </w:r>
      <w:r w:rsidRPr="00B250A6">
        <w:t>civil penalty provision</w:t>
      </w:r>
      <w:bookmarkEnd w:id="688"/>
      <w:bookmarkEnd w:id="689"/>
    </w:p>
    <w:p w14:paraId="29E43C5B" w14:textId="77777777" w:rsidR="001605D5" w:rsidRDefault="001605D5" w:rsidP="001605D5">
      <w:pPr>
        <w:pStyle w:val="DraftHeading2"/>
        <w:tabs>
          <w:tab w:val="right" w:pos="1247"/>
        </w:tabs>
        <w:ind w:left="1361" w:hanging="1361"/>
      </w:pPr>
      <w:r w:rsidRPr="00B250A6">
        <w:tab/>
      </w:r>
      <w:r>
        <w:t>(1)</w:t>
      </w:r>
      <w:r>
        <w:tab/>
      </w:r>
      <w:r w:rsidRPr="00B250A6">
        <w:tab/>
        <w:t xml:space="preserve">A subsection of </w:t>
      </w:r>
      <w:r>
        <w:t>Part 7</w:t>
      </w:r>
      <w:r w:rsidRPr="00B250A6">
        <w:t xml:space="preserve"> (or a section of </w:t>
      </w:r>
      <w:r>
        <w:t>Part 7</w:t>
      </w:r>
      <w:r w:rsidRPr="00B250A6">
        <w:t xml:space="preserve"> that is not divided into subsections) is a </w:t>
      </w:r>
      <w:r>
        <w:rPr>
          <w:b/>
          <w:i/>
        </w:rPr>
        <w:t>WHS c</w:t>
      </w:r>
      <w:r w:rsidRPr="00B250A6">
        <w:rPr>
          <w:b/>
          <w:i/>
        </w:rPr>
        <w:t>ivil penalty provision</w:t>
      </w:r>
      <w:r w:rsidRPr="00B250A6">
        <w:t xml:space="preserve"> if:</w:t>
      </w:r>
    </w:p>
    <w:p w14:paraId="33EC28C1" w14:textId="5F6776EF" w:rsidR="001605D5" w:rsidRPr="00B250A6" w:rsidRDefault="001605D5" w:rsidP="001605D5">
      <w:pPr>
        <w:pStyle w:val="DraftHeading3"/>
        <w:tabs>
          <w:tab w:val="right" w:pos="1757"/>
        </w:tabs>
        <w:ind w:left="1871" w:hanging="1871"/>
      </w:pPr>
      <w:r w:rsidRPr="00B250A6">
        <w:tab/>
        <w:t>(a)</w:t>
      </w:r>
      <w:r w:rsidRPr="00B250A6">
        <w:tab/>
        <w:t xml:space="preserve">the words </w:t>
      </w:r>
      <w:r>
        <w:t>"</w:t>
      </w:r>
      <w:r w:rsidRPr="00786A75">
        <w:rPr>
          <w:i/>
        </w:rPr>
        <w:t>WHS civil penalty provision</w:t>
      </w:r>
      <w:r>
        <w:t>"</w:t>
      </w:r>
      <w:r w:rsidRPr="00B250A6">
        <w:t xml:space="preserve"> and </w:t>
      </w:r>
      <w:r w:rsidR="00D45E50" w:rsidRPr="00D45E50">
        <w:t>a maximum penalty, expressed as a WHS civil penalty provision tier,</w:t>
      </w:r>
      <w:r>
        <w:t xml:space="preserve"> </w:t>
      </w:r>
      <w:r w:rsidRPr="00B250A6">
        <w:t xml:space="preserve">are set out at the foot of the </w:t>
      </w:r>
      <w:r>
        <w:t>subsection (</w:t>
      </w:r>
      <w:r w:rsidRPr="00B250A6">
        <w:t>or</w:t>
      </w:r>
      <w:r>
        <w:t> </w:t>
      </w:r>
      <w:r w:rsidRPr="00B250A6">
        <w:t>section); or</w:t>
      </w:r>
    </w:p>
    <w:p w14:paraId="05E448B6" w14:textId="77777777" w:rsidR="001605D5" w:rsidRPr="00B250A6" w:rsidRDefault="001605D5" w:rsidP="001605D5">
      <w:pPr>
        <w:pStyle w:val="DraftHeading3"/>
        <w:tabs>
          <w:tab w:val="right" w:pos="1757"/>
        </w:tabs>
        <w:ind w:left="1871" w:hanging="1871"/>
      </w:pPr>
      <w:r w:rsidRPr="00B250A6">
        <w:tab/>
        <w:t>(b)</w:t>
      </w:r>
      <w:r w:rsidRPr="00B250A6">
        <w:tab/>
        <w:t xml:space="preserve">another provision of </w:t>
      </w:r>
      <w:r>
        <w:t>Part 7</w:t>
      </w:r>
      <w:r w:rsidRPr="00B250A6">
        <w:t xml:space="preserve"> specifies that the </w:t>
      </w:r>
      <w:r>
        <w:t>subsection (</w:t>
      </w:r>
      <w:r w:rsidRPr="00B250A6">
        <w:t xml:space="preserve">or section) is a </w:t>
      </w:r>
      <w:r>
        <w:t xml:space="preserve">WHS </w:t>
      </w:r>
      <w:r w:rsidRPr="00B250A6">
        <w:t>civil penalty provision.</w:t>
      </w:r>
    </w:p>
    <w:p w14:paraId="21C6245E" w14:textId="77777777" w:rsidR="001605D5" w:rsidRDefault="001605D5" w:rsidP="001605D5">
      <w:pPr>
        <w:pStyle w:val="DraftHeading2"/>
        <w:tabs>
          <w:tab w:val="right" w:pos="1247"/>
        </w:tabs>
        <w:ind w:left="1361" w:hanging="1361"/>
      </w:pPr>
      <w:r>
        <w:lastRenderedPageBreak/>
        <w:tab/>
      </w:r>
      <w:r w:rsidRPr="0073543E">
        <w:t>(2)</w:t>
      </w:r>
      <w:r>
        <w:tab/>
      </w:r>
      <w:r>
        <w:tab/>
        <w:t xml:space="preserve">A </w:t>
      </w:r>
      <w:proofErr w:type="spellStart"/>
      <w:r>
        <w:t>subregulation</w:t>
      </w:r>
      <w:proofErr w:type="spellEnd"/>
      <w:r w:rsidRPr="00B250A6">
        <w:t xml:space="preserve"> (or a </w:t>
      </w:r>
      <w:r>
        <w:t xml:space="preserve">regulation </w:t>
      </w:r>
      <w:r w:rsidRPr="00B250A6">
        <w:t xml:space="preserve">that is not divided into </w:t>
      </w:r>
      <w:proofErr w:type="spellStart"/>
      <w:r>
        <w:t>subregulations</w:t>
      </w:r>
      <w:proofErr w:type="spellEnd"/>
      <w:r>
        <w:t xml:space="preserve">) is a </w:t>
      </w:r>
      <w:r w:rsidRPr="0073543E">
        <w:rPr>
          <w:b/>
          <w:i/>
        </w:rPr>
        <w:t>WHS</w:t>
      </w:r>
      <w:r>
        <w:t xml:space="preserve"> </w:t>
      </w:r>
      <w:r w:rsidRPr="00B250A6">
        <w:rPr>
          <w:b/>
          <w:i/>
        </w:rPr>
        <w:t>civil penalty provision</w:t>
      </w:r>
      <w:r w:rsidRPr="00B250A6">
        <w:t xml:space="preserve"> if:</w:t>
      </w:r>
    </w:p>
    <w:p w14:paraId="496DF11B" w14:textId="09993381" w:rsidR="001605D5" w:rsidRPr="00B250A6" w:rsidRDefault="001605D5" w:rsidP="001605D5">
      <w:pPr>
        <w:pStyle w:val="DraftHeading3"/>
        <w:tabs>
          <w:tab w:val="right" w:pos="1757"/>
        </w:tabs>
        <w:ind w:left="1871" w:hanging="1871"/>
      </w:pPr>
      <w:r w:rsidRPr="00B250A6">
        <w:tab/>
        <w:t>(a)</w:t>
      </w:r>
      <w:r w:rsidRPr="00B250A6">
        <w:tab/>
        <w:t xml:space="preserve">the words </w:t>
      </w:r>
      <w:r>
        <w:t>"</w:t>
      </w:r>
      <w:r w:rsidRPr="00786A75">
        <w:rPr>
          <w:i/>
        </w:rPr>
        <w:t>WHS civil penalty provision</w:t>
      </w:r>
      <w:r>
        <w:t>"</w:t>
      </w:r>
      <w:r w:rsidRPr="00B250A6">
        <w:t xml:space="preserve"> and </w:t>
      </w:r>
      <w:r w:rsidR="00D45E50" w:rsidRPr="00D45E50">
        <w:t>a maximum penalty, expressed as a WHS civil penalty provision tier,</w:t>
      </w:r>
      <w:r>
        <w:t xml:space="preserve"> </w:t>
      </w:r>
      <w:r w:rsidRPr="00B250A6">
        <w:t xml:space="preserve">are set out at the foot of the </w:t>
      </w:r>
      <w:proofErr w:type="spellStart"/>
      <w:r>
        <w:t>subregulation</w:t>
      </w:r>
      <w:proofErr w:type="spellEnd"/>
      <w:r>
        <w:t xml:space="preserve"> (or regulation</w:t>
      </w:r>
      <w:r w:rsidRPr="00B250A6">
        <w:t>); or</w:t>
      </w:r>
    </w:p>
    <w:p w14:paraId="19C7732D" w14:textId="77777777" w:rsidR="001605D5" w:rsidRDefault="001605D5" w:rsidP="001605D5">
      <w:pPr>
        <w:pStyle w:val="DraftHeading3"/>
        <w:tabs>
          <w:tab w:val="right" w:pos="1757"/>
        </w:tabs>
        <w:ind w:left="1871" w:hanging="1871"/>
      </w:pPr>
      <w:r w:rsidRPr="00B250A6">
        <w:tab/>
        <w:t>(b)</w:t>
      </w:r>
      <w:r w:rsidRPr="00B250A6">
        <w:tab/>
        <w:t xml:space="preserve">another provision of </w:t>
      </w:r>
      <w:r>
        <w:t>the regulations</w:t>
      </w:r>
      <w:r w:rsidRPr="00B250A6">
        <w:t xml:space="preserve"> specifies that the </w:t>
      </w:r>
      <w:proofErr w:type="spellStart"/>
      <w:r>
        <w:t>subregulation</w:t>
      </w:r>
      <w:proofErr w:type="spellEnd"/>
      <w:r>
        <w:t xml:space="preserve"> (</w:t>
      </w:r>
      <w:r w:rsidRPr="00B250A6">
        <w:t xml:space="preserve">or </w:t>
      </w:r>
      <w:r>
        <w:t>regulation</w:t>
      </w:r>
      <w:r w:rsidRPr="00B250A6">
        <w:t>) is a</w:t>
      </w:r>
      <w:r>
        <w:t xml:space="preserve"> WHS</w:t>
      </w:r>
      <w:r w:rsidRPr="00B250A6">
        <w:t xml:space="preserve"> civil penalty provision.</w:t>
      </w:r>
    </w:p>
    <w:p w14:paraId="139A3B13" w14:textId="77777777" w:rsidR="001605D5" w:rsidRDefault="001605D5" w:rsidP="001605D5">
      <w:pPr>
        <w:pStyle w:val="DraftHeading1"/>
        <w:tabs>
          <w:tab w:val="right" w:pos="680"/>
        </w:tabs>
        <w:ind w:left="850" w:hanging="850"/>
      </w:pPr>
      <w:r>
        <w:tab/>
      </w:r>
      <w:bookmarkStart w:id="690" w:name="_Toc261422917"/>
      <w:bookmarkStart w:id="691" w:name="_Toc151728038"/>
      <w:r w:rsidRPr="00A678E6">
        <w:t>2</w:t>
      </w:r>
      <w:r>
        <w:t>55</w:t>
      </w:r>
      <w:r>
        <w:tab/>
        <w:t>Proceedings for contravention of WHS civil penalty provision</w:t>
      </w:r>
      <w:bookmarkEnd w:id="690"/>
      <w:bookmarkEnd w:id="691"/>
    </w:p>
    <w:p w14:paraId="1ED90472" w14:textId="77777777" w:rsidR="001605D5" w:rsidRPr="00A678E6" w:rsidRDefault="001605D5" w:rsidP="001605D5">
      <w:pPr>
        <w:pStyle w:val="BodySectionSub"/>
      </w:pPr>
      <w:r>
        <w:t>Subject to this Division, proceedings may be brought in a court against a person for a contravention of a WHS civil penalty provision.</w:t>
      </w:r>
    </w:p>
    <w:p w14:paraId="068C5A44" w14:textId="77777777" w:rsidR="001605D5" w:rsidRPr="00786A75" w:rsidRDefault="001605D5" w:rsidP="001605D5">
      <w:pPr>
        <w:pStyle w:val="DraftHeading1"/>
        <w:tabs>
          <w:tab w:val="right" w:pos="680"/>
        </w:tabs>
        <w:ind w:left="850" w:hanging="850"/>
        <w:rPr>
          <w:lang w:eastAsia="en-AU"/>
        </w:rPr>
      </w:pPr>
      <w:r w:rsidRPr="00786A75">
        <w:rPr>
          <w:lang w:eastAsia="en-AU"/>
        </w:rPr>
        <w:tab/>
      </w:r>
      <w:bookmarkStart w:id="692" w:name="_Toc261422918"/>
      <w:bookmarkStart w:id="693" w:name="_Toc151728039"/>
      <w:r w:rsidRPr="00786A75">
        <w:rPr>
          <w:lang w:eastAsia="en-AU"/>
        </w:rPr>
        <w:t>2</w:t>
      </w:r>
      <w:r>
        <w:rPr>
          <w:lang w:eastAsia="en-AU"/>
        </w:rPr>
        <w:t>56</w:t>
      </w:r>
      <w:r w:rsidRPr="00786A75">
        <w:rPr>
          <w:lang w:eastAsia="en-AU"/>
        </w:rPr>
        <w:tab/>
        <w:t>Involvement in contravention treated in same way as actual contravention</w:t>
      </w:r>
      <w:bookmarkEnd w:id="692"/>
      <w:bookmarkEnd w:id="693"/>
    </w:p>
    <w:p w14:paraId="516F95CE" w14:textId="77777777" w:rsidR="001605D5" w:rsidRPr="00786A75" w:rsidRDefault="001605D5" w:rsidP="001605D5">
      <w:pPr>
        <w:pStyle w:val="DraftHeading2"/>
        <w:tabs>
          <w:tab w:val="right" w:pos="1247"/>
        </w:tabs>
        <w:ind w:left="1361" w:hanging="1361"/>
        <w:rPr>
          <w:szCs w:val="24"/>
          <w:lang w:eastAsia="en-AU"/>
        </w:rPr>
      </w:pPr>
      <w:r w:rsidRPr="00786A75">
        <w:rPr>
          <w:szCs w:val="24"/>
          <w:lang w:eastAsia="en-AU"/>
        </w:rPr>
        <w:tab/>
        <w:t>(1)</w:t>
      </w:r>
      <w:r w:rsidRPr="00786A75">
        <w:rPr>
          <w:szCs w:val="24"/>
          <w:lang w:eastAsia="en-AU"/>
        </w:rPr>
        <w:tab/>
        <w:t>A person who is involved in a contravention of a WHS civil penalty provision is taken to have contravened that provision.</w:t>
      </w:r>
    </w:p>
    <w:p w14:paraId="40D2D508" w14:textId="77777777" w:rsidR="001605D5" w:rsidRPr="00786A75" w:rsidRDefault="001605D5" w:rsidP="001605D5">
      <w:pPr>
        <w:pStyle w:val="DraftHeading2"/>
        <w:tabs>
          <w:tab w:val="right" w:pos="1247"/>
        </w:tabs>
        <w:ind w:left="1361" w:hanging="1361"/>
        <w:rPr>
          <w:szCs w:val="24"/>
          <w:lang w:eastAsia="en-AU"/>
        </w:rPr>
      </w:pPr>
      <w:r w:rsidRPr="00786A75">
        <w:rPr>
          <w:szCs w:val="24"/>
          <w:lang w:eastAsia="en-AU"/>
        </w:rPr>
        <w:tab/>
        <w:t>(2)</w:t>
      </w:r>
      <w:r w:rsidRPr="00786A75">
        <w:rPr>
          <w:szCs w:val="24"/>
          <w:lang w:eastAsia="en-AU"/>
        </w:rPr>
        <w:tab/>
        <w:t xml:space="preserve">A person is </w:t>
      </w:r>
      <w:r w:rsidRPr="00786A75">
        <w:rPr>
          <w:b/>
          <w:i/>
          <w:iCs/>
          <w:szCs w:val="24"/>
          <w:lang w:eastAsia="en-AU"/>
        </w:rPr>
        <w:t>involved in</w:t>
      </w:r>
      <w:r w:rsidRPr="00786A75">
        <w:rPr>
          <w:i/>
          <w:iCs/>
          <w:szCs w:val="24"/>
          <w:lang w:eastAsia="en-AU"/>
        </w:rPr>
        <w:t xml:space="preserve"> </w:t>
      </w:r>
      <w:r w:rsidRPr="00786A75">
        <w:rPr>
          <w:szCs w:val="24"/>
          <w:lang w:eastAsia="en-AU"/>
        </w:rPr>
        <w:t>a contravention of a civil penalty provision if, and only if, the person:</w:t>
      </w:r>
    </w:p>
    <w:p w14:paraId="73435B89" w14:textId="77777777" w:rsidR="001605D5" w:rsidRDefault="001605D5" w:rsidP="001605D5">
      <w:pPr>
        <w:pStyle w:val="DraftHeading3"/>
        <w:tabs>
          <w:tab w:val="right" w:pos="1757"/>
        </w:tabs>
        <w:ind w:left="1871" w:hanging="1871"/>
        <w:rPr>
          <w:szCs w:val="24"/>
          <w:lang w:eastAsia="en-AU"/>
        </w:rPr>
      </w:pPr>
      <w:r w:rsidRPr="00786A75">
        <w:rPr>
          <w:szCs w:val="24"/>
          <w:lang w:eastAsia="en-AU"/>
        </w:rPr>
        <w:tab/>
        <w:t>(a)</w:t>
      </w:r>
      <w:r w:rsidRPr="00786A75">
        <w:rPr>
          <w:szCs w:val="24"/>
          <w:lang w:eastAsia="en-AU"/>
        </w:rPr>
        <w:tab/>
        <w:t>has aided, abetted, counselled or procured the contravention; or</w:t>
      </w:r>
    </w:p>
    <w:p w14:paraId="7A1B897B" w14:textId="77777777" w:rsidR="001605D5" w:rsidRPr="00786A75" w:rsidRDefault="001605D5" w:rsidP="001605D5">
      <w:pPr>
        <w:pStyle w:val="DraftHeading3"/>
        <w:tabs>
          <w:tab w:val="right" w:pos="1757"/>
        </w:tabs>
        <w:ind w:left="1871" w:hanging="1871"/>
        <w:rPr>
          <w:szCs w:val="24"/>
          <w:lang w:eastAsia="en-AU"/>
        </w:rPr>
      </w:pPr>
      <w:r w:rsidRPr="00786A75">
        <w:rPr>
          <w:szCs w:val="24"/>
          <w:lang w:eastAsia="en-AU"/>
        </w:rPr>
        <w:tab/>
        <w:t>(b)</w:t>
      </w:r>
      <w:r w:rsidRPr="00786A75">
        <w:rPr>
          <w:szCs w:val="24"/>
          <w:lang w:eastAsia="en-AU"/>
        </w:rPr>
        <w:tab/>
        <w:t>has induced the contravention, whether by threats or promises or otherwise; or</w:t>
      </w:r>
    </w:p>
    <w:p w14:paraId="0D76377C" w14:textId="77777777" w:rsidR="001605D5" w:rsidRPr="00786A75" w:rsidRDefault="001605D5" w:rsidP="001605D5">
      <w:pPr>
        <w:pStyle w:val="DraftHeading3"/>
        <w:tabs>
          <w:tab w:val="right" w:pos="1757"/>
        </w:tabs>
        <w:ind w:left="1871" w:hanging="1871"/>
        <w:rPr>
          <w:szCs w:val="24"/>
          <w:lang w:eastAsia="en-AU"/>
        </w:rPr>
      </w:pPr>
      <w:r w:rsidRPr="00786A75">
        <w:rPr>
          <w:szCs w:val="24"/>
          <w:lang w:eastAsia="en-AU"/>
        </w:rPr>
        <w:tab/>
        <w:t>(c)</w:t>
      </w:r>
      <w:r w:rsidRPr="00786A75">
        <w:rPr>
          <w:szCs w:val="24"/>
          <w:lang w:eastAsia="en-AU"/>
        </w:rPr>
        <w:tab/>
        <w:t>has been in any way, by act or omission, directly or indirectly, knowingly concerned in or party to the contravention; or</w:t>
      </w:r>
    </w:p>
    <w:p w14:paraId="0B3B5702" w14:textId="77777777" w:rsidR="001605D5" w:rsidRDefault="001605D5" w:rsidP="001605D5">
      <w:pPr>
        <w:pStyle w:val="DraftHeading3"/>
        <w:tabs>
          <w:tab w:val="right" w:pos="1757"/>
        </w:tabs>
        <w:ind w:left="1871" w:hanging="1871"/>
        <w:rPr>
          <w:szCs w:val="24"/>
          <w:lang w:eastAsia="en-AU"/>
        </w:rPr>
      </w:pPr>
      <w:r w:rsidRPr="00786A75">
        <w:rPr>
          <w:szCs w:val="24"/>
          <w:lang w:eastAsia="en-AU"/>
        </w:rPr>
        <w:tab/>
        <w:t>(d)</w:t>
      </w:r>
      <w:r w:rsidRPr="00786A75">
        <w:rPr>
          <w:szCs w:val="24"/>
          <w:lang w:eastAsia="en-AU"/>
        </w:rPr>
        <w:tab/>
        <w:t>has conspired with others to effect the contravention.</w:t>
      </w:r>
    </w:p>
    <w:p w14:paraId="7E859BB9" w14:textId="77777777" w:rsidR="001605D5" w:rsidRDefault="001605D5" w:rsidP="001605D5">
      <w:pPr>
        <w:pStyle w:val="DraftHeading1"/>
        <w:tabs>
          <w:tab w:val="right" w:pos="680"/>
        </w:tabs>
        <w:ind w:left="850" w:hanging="850"/>
        <w:rPr>
          <w:lang w:eastAsia="en-AU"/>
        </w:rPr>
      </w:pPr>
      <w:r>
        <w:rPr>
          <w:lang w:eastAsia="en-AU"/>
        </w:rPr>
        <w:tab/>
      </w:r>
      <w:bookmarkStart w:id="694" w:name="_Toc261422919"/>
      <w:bookmarkStart w:id="695" w:name="_Toc151728040"/>
      <w:r w:rsidRPr="00D02599">
        <w:rPr>
          <w:lang w:eastAsia="en-AU"/>
        </w:rPr>
        <w:t>2</w:t>
      </w:r>
      <w:r>
        <w:rPr>
          <w:lang w:eastAsia="en-AU"/>
        </w:rPr>
        <w:t>57</w:t>
      </w:r>
      <w:r>
        <w:rPr>
          <w:lang w:eastAsia="en-AU"/>
        </w:rPr>
        <w:tab/>
        <w:t>Contravening a civil penalty provision is not an offence</w:t>
      </w:r>
      <w:bookmarkEnd w:id="694"/>
      <w:bookmarkEnd w:id="695"/>
    </w:p>
    <w:p w14:paraId="66B40AA8" w14:textId="77777777" w:rsidR="001605D5" w:rsidRDefault="001605D5" w:rsidP="001605D5">
      <w:pPr>
        <w:pStyle w:val="BodySectionSub"/>
        <w:rPr>
          <w:lang w:eastAsia="en-AU"/>
        </w:rPr>
      </w:pPr>
      <w:r>
        <w:rPr>
          <w:lang w:eastAsia="en-AU"/>
        </w:rPr>
        <w:lastRenderedPageBreak/>
        <w:t>A contravention of a WHS civil penalty provision is not an offence.</w:t>
      </w:r>
    </w:p>
    <w:p w14:paraId="2409B203" w14:textId="77777777" w:rsidR="001605D5" w:rsidRPr="00B643D8" w:rsidRDefault="001605D5" w:rsidP="001605D5">
      <w:pPr>
        <w:pStyle w:val="DraftHeading1"/>
        <w:tabs>
          <w:tab w:val="right" w:pos="680"/>
        </w:tabs>
        <w:ind w:left="850" w:hanging="850"/>
        <w:rPr>
          <w:lang w:eastAsia="en-AU"/>
        </w:rPr>
      </w:pPr>
      <w:r>
        <w:rPr>
          <w:lang w:eastAsia="en-AU"/>
        </w:rPr>
        <w:tab/>
      </w:r>
      <w:bookmarkStart w:id="696" w:name="_Toc261422920"/>
      <w:bookmarkStart w:id="697" w:name="_Toc151728041"/>
      <w:r w:rsidRPr="00B643D8">
        <w:rPr>
          <w:lang w:eastAsia="en-AU"/>
        </w:rPr>
        <w:t>25</w:t>
      </w:r>
      <w:r>
        <w:rPr>
          <w:lang w:eastAsia="en-AU"/>
        </w:rPr>
        <w:t>8</w:t>
      </w:r>
      <w:r>
        <w:rPr>
          <w:lang w:eastAsia="en-AU"/>
        </w:rPr>
        <w:tab/>
        <w:t>Civil proceeding rules and procedure to apply</w:t>
      </w:r>
      <w:bookmarkEnd w:id="696"/>
      <w:bookmarkEnd w:id="697"/>
    </w:p>
    <w:p w14:paraId="22FEF4E8" w14:textId="77777777" w:rsidR="001605D5" w:rsidRPr="005B0342" w:rsidRDefault="001605D5" w:rsidP="001605D5">
      <w:pPr>
        <w:pStyle w:val="BodySectionSub"/>
        <w:rPr>
          <w:lang w:eastAsia="en-AU"/>
        </w:rPr>
      </w:pPr>
      <w:r>
        <w:rPr>
          <w:lang w:eastAsia="en-AU"/>
        </w:rPr>
        <w:t>A court must apply the rules of evidence and procedure for civil proceedings when hearing proceedings for a contravention of a WHS civil penalty provision.</w:t>
      </w:r>
    </w:p>
    <w:p w14:paraId="2A063DA0" w14:textId="77777777" w:rsidR="001605D5" w:rsidRDefault="001605D5" w:rsidP="001605D5">
      <w:pPr>
        <w:pStyle w:val="DraftHeading1"/>
        <w:tabs>
          <w:tab w:val="right" w:pos="680"/>
        </w:tabs>
        <w:ind w:left="850" w:hanging="850"/>
        <w:rPr>
          <w:lang w:eastAsia="en-AU"/>
        </w:rPr>
      </w:pPr>
      <w:r>
        <w:rPr>
          <w:lang w:eastAsia="en-AU"/>
        </w:rPr>
        <w:tab/>
      </w:r>
      <w:bookmarkStart w:id="698" w:name="_Toc261422921"/>
      <w:bookmarkStart w:id="699" w:name="_Toc151728042"/>
      <w:r w:rsidRPr="00AE11EC">
        <w:rPr>
          <w:lang w:eastAsia="en-AU"/>
        </w:rPr>
        <w:t>2</w:t>
      </w:r>
      <w:r>
        <w:rPr>
          <w:lang w:eastAsia="en-AU"/>
        </w:rPr>
        <w:t>59</w:t>
      </w:r>
      <w:r>
        <w:rPr>
          <w:lang w:eastAsia="en-AU"/>
        </w:rPr>
        <w:tab/>
        <w:t>Proceeding for a contravention of a WHS civil penalty provision</w:t>
      </w:r>
      <w:bookmarkEnd w:id="698"/>
      <w:bookmarkEnd w:id="699"/>
    </w:p>
    <w:p w14:paraId="4C76F8B1" w14:textId="77777777" w:rsidR="001605D5" w:rsidRPr="00786A75" w:rsidRDefault="001605D5" w:rsidP="001605D5">
      <w:pPr>
        <w:pStyle w:val="DraftHeading2"/>
        <w:tabs>
          <w:tab w:val="right" w:pos="1247"/>
        </w:tabs>
        <w:ind w:left="1361" w:hanging="1361"/>
        <w:rPr>
          <w:szCs w:val="24"/>
          <w:lang w:eastAsia="en-AU"/>
        </w:rPr>
      </w:pPr>
      <w:r w:rsidRPr="00786A75">
        <w:rPr>
          <w:szCs w:val="24"/>
          <w:lang w:eastAsia="en-AU"/>
        </w:rPr>
        <w:tab/>
        <w:t>(1)</w:t>
      </w:r>
      <w:r w:rsidRPr="00786A75">
        <w:rPr>
          <w:szCs w:val="24"/>
          <w:lang w:eastAsia="en-AU"/>
        </w:rPr>
        <w:tab/>
        <w:t>In a proceeding for a contravention of a WHS civil penalty provision, if the court is satisfied that a person has contravened a WHS civil penalty provision, the court may:</w:t>
      </w:r>
    </w:p>
    <w:p w14:paraId="0B2F88C7" w14:textId="77777777" w:rsidR="001605D5" w:rsidRPr="00786A75" w:rsidRDefault="001605D5" w:rsidP="001605D5">
      <w:pPr>
        <w:pStyle w:val="DraftHeading3"/>
        <w:tabs>
          <w:tab w:val="right" w:pos="1757"/>
        </w:tabs>
        <w:ind w:left="1871" w:hanging="1871"/>
        <w:rPr>
          <w:szCs w:val="24"/>
          <w:lang w:eastAsia="en-AU"/>
        </w:rPr>
      </w:pPr>
      <w:r w:rsidRPr="00786A75">
        <w:rPr>
          <w:szCs w:val="24"/>
          <w:lang w:eastAsia="en-AU"/>
        </w:rPr>
        <w:tab/>
        <w:t>(a)</w:t>
      </w:r>
      <w:r w:rsidRPr="00786A75">
        <w:rPr>
          <w:szCs w:val="24"/>
          <w:lang w:eastAsia="en-AU"/>
        </w:rPr>
        <w:tab/>
        <w:t>order the person to pay a monetary penalty that the court considers appropriate; and</w:t>
      </w:r>
    </w:p>
    <w:p w14:paraId="399EF20A" w14:textId="77777777" w:rsidR="001605D5" w:rsidRPr="00786A75" w:rsidRDefault="001605D5" w:rsidP="001605D5">
      <w:pPr>
        <w:pStyle w:val="DraftHeading3"/>
        <w:tabs>
          <w:tab w:val="right" w:pos="1757"/>
        </w:tabs>
        <w:ind w:left="1871" w:hanging="1871"/>
        <w:rPr>
          <w:szCs w:val="24"/>
          <w:lang w:eastAsia="en-AU"/>
        </w:rPr>
      </w:pPr>
      <w:r w:rsidRPr="00786A75">
        <w:rPr>
          <w:szCs w:val="24"/>
          <w:lang w:eastAsia="en-AU"/>
        </w:rPr>
        <w:tab/>
        <w:t>(b)</w:t>
      </w:r>
      <w:r w:rsidRPr="00786A75">
        <w:rPr>
          <w:szCs w:val="24"/>
          <w:lang w:eastAsia="en-AU"/>
        </w:rPr>
        <w:tab/>
        <w:t>make any other order that the court considers appropriate, including an injunction.</w:t>
      </w:r>
    </w:p>
    <w:p w14:paraId="21B848DE" w14:textId="6A80A23D" w:rsidR="001605D5" w:rsidRDefault="001605D5" w:rsidP="001605D5">
      <w:pPr>
        <w:pStyle w:val="DraftHeading2"/>
        <w:tabs>
          <w:tab w:val="right" w:pos="1247"/>
        </w:tabs>
        <w:ind w:left="1361" w:hanging="1361"/>
        <w:rPr>
          <w:szCs w:val="24"/>
          <w:lang w:eastAsia="en-AU"/>
        </w:rPr>
      </w:pPr>
      <w:r w:rsidRPr="00786A75">
        <w:rPr>
          <w:szCs w:val="24"/>
          <w:lang w:eastAsia="en-AU"/>
        </w:rPr>
        <w:tab/>
        <w:t>(2)</w:t>
      </w:r>
      <w:r w:rsidRPr="00786A75">
        <w:rPr>
          <w:szCs w:val="24"/>
          <w:lang w:eastAsia="en-AU"/>
        </w:rPr>
        <w:tab/>
        <w:t xml:space="preserve">A monetary penalty imposed under subsection (1) must not exceed the relevant maximum amount of </w:t>
      </w:r>
      <w:r>
        <w:rPr>
          <w:szCs w:val="24"/>
          <w:lang w:eastAsia="en-AU"/>
        </w:rPr>
        <w:t xml:space="preserve">monetary </w:t>
      </w:r>
      <w:r w:rsidRPr="00786A75">
        <w:rPr>
          <w:szCs w:val="24"/>
          <w:lang w:eastAsia="en-AU"/>
        </w:rPr>
        <w:t xml:space="preserve">penalty specified under Part 7 or the regulations </w:t>
      </w:r>
      <w:r>
        <w:rPr>
          <w:szCs w:val="24"/>
          <w:lang w:eastAsia="en-AU"/>
        </w:rPr>
        <w:t>in relation to</w:t>
      </w:r>
      <w:r w:rsidRPr="00786A75">
        <w:rPr>
          <w:szCs w:val="24"/>
          <w:lang w:eastAsia="en-AU"/>
        </w:rPr>
        <w:t xml:space="preserve"> a contravention of that WHS civil penalty provision.</w:t>
      </w:r>
      <w:r w:rsidR="0019061B">
        <w:rPr>
          <w:szCs w:val="24"/>
          <w:lang w:eastAsia="en-AU"/>
        </w:rPr>
        <w:br/>
      </w:r>
    </w:p>
    <w:p w14:paraId="35D04151" w14:textId="77777777" w:rsidR="001605D5" w:rsidRDefault="001605D5" w:rsidP="001605D5">
      <w:pPr>
        <w:pStyle w:val="DraftHeading1"/>
        <w:tabs>
          <w:tab w:val="right" w:pos="680"/>
        </w:tabs>
        <w:ind w:left="850" w:hanging="850"/>
      </w:pPr>
      <w:r>
        <w:tab/>
      </w:r>
      <w:bookmarkStart w:id="700" w:name="_Toc261422922"/>
      <w:bookmarkStart w:id="701" w:name="_Toc151728043"/>
      <w:r w:rsidRPr="00D02599">
        <w:t>2</w:t>
      </w:r>
      <w:r>
        <w:t>60</w:t>
      </w:r>
      <w:r>
        <w:tab/>
        <w:t>Proceeding may be brought by the regulator or an inspector</w:t>
      </w:r>
      <w:bookmarkEnd w:id="700"/>
      <w:bookmarkEnd w:id="701"/>
    </w:p>
    <w:p w14:paraId="1166A402" w14:textId="77777777" w:rsidR="001605D5" w:rsidRDefault="001605D5" w:rsidP="001605D5">
      <w:pPr>
        <w:pStyle w:val="BodySectionSub"/>
      </w:pPr>
      <w:r>
        <w:t>Proceedings for a contravention of a WHS civil penalty provision may only be brought by:</w:t>
      </w:r>
    </w:p>
    <w:p w14:paraId="29AEA390" w14:textId="77777777" w:rsidR="001605D5" w:rsidRDefault="001605D5" w:rsidP="001605D5">
      <w:pPr>
        <w:pStyle w:val="DraftHeading3"/>
        <w:tabs>
          <w:tab w:val="right" w:pos="1757"/>
        </w:tabs>
        <w:ind w:left="1871" w:hanging="1871"/>
      </w:pPr>
      <w:r>
        <w:tab/>
        <w:t>(a)</w:t>
      </w:r>
      <w:r>
        <w:tab/>
        <w:t>the regulator; or</w:t>
      </w:r>
    </w:p>
    <w:p w14:paraId="2BC5A60D" w14:textId="77777777" w:rsidR="001605D5" w:rsidRDefault="001605D5" w:rsidP="001605D5">
      <w:pPr>
        <w:pStyle w:val="DraftHeading3"/>
        <w:tabs>
          <w:tab w:val="right" w:pos="1757"/>
        </w:tabs>
        <w:ind w:left="1871" w:hanging="1871"/>
      </w:pPr>
      <w:r>
        <w:tab/>
        <w:t>(b)</w:t>
      </w:r>
      <w:r>
        <w:tab/>
        <w:t>an inspector with the written authorisation of the regulator (either generally or in a particular case).</w:t>
      </w:r>
    </w:p>
    <w:p w14:paraId="58801949" w14:textId="77777777" w:rsidR="001605D5" w:rsidRDefault="001605D5" w:rsidP="001605D5">
      <w:pPr>
        <w:pStyle w:val="DraftHeading1"/>
        <w:tabs>
          <w:tab w:val="right" w:pos="680"/>
        </w:tabs>
        <w:ind w:left="850" w:hanging="850"/>
        <w:rPr>
          <w:lang w:eastAsia="en-AU"/>
        </w:rPr>
      </w:pPr>
      <w:r>
        <w:rPr>
          <w:lang w:eastAsia="en-AU"/>
        </w:rPr>
        <w:tab/>
      </w:r>
      <w:bookmarkStart w:id="702" w:name="_Toc261422923"/>
      <w:bookmarkStart w:id="703" w:name="_Toc151728044"/>
      <w:r>
        <w:rPr>
          <w:lang w:eastAsia="en-AU"/>
        </w:rPr>
        <w:t>261</w:t>
      </w:r>
      <w:r>
        <w:tab/>
        <w:t>Limitation period for WHS civil penalty proceedings</w:t>
      </w:r>
      <w:bookmarkEnd w:id="702"/>
      <w:bookmarkEnd w:id="703"/>
    </w:p>
    <w:p w14:paraId="4556FA2F" w14:textId="77777777" w:rsidR="001605D5" w:rsidRDefault="001605D5" w:rsidP="001605D5">
      <w:pPr>
        <w:pStyle w:val="BodySectionSub"/>
      </w:pPr>
      <w:r>
        <w:lastRenderedPageBreak/>
        <w:t>Proceedings for a contravention of a WHS civil penalty provision may be brought within 2 years after the contravention first comes to the notice of the regulator.</w:t>
      </w:r>
    </w:p>
    <w:p w14:paraId="34C8AFCC" w14:textId="77777777" w:rsidR="001605D5" w:rsidRPr="00B250A6" w:rsidRDefault="001605D5" w:rsidP="001605D5">
      <w:pPr>
        <w:pStyle w:val="DraftHeading1"/>
        <w:tabs>
          <w:tab w:val="right" w:pos="680"/>
        </w:tabs>
        <w:ind w:left="850" w:hanging="850"/>
      </w:pPr>
      <w:r>
        <w:rPr>
          <w:rStyle w:val="CharSectno"/>
        </w:rPr>
        <w:tab/>
      </w:r>
      <w:bookmarkStart w:id="704" w:name="_Toc261422924"/>
      <w:bookmarkStart w:id="705" w:name="_Toc151728045"/>
      <w:r w:rsidRPr="009B3CB6">
        <w:rPr>
          <w:rStyle w:val="CharSectno"/>
        </w:rPr>
        <w:t>2</w:t>
      </w:r>
      <w:r>
        <w:rPr>
          <w:rStyle w:val="CharSectno"/>
        </w:rPr>
        <w:t>62</w:t>
      </w:r>
      <w:r>
        <w:rPr>
          <w:rStyle w:val="CharSectno"/>
        </w:rPr>
        <w:tab/>
      </w:r>
      <w:r w:rsidRPr="00B250A6">
        <w:t xml:space="preserve">Recovery of a </w:t>
      </w:r>
      <w:r>
        <w:t>monetary</w:t>
      </w:r>
      <w:r w:rsidRPr="00B250A6">
        <w:t xml:space="preserve"> penalty</w:t>
      </w:r>
      <w:bookmarkEnd w:id="704"/>
      <w:bookmarkEnd w:id="705"/>
    </w:p>
    <w:p w14:paraId="120CECF8" w14:textId="77777777" w:rsidR="001605D5" w:rsidRPr="00B250A6" w:rsidRDefault="001605D5" w:rsidP="001605D5">
      <w:pPr>
        <w:pStyle w:val="BodySectionSub"/>
      </w:pPr>
      <w:r w:rsidRPr="00B250A6">
        <w:t xml:space="preserve">If the </w:t>
      </w:r>
      <w:r>
        <w:t>court</w:t>
      </w:r>
      <w:r w:rsidRPr="00B250A6">
        <w:t xml:space="preserve"> orders a person to pay a </w:t>
      </w:r>
      <w:r>
        <w:t>monetary</w:t>
      </w:r>
      <w:r w:rsidRPr="00B250A6">
        <w:t xml:space="preserve"> penalty:</w:t>
      </w:r>
    </w:p>
    <w:p w14:paraId="14EBA0FE" w14:textId="77777777" w:rsidR="001605D5" w:rsidRPr="00B250A6" w:rsidRDefault="001605D5" w:rsidP="001605D5">
      <w:pPr>
        <w:pStyle w:val="DraftHeading3"/>
        <w:tabs>
          <w:tab w:val="right" w:pos="1757"/>
        </w:tabs>
        <w:ind w:left="1871" w:hanging="1871"/>
      </w:pPr>
      <w:r>
        <w:tab/>
      </w:r>
      <w:r w:rsidRPr="009B3CB6">
        <w:t>(a)</w:t>
      </w:r>
      <w:r w:rsidRPr="00B250A6">
        <w:tab/>
        <w:t xml:space="preserve">the penalty is payable to the </w:t>
      </w:r>
      <w:r>
        <w:t>[State]</w:t>
      </w:r>
      <w:r w:rsidRPr="00B250A6">
        <w:t>; and</w:t>
      </w:r>
    </w:p>
    <w:p w14:paraId="2E8BDAE9" w14:textId="77777777" w:rsidR="001605D5" w:rsidRDefault="001605D5" w:rsidP="001605D5">
      <w:pPr>
        <w:pStyle w:val="DraftHeading3"/>
        <w:tabs>
          <w:tab w:val="right" w:pos="1757"/>
        </w:tabs>
        <w:ind w:left="1871" w:hanging="1871"/>
      </w:pPr>
      <w:r>
        <w:tab/>
      </w:r>
      <w:r w:rsidRPr="009B3CB6">
        <w:t>(b)</w:t>
      </w:r>
      <w:r w:rsidRPr="00B250A6">
        <w:tab/>
        <w:t xml:space="preserve">the </w:t>
      </w:r>
      <w:r>
        <w:t>[State]</w:t>
      </w:r>
      <w:r w:rsidRPr="00B250A6">
        <w:t xml:space="preserve"> may enforce the order as </w:t>
      </w:r>
      <w:r>
        <w:t>if it were a judgment of the c</w:t>
      </w:r>
      <w:r w:rsidRPr="00B250A6">
        <w:t>ourt.</w:t>
      </w:r>
    </w:p>
    <w:p w14:paraId="4659DDAF" w14:textId="77777777" w:rsidR="001605D5" w:rsidRDefault="001605D5" w:rsidP="001605D5">
      <w:pPr>
        <w:pStyle w:val="DraftSectionNote"/>
        <w:tabs>
          <w:tab w:val="right" w:pos="1304"/>
        </w:tabs>
        <w:ind w:left="850"/>
        <w:rPr>
          <w:b/>
        </w:rPr>
      </w:pPr>
      <w:r>
        <w:rPr>
          <w:b/>
        </w:rPr>
        <w:t>Note</w:t>
      </w:r>
    </w:p>
    <w:p w14:paraId="009A4F88" w14:textId="77777777" w:rsidR="001605D5" w:rsidRDefault="001605D5" w:rsidP="001605D5">
      <w:pPr>
        <w:pStyle w:val="DraftSectionNote"/>
        <w:tabs>
          <w:tab w:val="right" w:pos="1304"/>
        </w:tabs>
        <w:ind w:left="850"/>
      </w:pPr>
      <w:r>
        <w:t>See the jurisdictional note in the Appendix.</w:t>
      </w:r>
    </w:p>
    <w:p w14:paraId="3AE9B66D" w14:textId="77777777" w:rsidR="001605D5" w:rsidRDefault="001605D5" w:rsidP="001605D5">
      <w:pPr>
        <w:pStyle w:val="DraftHeading1"/>
        <w:tabs>
          <w:tab w:val="right" w:pos="680"/>
        </w:tabs>
        <w:ind w:left="850" w:hanging="850"/>
      </w:pPr>
      <w:r>
        <w:tab/>
      </w:r>
      <w:bookmarkStart w:id="706" w:name="_Toc261422925"/>
      <w:bookmarkStart w:id="707" w:name="_Toc151728046"/>
      <w:r w:rsidRPr="00661BA1">
        <w:t>2</w:t>
      </w:r>
      <w:r>
        <w:t>63</w:t>
      </w:r>
      <w:r>
        <w:tab/>
        <w:t>Civil double jeopardy</w:t>
      </w:r>
      <w:bookmarkEnd w:id="706"/>
      <w:bookmarkEnd w:id="707"/>
    </w:p>
    <w:p w14:paraId="330838E9" w14:textId="77777777" w:rsidR="001605D5" w:rsidRDefault="001605D5" w:rsidP="001605D5">
      <w:pPr>
        <w:pStyle w:val="BodySectionSub"/>
      </w:pPr>
      <w:r>
        <w:t xml:space="preserve">A court must not make an order against a person under section 259 for contravention of a WHS civil penalty provision if an order has been made against the person under a </w:t>
      </w:r>
      <w:r w:rsidRPr="005B0342">
        <w:t xml:space="preserve">civil </w:t>
      </w:r>
      <w:r>
        <w:t>penalty</w:t>
      </w:r>
      <w:r w:rsidRPr="005B0342">
        <w:t xml:space="preserve"> provision</w:t>
      </w:r>
      <w:r>
        <w:t xml:space="preserve"> under an Act of the Commonwealth or a State in relation to conduct that is substantially the same as the conduct constituting the contravention.</w:t>
      </w:r>
    </w:p>
    <w:p w14:paraId="5D7C0242" w14:textId="77777777" w:rsidR="001605D5" w:rsidRDefault="001605D5" w:rsidP="001605D5">
      <w:pPr>
        <w:pStyle w:val="DraftHeading1"/>
        <w:tabs>
          <w:tab w:val="right" w:pos="680"/>
        </w:tabs>
        <w:ind w:left="850" w:hanging="850"/>
        <w:rPr>
          <w:lang w:eastAsia="en-AU"/>
        </w:rPr>
      </w:pPr>
      <w:r>
        <w:rPr>
          <w:lang w:eastAsia="en-AU"/>
        </w:rPr>
        <w:tab/>
      </w:r>
      <w:bookmarkStart w:id="708" w:name="_Toc261422926"/>
      <w:bookmarkStart w:id="709" w:name="_Toc151728047"/>
      <w:r w:rsidRPr="00734488">
        <w:rPr>
          <w:lang w:eastAsia="en-AU"/>
        </w:rPr>
        <w:t>2</w:t>
      </w:r>
      <w:r>
        <w:rPr>
          <w:lang w:eastAsia="en-AU"/>
        </w:rPr>
        <w:t>64</w:t>
      </w:r>
      <w:r>
        <w:rPr>
          <w:lang w:eastAsia="en-AU"/>
        </w:rPr>
        <w:tab/>
        <w:t>Criminal proceedings during civil proceedings</w:t>
      </w:r>
      <w:bookmarkEnd w:id="708"/>
      <w:bookmarkEnd w:id="709"/>
    </w:p>
    <w:p w14:paraId="796F7FFB" w14:textId="77777777" w:rsidR="001605D5" w:rsidRPr="00274A82" w:rsidRDefault="001605D5" w:rsidP="001605D5">
      <w:pPr>
        <w:pStyle w:val="DraftHeading2"/>
        <w:tabs>
          <w:tab w:val="right" w:pos="1247"/>
        </w:tabs>
        <w:ind w:left="1361" w:hanging="1361"/>
        <w:rPr>
          <w:szCs w:val="24"/>
          <w:lang w:eastAsia="en-AU"/>
        </w:rPr>
      </w:pPr>
      <w:r>
        <w:rPr>
          <w:lang w:eastAsia="en-AU"/>
        </w:rPr>
        <w:tab/>
      </w:r>
      <w:r w:rsidRPr="00274A82">
        <w:rPr>
          <w:szCs w:val="24"/>
          <w:lang w:eastAsia="en-AU"/>
        </w:rPr>
        <w:t>(1)</w:t>
      </w:r>
      <w:r w:rsidRPr="00274A82">
        <w:rPr>
          <w:szCs w:val="24"/>
          <w:lang w:eastAsia="en-AU"/>
        </w:rPr>
        <w:tab/>
        <w:t xml:space="preserve">Proceedings against a person for a contravention of a WHS civil </w:t>
      </w:r>
      <w:r>
        <w:rPr>
          <w:szCs w:val="24"/>
          <w:lang w:eastAsia="en-AU"/>
        </w:rPr>
        <w:t>penalty</w:t>
      </w:r>
      <w:r w:rsidRPr="00274A82">
        <w:rPr>
          <w:szCs w:val="24"/>
          <w:lang w:eastAsia="en-AU"/>
        </w:rPr>
        <w:t xml:space="preserve"> provision are stayed if:</w:t>
      </w:r>
    </w:p>
    <w:p w14:paraId="458DB080" w14:textId="77777777" w:rsidR="001605D5" w:rsidRDefault="001605D5" w:rsidP="001605D5">
      <w:pPr>
        <w:pStyle w:val="DraftHeading3"/>
        <w:tabs>
          <w:tab w:val="right" w:pos="1757"/>
        </w:tabs>
        <w:ind w:left="1871" w:hanging="1871"/>
        <w:rPr>
          <w:szCs w:val="24"/>
          <w:lang w:eastAsia="en-AU"/>
        </w:rPr>
      </w:pPr>
      <w:r w:rsidRPr="00274A82">
        <w:rPr>
          <w:szCs w:val="24"/>
          <w:lang w:eastAsia="en-AU"/>
        </w:rPr>
        <w:tab/>
        <w:t>(a)</w:t>
      </w:r>
      <w:r w:rsidRPr="00274A82">
        <w:rPr>
          <w:szCs w:val="24"/>
          <w:lang w:eastAsia="en-AU"/>
        </w:rPr>
        <w:tab/>
        <w:t>criminal proceedings are commenced or have already commenced against the person for an offence; and</w:t>
      </w:r>
    </w:p>
    <w:p w14:paraId="67B90320" w14:textId="77777777" w:rsidR="001605D5" w:rsidRPr="00274A82" w:rsidRDefault="001605D5" w:rsidP="001605D5">
      <w:pPr>
        <w:pStyle w:val="DraftHeading3"/>
        <w:tabs>
          <w:tab w:val="right" w:pos="1757"/>
        </w:tabs>
        <w:ind w:left="1871" w:hanging="1871"/>
        <w:rPr>
          <w:szCs w:val="24"/>
          <w:lang w:eastAsia="en-AU"/>
        </w:rPr>
      </w:pPr>
      <w:r w:rsidRPr="00274A82">
        <w:rPr>
          <w:szCs w:val="24"/>
          <w:lang w:eastAsia="en-AU"/>
        </w:rPr>
        <w:tab/>
        <w:t>(b)</w:t>
      </w:r>
      <w:r w:rsidRPr="00274A82">
        <w:rPr>
          <w:szCs w:val="24"/>
          <w:lang w:eastAsia="en-AU"/>
        </w:rPr>
        <w:tab/>
        <w:t xml:space="preserve">the offence is constituted by conduct that is substantially the same as the conduct alleged to constitute the contravention of the WHS civil </w:t>
      </w:r>
      <w:r>
        <w:rPr>
          <w:szCs w:val="24"/>
          <w:lang w:eastAsia="en-AU"/>
        </w:rPr>
        <w:t>penalty</w:t>
      </w:r>
      <w:r w:rsidRPr="00274A82">
        <w:rPr>
          <w:szCs w:val="24"/>
          <w:lang w:eastAsia="en-AU"/>
        </w:rPr>
        <w:t xml:space="preserve"> provision.</w:t>
      </w:r>
    </w:p>
    <w:p w14:paraId="3FB9E0A8" w14:textId="77777777" w:rsidR="001605D5" w:rsidRPr="00274A82" w:rsidRDefault="001605D5" w:rsidP="001605D5">
      <w:pPr>
        <w:pStyle w:val="DraftHeading2"/>
        <w:tabs>
          <w:tab w:val="right" w:pos="1247"/>
        </w:tabs>
        <w:ind w:left="1361" w:hanging="1361"/>
        <w:rPr>
          <w:szCs w:val="24"/>
          <w:lang w:eastAsia="en-AU"/>
        </w:rPr>
      </w:pPr>
      <w:r w:rsidRPr="00274A82">
        <w:rPr>
          <w:szCs w:val="24"/>
          <w:lang w:eastAsia="en-AU"/>
        </w:rPr>
        <w:tab/>
        <w:t>(2)</w:t>
      </w:r>
      <w:r w:rsidRPr="00274A82">
        <w:rPr>
          <w:szCs w:val="24"/>
          <w:lang w:eastAsia="en-AU"/>
        </w:rPr>
        <w:tab/>
        <w:t xml:space="preserve">The proceedings for the order may be resumed if the person is not convicted </w:t>
      </w:r>
      <w:r>
        <w:rPr>
          <w:szCs w:val="24"/>
          <w:lang w:eastAsia="en-AU"/>
        </w:rPr>
        <w:t xml:space="preserve">or found guilty </w:t>
      </w:r>
      <w:r w:rsidRPr="00274A82">
        <w:rPr>
          <w:szCs w:val="24"/>
          <w:lang w:eastAsia="en-AU"/>
        </w:rPr>
        <w:t>of the offence. Otherwise, the proceedings for the order are dismissed.</w:t>
      </w:r>
    </w:p>
    <w:p w14:paraId="58EC5470" w14:textId="77777777" w:rsidR="001605D5" w:rsidRDefault="001605D5" w:rsidP="001605D5">
      <w:pPr>
        <w:pStyle w:val="DraftHeading1"/>
        <w:tabs>
          <w:tab w:val="right" w:pos="680"/>
        </w:tabs>
        <w:ind w:left="850" w:hanging="850"/>
        <w:rPr>
          <w:lang w:eastAsia="en-AU"/>
        </w:rPr>
      </w:pPr>
      <w:r>
        <w:rPr>
          <w:lang w:eastAsia="en-AU"/>
        </w:rPr>
        <w:lastRenderedPageBreak/>
        <w:tab/>
      </w:r>
      <w:bookmarkStart w:id="710" w:name="_Toc261422927"/>
      <w:bookmarkStart w:id="711" w:name="_Toc151728048"/>
      <w:r w:rsidRPr="00734488">
        <w:rPr>
          <w:lang w:eastAsia="en-AU"/>
        </w:rPr>
        <w:t>2</w:t>
      </w:r>
      <w:r>
        <w:rPr>
          <w:lang w:eastAsia="en-AU"/>
        </w:rPr>
        <w:t>65</w:t>
      </w:r>
      <w:r>
        <w:rPr>
          <w:lang w:eastAsia="en-AU"/>
        </w:rPr>
        <w:tab/>
        <w:t>Criminal proceedings after civil proceedings</w:t>
      </w:r>
      <w:bookmarkEnd w:id="710"/>
      <w:bookmarkEnd w:id="711"/>
    </w:p>
    <w:p w14:paraId="7D702A7F" w14:textId="77777777" w:rsidR="001605D5" w:rsidRDefault="001605D5" w:rsidP="001605D5">
      <w:pPr>
        <w:pStyle w:val="BodySectionSub"/>
        <w:rPr>
          <w:lang w:eastAsia="en-AU"/>
        </w:rPr>
      </w:pPr>
      <w:r>
        <w:rPr>
          <w:lang w:eastAsia="en-AU"/>
        </w:rPr>
        <w:t>Criminal proceedings may be commenced against a person for conduct that is substantially the same as conduct constituting a contravention of a WHS civil penalty provision regardless of whether an order has been made against the person under section 259.</w:t>
      </w:r>
    </w:p>
    <w:p w14:paraId="531B33DC" w14:textId="77777777" w:rsidR="001605D5" w:rsidRDefault="001605D5" w:rsidP="001605D5">
      <w:pPr>
        <w:pStyle w:val="DraftHeading1"/>
        <w:tabs>
          <w:tab w:val="right" w:pos="680"/>
        </w:tabs>
        <w:ind w:left="850" w:hanging="850"/>
        <w:rPr>
          <w:lang w:eastAsia="en-AU"/>
        </w:rPr>
      </w:pPr>
      <w:r>
        <w:rPr>
          <w:lang w:eastAsia="en-AU"/>
        </w:rPr>
        <w:tab/>
      </w:r>
      <w:bookmarkStart w:id="712" w:name="_Toc261422928"/>
      <w:bookmarkStart w:id="713" w:name="_Toc151728049"/>
      <w:r w:rsidRPr="00A96574">
        <w:rPr>
          <w:lang w:eastAsia="en-AU"/>
        </w:rPr>
        <w:t>2</w:t>
      </w:r>
      <w:r>
        <w:rPr>
          <w:lang w:eastAsia="en-AU"/>
        </w:rPr>
        <w:t>66</w:t>
      </w:r>
      <w:r>
        <w:rPr>
          <w:lang w:eastAsia="en-AU"/>
        </w:rPr>
        <w:tab/>
        <w:t>Evidence given in proceedings for contravention of WHS civil penalty provision not admissible in criminal proceedings</w:t>
      </w:r>
      <w:bookmarkEnd w:id="712"/>
      <w:bookmarkEnd w:id="713"/>
    </w:p>
    <w:p w14:paraId="55A16426" w14:textId="77777777" w:rsidR="001605D5" w:rsidRDefault="001605D5" w:rsidP="001605D5">
      <w:pPr>
        <w:pStyle w:val="DraftHeading2"/>
        <w:tabs>
          <w:tab w:val="right" w:pos="1247"/>
        </w:tabs>
        <w:ind w:left="1361" w:hanging="1361"/>
        <w:rPr>
          <w:lang w:eastAsia="en-AU"/>
        </w:rPr>
      </w:pPr>
      <w:r>
        <w:rPr>
          <w:lang w:eastAsia="en-AU"/>
        </w:rPr>
        <w:tab/>
      </w:r>
      <w:r w:rsidRPr="00A96574">
        <w:rPr>
          <w:lang w:eastAsia="en-AU"/>
        </w:rPr>
        <w:t>(1)</w:t>
      </w:r>
      <w:r>
        <w:rPr>
          <w:lang w:eastAsia="en-AU"/>
        </w:rPr>
        <w:tab/>
        <w:t>Evidence of information given, or evidence of production of documents, by an individual is not admissible in criminal proceedings against the individual if:</w:t>
      </w:r>
    </w:p>
    <w:p w14:paraId="2B8BEEDB" w14:textId="77777777" w:rsidR="001605D5" w:rsidRDefault="001605D5" w:rsidP="001605D5">
      <w:pPr>
        <w:pStyle w:val="DraftHeading3"/>
        <w:tabs>
          <w:tab w:val="right" w:pos="1757"/>
        </w:tabs>
        <w:ind w:left="1871" w:hanging="1871"/>
        <w:rPr>
          <w:lang w:eastAsia="en-AU"/>
        </w:rPr>
      </w:pPr>
      <w:r>
        <w:rPr>
          <w:lang w:eastAsia="en-AU"/>
        </w:rPr>
        <w:tab/>
      </w:r>
      <w:r w:rsidRPr="00A96574">
        <w:rPr>
          <w:lang w:eastAsia="en-AU"/>
        </w:rPr>
        <w:t>(a)</w:t>
      </w:r>
      <w:r>
        <w:rPr>
          <w:lang w:eastAsia="en-AU"/>
        </w:rPr>
        <w:tab/>
        <w:t>the individual previously gave the information or produced the documents in proceedings against the individual for a contravention of a WHS civil penalty provision (whether or not the order was made); and</w:t>
      </w:r>
    </w:p>
    <w:p w14:paraId="3257145C" w14:textId="77777777" w:rsidR="001605D5" w:rsidRPr="00274A82" w:rsidRDefault="001605D5" w:rsidP="001605D5">
      <w:pPr>
        <w:pStyle w:val="DraftHeading3"/>
        <w:tabs>
          <w:tab w:val="right" w:pos="1757"/>
        </w:tabs>
        <w:ind w:left="1871" w:hanging="1871"/>
        <w:rPr>
          <w:szCs w:val="24"/>
          <w:lang w:eastAsia="en-AU"/>
        </w:rPr>
      </w:pPr>
      <w:r>
        <w:rPr>
          <w:lang w:eastAsia="en-AU"/>
        </w:rPr>
        <w:tab/>
      </w:r>
      <w:r w:rsidRPr="00274A82">
        <w:rPr>
          <w:szCs w:val="24"/>
          <w:lang w:eastAsia="en-AU"/>
        </w:rPr>
        <w:t>(b)</w:t>
      </w:r>
      <w:r w:rsidRPr="00274A82">
        <w:rPr>
          <w:szCs w:val="24"/>
          <w:lang w:eastAsia="en-AU"/>
        </w:rPr>
        <w:tab/>
        <w:t xml:space="preserve">the conduct alleged to constitute the offence is substantially the same as the conduct alleged to constitute the contravention of the WHS civil </w:t>
      </w:r>
      <w:r>
        <w:rPr>
          <w:szCs w:val="24"/>
          <w:lang w:eastAsia="en-AU"/>
        </w:rPr>
        <w:t>penalty</w:t>
      </w:r>
      <w:r w:rsidRPr="00274A82">
        <w:rPr>
          <w:szCs w:val="24"/>
          <w:lang w:eastAsia="en-AU"/>
        </w:rPr>
        <w:t xml:space="preserve"> provision.</w:t>
      </w:r>
    </w:p>
    <w:p w14:paraId="752C0F4F" w14:textId="03B52FD7" w:rsidR="00913C54" w:rsidRPr="00913C54" w:rsidRDefault="001605D5" w:rsidP="00B9502C">
      <w:pPr>
        <w:pStyle w:val="DraftHeading2"/>
        <w:tabs>
          <w:tab w:val="right" w:pos="1247"/>
        </w:tabs>
        <w:ind w:left="1361" w:hanging="1361"/>
        <w:rPr>
          <w:lang w:eastAsia="en-AU"/>
        </w:rPr>
      </w:pPr>
      <w:r>
        <w:rPr>
          <w:lang w:eastAsia="en-AU"/>
        </w:rPr>
        <w:tab/>
      </w:r>
      <w:r w:rsidRPr="00A96574">
        <w:rPr>
          <w:lang w:eastAsia="en-AU"/>
        </w:rPr>
        <w:t>(2)</w:t>
      </w:r>
      <w:r>
        <w:rPr>
          <w:lang w:eastAsia="en-AU"/>
        </w:rPr>
        <w:tab/>
        <w:t>However, this does not apply to criminal proceedings in relation to the falsity of the evidence given by the individual in the proceedings for the contravention of the WHS civil penalty provision.</w:t>
      </w:r>
    </w:p>
    <w:p w14:paraId="36543AC4" w14:textId="77777777" w:rsidR="001605D5" w:rsidRDefault="001605D5" w:rsidP="001605D5">
      <w:pPr>
        <w:pStyle w:val="Heading-DIVISION"/>
        <w:ind w:left="1500" w:hanging="1500"/>
        <w:jc w:val="left"/>
      </w:pPr>
      <w:bookmarkStart w:id="714" w:name="_Toc261422929"/>
      <w:bookmarkStart w:id="715" w:name="_Toc151728050"/>
      <w:r>
        <w:t>Division 8</w:t>
      </w:r>
      <w:r>
        <w:tab/>
        <w:t>Civil liability not affected by this Act</w:t>
      </w:r>
      <w:bookmarkEnd w:id="714"/>
      <w:bookmarkEnd w:id="715"/>
    </w:p>
    <w:p w14:paraId="585F4ECA" w14:textId="77777777" w:rsidR="001605D5" w:rsidRDefault="001605D5" w:rsidP="001605D5">
      <w:pPr>
        <w:pStyle w:val="DraftHeading1"/>
        <w:tabs>
          <w:tab w:val="right" w:pos="680"/>
        </w:tabs>
        <w:ind w:left="850" w:hanging="850"/>
      </w:pPr>
      <w:r>
        <w:tab/>
      </w:r>
      <w:bookmarkStart w:id="716" w:name="_Toc261422930"/>
      <w:bookmarkStart w:id="717" w:name="_Toc151728051"/>
      <w:r>
        <w:t>267</w:t>
      </w:r>
      <w:r>
        <w:tab/>
        <w:t>Civil liability not affected by this Act</w:t>
      </w:r>
      <w:bookmarkEnd w:id="716"/>
      <w:bookmarkEnd w:id="717"/>
    </w:p>
    <w:p w14:paraId="5B5E7033" w14:textId="77777777" w:rsidR="001605D5" w:rsidRDefault="001605D5" w:rsidP="001605D5">
      <w:pPr>
        <w:pStyle w:val="BodySectionSub"/>
      </w:pPr>
      <w:r>
        <w:t>Except as provided in Part 6 and Part 7 and Division 7 of this Part, nothing in this Act is to be construed as:</w:t>
      </w:r>
    </w:p>
    <w:p w14:paraId="5103460B" w14:textId="77777777" w:rsidR="001605D5" w:rsidRPr="002B35D1" w:rsidRDefault="001605D5" w:rsidP="001605D5">
      <w:pPr>
        <w:pStyle w:val="DraftHeading3"/>
        <w:tabs>
          <w:tab w:val="right" w:pos="1757"/>
        </w:tabs>
        <w:ind w:left="1871" w:hanging="1871"/>
      </w:pPr>
      <w:r>
        <w:lastRenderedPageBreak/>
        <w:tab/>
      </w:r>
      <w:r w:rsidRPr="002B35D1">
        <w:t>(a)</w:t>
      </w:r>
      <w:r>
        <w:tab/>
        <w:t>conferring a right of action in civil proceedings in relation to a contravention of a provision of this Act; or</w:t>
      </w:r>
    </w:p>
    <w:p w14:paraId="05A2F4F5" w14:textId="77777777" w:rsidR="001605D5" w:rsidRDefault="001605D5" w:rsidP="001605D5">
      <w:pPr>
        <w:pStyle w:val="DraftHeading3"/>
        <w:tabs>
          <w:tab w:val="right" w:pos="1757"/>
        </w:tabs>
        <w:ind w:left="1871" w:hanging="1871"/>
      </w:pPr>
      <w:r>
        <w:tab/>
      </w:r>
      <w:r w:rsidRPr="002B35D1">
        <w:t>(b)</w:t>
      </w:r>
      <w:r>
        <w:tab/>
        <w:t>conferring a defence to an action in civil proceedings or otherwise affecting a right of action in civil proceedings; or</w:t>
      </w:r>
    </w:p>
    <w:p w14:paraId="579C1021" w14:textId="77777777" w:rsidR="001605D5" w:rsidRPr="002B35D1" w:rsidRDefault="001605D5" w:rsidP="001605D5">
      <w:pPr>
        <w:pStyle w:val="DraftHeading3"/>
        <w:tabs>
          <w:tab w:val="right" w:pos="1757"/>
        </w:tabs>
        <w:ind w:left="1871" w:hanging="1871"/>
      </w:pPr>
      <w:r>
        <w:tab/>
      </w:r>
      <w:r w:rsidRPr="002B35D1">
        <w:t>(c)</w:t>
      </w:r>
      <w:r>
        <w:tab/>
        <w:t>affecting the extent (if any) to which a right of action arises, or civil proceedings may be brought, in relation to breaches of duties or obligations imposed by the regulations.</w:t>
      </w:r>
    </w:p>
    <w:p w14:paraId="19239383" w14:textId="77777777" w:rsidR="001605D5" w:rsidRPr="004E78A4" w:rsidRDefault="001605D5" w:rsidP="001605D5">
      <w:pPr>
        <w:pStyle w:val="Heading-PART"/>
        <w:tabs>
          <w:tab w:val="left" w:pos="1020"/>
        </w:tabs>
        <w:jc w:val="left"/>
        <w:rPr>
          <w:caps w:val="0"/>
          <w:sz w:val="28"/>
        </w:rPr>
      </w:pPr>
      <w:r>
        <w:rPr>
          <w:caps w:val="0"/>
          <w:sz w:val="28"/>
        </w:rPr>
        <w:br w:type="page"/>
      </w:r>
      <w:bookmarkStart w:id="718" w:name="_Toc261422931"/>
      <w:bookmarkStart w:id="719" w:name="_Toc151728052"/>
      <w:r>
        <w:rPr>
          <w:caps w:val="0"/>
          <w:sz w:val="28"/>
        </w:rPr>
        <w:lastRenderedPageBreak/>
        <w:t xml:space="preserve">Part 14 </w:t>
      </w:r>
      <w:r>
        <w:rPr>
          <w:caps w:val="0"/>
          <w:sz w:val="28"/>
        </w:rPr>
        <w:tab/>
      </w:r>
      <w:r w:rsidRPr="004E78A4">
        <w:rPr>
          <w:caps w:val="0"/>
          <w:sz w:val="28"/>
        </w:rPr>
        <w:t>General</w:t>
      </w:r>
      <w:bookmarkEnd w:id="718"/>
      <w:bookmarkEnd w:id="719"/>
    </w:p>
    <w:p w14:paraId="04DED40C" w14:textId="77777777" w:rsidR="001605D5" w:rsidRPr="007428D6" w:rsidRDefault="001605D5" w:rsidP="001605D5">
      <w:pPr>
        <w:pStyle w:val="Heading-DIVISION"/>
        <w:ind w:left="1500" w:hanging="1500"/>
        <w:jc w:val="left"/>
      </w:pPr>
      <w:bookmarkStart w:id="720" w:name="_Toc261422932"/>
      <w:bookmarkStart w:id="721" w:name="_Toc151728053"/>
      <w:r w:rsidRPr="007428D6">
        <w:t>Division 1</w:t>
      </w:r>
      <w:r w:rsidRPr="007428D6">
        <w:tab/>
        <w:t>General provisions</w:t>
      </w:r>
      <w:bookmarkEnd w:id="720"/>
      <w:bookmarkEnd w:id="721"/>
    </w:p>
    <w:p w14:paraId="73798076" w14:textId="77777777" w:rsidR="001605D5" w:rsidRDefault="001605D5" w:rsidP="001605D5">
      <w:pPr>
        <w:pStyle w:val="DraftHeading1"/>
        <w:tabs>
          <w:tab w:val="right" w:pos="680"/>
        </w:tabs>
        <w:ind w:left="850" w:hanging="850"/>
      </w:pPr>
      <w:r>
        <w:tab/>
      </w:r>
      <w:bookmarkStart w:id="722" w:name="_Toc261422933"/>
      <w:bookmarkStart w:id="723" w:name="_Toc151728054"/>
      <w:r>
        <w:t>268</w:t>
      </w:r>
      <w:r>
        <w:tab/>
        <w:t>Offence to give false or misleading information</w:t>
      </w:r>
      <w:bookmarkEnd w:id="722"/>
      <w:bookmarkEnd w:id="723"/>
    </w:p>
    <w:p w14:paraId="1742203D" w14:textId="77777777" w:rsidR="001605D5" w:rsidRDefault="001605D5" w:rsidP="001605D5">
      <w:pPr>
        <w:pStyle w:val="DraftHeading2"/>
        <w:tabs>
          <w:tab w:val="right" w:pos="1247"/>
        </w:tabs>
        <w:ind w:left="1361" w:hanging="1361"/>
      </w:pPr>
      <w:r>
        <w:tab/>
        <w:t>(1)</w:t>
      </w:r>
      <w:r>
        <w:tab/>
        <w:t>A person must not give information in complying or purportedly complying with this Act that the person knows:</w:t>
      </w:r>
    </w:p>
    <w:p w14:paraId="5EDB70E4" w14:textId="77777777" w:rsidR="001605D5" w:rsidRDefault="001605D5" w:rsidP="001605D5">
      <w:pPr>
        <w:pStyle w:val="DraftHeading3"/>
        <w:tabs>
          <w:tab w:val="right" w:pos="1757"/>
        </w:tabs>
        <w:ind w:left="1871" w:hanging="1871"/>
      </w:pPr>
      <w:r>
        <w:tab/>
      </w:r>
      <w:r w:rsidRPr="006F1208">
        <w:t>(a)</w:t>
      </w:r>
      <w:r>
        <w:tab/>
        <w:t>to be false or misleading in a material particular; or</w:t>
      </w:r>
    </w:p>
    <w:p w14:paraId="2386C587" w14:textId="77777777" w:rsidR="001605D5" w:rsidRDefault="001605D5" w:rsidP="001605D5">
      <w:pPr>
        <w:pStyle w:val="DraftHeading3"/>
        <w:tabs>
          <w:tab w:val="right" w:pos="1757"/>
        </w:tabs>
        <w:ind w:left="1871" w:hanging="1871"/>
      </w:pPr>
      <w:r>
        <w:tab/>
      </w:r>
      <w:r w:rsidRPr="006F1208">
        <w:t>(b)</w:t>
      </w:r>
      <w:r>
        <w:tab/>
        <w:t>omits any matter or thing without which the information is misleading.</w:t>
      </w:r>
    </w:p>
    <w:p w14:paraId="045498B3" w14:textId="390A408D" w:rsidR="001605D5" w:rsidRDefault="001605D5" w:rsidP="001605D5">
      <w:pPr>
        <w:pStyle w:val="BodySectionSub"/>
      </w:pPr>
      <w:r>
        <w:t>Maximum penalty:</w:t>
      </w:r>
      <w:r w:rsidR="00621C94">
        <w:t xml:space="preserve"> </w:t>
      </w:r>
      <w:r w:rsidR="00621C94" w:rsidRPr="00621C94">
        <w:t>tier D monetary penalty.</w:t>
      </w:r>
    </w:p>
    <w:p w14:paraId="1A3BE554" w14:textId="77777777" w:rsidR="001605D5" w:rsidRDefault="001605D5" w:rsidP="001605D5">
      <w:pPr>
        <w:pStyle w:val="DraftHeading2"/>
        <w:tabs>
          <w:tab w:val="right" w:pos="1247"/>
        </w:tabs>
        <w:ind w:left="1361" w:hanging="1361"/>
      </w:pPr>
      <w:r>
        <w:tab/>
        <w:t>(2)</w:t>
      </w:r>
      <w:r>
        <w:tab/>
        <w:t>A person must not produce a document in complying or purportedly complying with this Act that the person knows to be false or misleading in a material particular without:</w:t>
      </w:r>
    </w:p>
    <w:p w14:paraId="06D99944" w14:textId="77777777" w:rsidR="001605D5" w:rsidRDefault="001605D5" w:rsidP="001605D5">
      <w:pPr>
        <w:pStyle w:val="DraftHeading3"/>
        <w:tabs>
          <w:tab w:val="right" w:pos="1757"/>
        </w:tabs>
        <w:ind w:left="1871" w:hanging="1871"/>
      </w:pPr>
      <w:r>
        <w:tab/>
        <w:t>(a)</w:t>
      </w:r>
      <w:r>
        <w:tab/>
        <w:t>indicating the respect in which it is false or misleading and, if practicable, providing correct information; or</w:t>
      </w:r>
    </w:p>
    <w:p w14:paraId="64D97FB2" w14:textId="77777777" w:rsidR="001605D5" w:rsidRPr="00B8754D" w:rsidRDefault="001605D5" w:rsidP="001605D5">
      <w:pPr>
        <w:pStyle w:val="DraftHeading3"/>
        <w:tabs>
          <w:tab w:val="right" w:pos="1757"/>
        </w:tabs>
        <w:ind w:left="1871" w:hanging="1871"/>
      </w:pPr>
      <w:r>
        <w:tab/>
        <w:t>(b)</w:t>
      </w:r>
      <w:r>
        <w:tab/>
        <w:t xml:space="preserve">accompanying the document with </w:t>
      </w:r>
      <w:r w:rsidRPr="00B8754D">
        <w:rPr>
          <w:lang w:eastAsia="en-AU"/>
        </w:rPr>
        <w:t>a written statement signed by the person or, in the case of a body corporate, by a competent officer of the body corporate:</w:t>
      </w:r>
    </w:p>
    <w:p w14:paraId="5CF1CB23" w14:textId="5E6007CF" w:rsidR="001605D5" w:rsidRPr="00793C1D" w:rsidRDefault="001605D5" w:rsidP="00B9502C">
      <w:pPr>
        <w:pStyle w:val="DraftHeading4"/>
        <w:tabs>
          <w:tab w:val="right" w:pos="2268"/>
        </w:tabs>
        <w:ind w:left="2381" w:hanging="2381"/>
        <w:rPr>
          <w:lang w:eastAsia="en-AU"/>
        </w:rPr>
      </w:pPr>
      <w:r>
        <w:rPr>
          <w:lang w:eastAsia="en-AU"/>
        </w:rPr>
        <w:tab/>
      </w:r>
      <w:r w:rsidRPr="00B8754D">
        <w:rPr>
          <w:lang w:eastAsia="en-AU"/>
        </w:rPr>
        <w:t>(</w:t>
      </w:r>
      <w:proofErr w:type="spellStart"/>
      <w:r w:rsidRPr="00B8754D">
        <w:rPr>
          <w:lang w:eastAsia="en-AU"/>
        </w:rPr>
        <w:t>i</w:t>
      </w:r>
      <w:proofErr w:type="spellEnd"/>
      <w:r w:rsidRPr="00B8754D">
        <w:rPr>
          <w:lang w:eastAsia="en-AU"/>
        </w:rPr>
        <w:t>)</w:t>
      </w:r>
      <w:r w:rsidRPr="00B8754D">
        <w:rPr>
          <w:lang w:eastAsia="en-AU"/>
        </w:rPr>
        <w:tab/>
        <w:t>stating that the document is, to the knowledge of the first</w:t>
      </w:r>
      <w:r w:rsidRPr="00B8754D">
        <w:rPr>
          <w:lang w:eastAsia="en-AU"/>
        </w:rPr>
        <w:noBreakHyphen/>
        <w:t>mentioned person, false or misleading in a material particular; and</w:t>
      </w:r>
    </w:p>
    <w:p w14:paraId="430AF05B" w14:textId="77777777" w:rsidR="001605D5" w:rsidRPr="00B8754D" w:rsidRDefault="001605D5" w:rsidP="001605D5">
      <w:pPr>
        <w:pStyle w:val="DraftHeading4"/>
        <w:tabs>
          <w:tab w:val="right" w:pos="2268"/>
        </w:tabs>
        <w:ind w:left="2381" w:hanging="2381"/>
        <w:rPr>
          <w:lang w:eastAsia="en-AU"/>
        </w:rPr>
      </w:pPr>
      <w:r>
        <w:rPr>
          <w:lang w:eastAsia="en-AU"/>
        </w:rPr>
        <w:tab/>
      </w:r>
      <w:r w:rsidRPr="00B8754D">
        <w:rPr>
          <w:lang w:eastAsia="en-AU"/>
        </w:rPr>
        <w:t>(ii)</w:t>
      </w:r>
      <w:r w:rsidRPr="00B8754D">
        <w:rPr>
          <w:lang w:eastAsia="en-AU"/>
        </w:rPr>
        <w:tab/>
        <w:t>setting out, or referring to, the material particular in which the document is, to the knowledge of the first</w:t>
      </w:r>
      <w:r w:rsidRPr="00B8754D">
        <w:rPr>
          <w:lang w:eastAsia="en-AU"/>
        </w:rPr>
        <w:noBreakHyphen/>
        <w:t>mentioned person, false or misleading.</w:t>
      </w:r>
    </w:p>
    <w:p w14:paraId="15B3A974" w14:textId="585EDAD5" w:rsidR="001605D5" w:rsidRDefault="001605D5" w:rsidP="001605D5">
      <w:pPr>
        <w:pStyle w:val="BodySectionSub"/>
      </w:pPr>
      <w:r>
        <w:t>Maximum penalty:</w:t>
      </w:r>
      <w:r w:rsidR="00621C94">
        <w:t xml:space="preserve"> </w:t>
      </w:r>
      <w:r w:rsidR="00621C94" w:rsidRPr="00621C94">
        <w:t>tier D monetary penalty.</w:t>
      </w:r>
    </w:p>
    <w:p w14:paraId="539EE2C4" w14:textId="77777777" w:rsidR="001605D5" w:rsidRDefault="001605D5" w:rsidP="001605D5">
      <w:pPr>
        <w:pStyle w:val="DraftHeading2"/>
        <w:tabs>
          <w:tab w:val="right" w:pos="1247"/>
        </w:tabs>
        <w:ind w:left="1361" w:hanging="1361"/>
      </w:pPr>
      <w:r>
        <w:lastRenderedPageBreak/>
        <w:tab/>
      </w:r>
      <w:r w:rsidRPr="00140743">
        <w:t>(3)</w:t>
      </w:r>
      <w:r>
        <w:tab/>
        <w:t>Subsection (2) places an evidential burden on the accused to show that the accused had indicated the extent to which the document was false or misleading or that the accompanying document sufficiently explained the extent to which the document was false or misleading.</w:t>
      </w:r>
    </w:p>
    <w:p w14:paraId="116E4D80" w14:textId="77777777" w:rsidR="001605D5" w:rsidRPr="00923862" w:rsidRDefault="001605D5" w:rsidP="001605D5">
      <w:pPr>
        <w:pStyle w:val="DraftSub-sectionNote"/>
        <w:tabs>
          <w:tab w:val="right" w:pos="1814"/>
        </w:tabs>
        <w:ind w:left="1361"/>
        <w:rPr>
          <w:b/>
        </w:rPr>
      </w:pPr>
      <w:r w:rsidRPr="00923862">
        <w:rPr>
          <w:b/>
        </w:rPr>
        <w:t>Note</w:t>
      </w:r>
    </w:p>
    <w:p w14:paraId="4F9FE83D" w14:textId="77777777" w:rsidR="001605D5" w:rsidRPr="004634FD" w:rsidRDefault="001605D5" w:rsidP="001605D5">
      <w:pPr>
        <w:pStyle w:val="DraftSub-sectionNote"/>
        <w:tabs>
          <w:tab w:val="right" w:pos="1814"/>
        </w:tabs>
        <w:ind w:left="1361"/>
      </w:pPr>
      <w:r>
        <w:t>See the jurisdictional note in the Appendix.</w:t>
      </w:r>
    </w:p>
    <w:p w14:paraId="449D439A" w14:textId="77777777" w:rsidR="001605D5" w:rsidRPr="007E203E" w:rsidRDefault="001605D5" w:rsidP="001605D5">
      <w:pPr>
        <w:pStyle w:val="DraftHeading1"/>
        <w:tabs>
          <w:tab w:val="right" w:pos="680"/>
        </w:tabs>
        <w:ind w:left="850" w:hanging="850"/>
        <w:rPr>
          <w:lang w:val="en-US"/>
        </w:rPr>
      </w:pPr>
      <w:r>
        <w:rPr>
          <w:lang w:val="en-US"/>
        </w:rPr>
        <w:tab/>
      </w:r>
      <w:bookmarkStart w:id="724" w:name="_Toc261422934"/>
      <w:bookmarkStart w:id="725" w:name="_Toc151728055"/>
      <w:r>
        <w:rPr>
          <w:lang w:val="en-US"/>
        </w:rPr>
        <w:t>269</w:t>
      </w:r>
      <w:r>
        <w:rPr>
          <w:lang w:val="en-US"/>
        </w:rPr>
        <w:tab/>
        <w:t>Act does not affect legal professional privilege</w:t>
      </w:r>
      <w:bookmarkEnd w:id="724"/>
      <w:bookmarkEnd w:id="725"/>
    </w:p>
    <w:p w14:paraId="603743CF" w14:textId="77777777" w:rsidR="001605D5" w:rsidRDefault="001605D5" w:rsidP="001605D5">
      <w:pPr>
        <w:pStyle w:val="BodySectionSub"/>
        <w:rPr>
          <w:lang w:val="en-US"/>
        </w:rPr>
      </w:pPr>
      <w:r>
        <w:rPr>
          <w:lang w:val="en-US"/>
        </w:rPr>
        <w:t>Nothing in this Act requires a person to produce a document that would disclose information, or otherwise provide information, that is the subject of legal professional privilege.</w:t>
      </w:r>
    </w:p>
    <w:p w14:paraId="4331465F" w14:textId="77777777" w:rsidR="001605D5" w:rsidRDefault="001605D5" w:rsidP="001605D5">
      <w:pPr>
        <w:pStyle w:val="DraftHeading1"/>
        <w:tabs>
          <w:tab w:val="right" w:pos="680"/>
        </w:tabs>
        <w:ind w:left="850" w:hanging="850"/>
      </w:pPr>
      <w:r>
        <w:tab/>
      </w:r>
      <w:bookmarkStart w:id="726" w:name="_Toc261422935"/>
      <w:bookmarkStart w:id="727" w:name="_Toc151728056"/>
      <w:r>
        <w:t>270</w:t>
      </w:r>
      <w:r>
        <w:tab/>
        <w:t>Immunity from liability</w:t>
      </w:r>
      <w:bookmarkEnd w:id="726"/>
      <w:bookmarkEnd w:id="727"/>
    </w:p>
    <w:p w14:paraId="5465931C" w14:textId="77777777" w:rsidR="001605D5" w:rsidRDefault="001605D5" w:rsidP="001605D5">
      <w:pPr>
        <w:pStyle w:val="DraftHeading2"/>
        <w:tabs>
          <w:tab w:val="right" w:pos="1247"/>
        </w:tabs>
        <w:ind w:left="1361" w:hanging="1361"/>
      </w:pPr>
      <w:r>
        <w:tab/>
      </w:r>
      <w:r w:rsidRPr="00491143">
        <w:t>(1)</w:t>
      </w:r>
      <w:r>
        <w:tab/>
        <w:t>An inspector, or other person engaged in the administration of this Act, incurs no civil liability for an act or omission done or omitted to be done in good faith and in the execution or purported execution of powers and functions under this Act.</w:t>
      </w:r>
    </w:p>
    <w:p w14:paraId="57C988E4" w14:textId="77777777" w:rsidR="001605D5" w:rsidRDefault="001605D5" w:rsidP="001605D5">
      <w:pPr>
        <w:pStyle w:val="DraftHeading2"/>
        <w:tabs>
          <w:tab w:val="right" w:pos="1247"/>
        </w:tabs>
        <w:ind w:left="1361" w:hanging="1361"/>
      </w:pPr>
      <w:r>
        <w:tab/>
      </w:r>
      <w:r w:rsidRPr="00491143">
        <w:t>(2)</w:t>
      </w:r>
      <w:r>
        <w:tab/>
        <w:t>A civil liability that would, but for subsection (1), attach to a person, attaches instead to the [State].</w:t>
      </w:r>
    </w:p>
    <w:p w14:paraId="699565FF" w14:textId="77777777" w:rsidR="001605D5" w:rsidRPr="004634FD" w:rsidRDefault="001605D5" w:rsidP="001605D5">
      <w:pPr>
        <w:pStyle w:val="DraftSub-sectionNote"/>
        <w:tabs>
          <w:tab w:val="right" w:pos="1814"/>
        </w:tabs>
        <w:ind w:left="1361"/>
        <w:rPr>
          <w:b/>
        </w:rPr>
      </w:pPr>
      <w:r w:rsidRPr="004634FD">
        <w:rPr>
          <w:b/>
        </w:rPr>
        <w:t>Note</w:t>
      </w:r>
    </w:p>
    <w:p w14:paraId="16FFF377" w14:textId="27E7C7A6" w:rsidR="001605D5" w:rsidRPr="00793C1D" w:rsidRDefault="001605D5" w:rsidP="00B9502C">
      <w:pPr>
        <w:pStyle w:val="DraftSub-sectionNote"/>
        <w:tabs>
          <w:tab w:val="right" w:pos="1814"/>
        </w:tabs>
        <w:ind w:left="1361"/>
      </w:pPr>
      <w:r>
        <w:t>See the jurisdictional note in the Appendix.</w:t>
      </w:r>
    </w:p>
    <w:p w14:paraId="742BE0A3" w14:textId="77777777" w:rsidR="001605D5" w:rsidRDefault="001605D5" w:rsidP="001605D5">
      <w:pPr>
        <w:pStyle w:val="DraftHeading1"/>
        <w:tabs>
          <w:tab w:val="right" w:pos="680"/>
        </w:tabs>
        <w:ind w:left="850" w:hanging="850"/>
      </w:pPr>
      <w:r>
        <w:tab/>
      </w:r>
      <w:bookmarkStart w:id="728" w:name="_Toc261422936"/>
      <w:bookmarkStart w:id="729" w:name="_Toc151728057"/>
      <w:r>
        <w:t>271</w:t>
      </w:r>
      <w:r>
        <w:tab/>
        <w:t>Confidentiality of information</w:t>
      </w:r>
      <w:bookmarkEnd w:id="728"/>
      <w:bookmarkEnd w:id="729"/>
    </w:p>
    <w:p w14:paraId="5255C733" w14:textId="77777777" w:rsidR="001605D5" w:rsidRDefault="001605D5" w:rsidP="001605D5">
      <w:pPr>
        <w:pStyle w:val="DraftHeading2"/>
        <w:tabs>
          <w:tab w:val="right" w:pos="1247"/>
        </w:tabs>
        <w:ind w:left="1361" w:hanging="1361"/>
        <w:rPr>
          <w:lang w:eastAsia="en-AU"/>
        </w:rPr>
      </w:pPr>
      <w:r>
        <w:rPr>
          <w:lang w:eastAsia="en-AU"/>
        </w:rPr>
        <w:tab/>
      </w:r>
      <w:r w:rsidRPr="001C40DD">
        <w:rPr>
          <w:lang w:eastAsia="en-AU"/>
        </w:rPr>
        <w:t>(1)</w:t>
      </w:r>
      <w:r>
        <w:rPr>
          <w:lang w:eastAsia="en-AU"/>
        </w:rPr>
        <w:tab/>
        <w:t>This section applies if a person obtains information or gains access to a document in exercising any power or function under this Act (other than under Part 7).</w:t>
      </w:r>
    </w:p>
    <w:p w14:paraId="3FC7BE47" w14:textId="77777777" w:rsidR="001605D5" w:rsidRDefault="001605D5" w:rsidP="001605D5">
      <w:pPr>
        <w:pStyle w:val="DraftHeading2"/>
        <w:tabs>
          <w:tab w:val="right" w:pos="1247"/>
        </w:tabs>
        <w:ind w:left="1361" w:hanging="1361"/>
        <w:rPr>
          <w:lang w:eastAsia="en-AU"/>
        </w:rPr>
      </w:pPr>
      <w:r>
        <w:rPr>
          <w:lang w:eastAsia="en-AU"/>
        </w:rPr>
        <w:tab/>
        <w:t>(2</w:t>
      </w:r>
      <w:r w:rsidRPr="00D262F5">
        <w:rPr>
          <w:lang w:eastAsia="en-AU"/>
        </w:rPr>
        <w:t>)</w:t>
      </w:r>
      <w:r>
        <w:rPr>
          <w:lang w:eastAsia="en-AU"/>
        </w:rPr>
        <w:tab/>
        <w:t>The person must not do any of the following:</w:t>
      </w:r>
    </w:p>
    <w:p w14:paraId="6CDB7FF5" w14:textId="77777777" w:rsidR="001605D5" w:rsidRDefault="001605D5" w:rsidP="001605D5">
      <w:pPr>
        <w:pStyle w:val="DraftHeading3"/>
        <w:tabs>
          <w:tab w:val="right" w:pos="1757"/>
        </w:tabs>
        <w:ind w:left="1871" w:hanging="1871"/>
        <w:rPr>
          <w:lang w:eastAsia="en-AU"/>
        </w:rPr>
      </w:pPr>
      <w:r>
        <w:rPr>
          <w:lang w:eastAsia="en-AU"/>
        </w:rPr>
        <w:tab/>
      </w:r>
      <w:r w:rsidRPr="00A91C95">
        <w:rPr>
          <w:lang w:eastAsia="en-AU"/>
        </w:rPr>
        <w:t>(a)</w:t>
      </w:r>
      <w:r>
        <w:rPr>
          <w:lang w:eastAsia="en-AU"/>
        </w:rPr>
        <w:tab/>
        <w:t>disclose to anyone else:</w:t>
      </w:r>
    </w:p>
    <w:p w14:paraId="3BC8D5DC" w14:textId="77777777" w:rsidR="001605D5" w:rsidRDefault="001605D5" w:rsidP="001605D5">
      <w:pPr>
        <w:pStyle w:val="DraftHeading4"/>
        <w:tabs>
          <w:tab w:val="right" w:pos="2268"/>
        </w:tabs>
        <w:ind w:left="2381" w:hanging="2381"/>
        <w:rPr>
          <w:lang w:eastAsia="en-AU"/>
        </w:rPr>
      </w:pPr>
      <w:r>
        <w:rPr>
          <w:lang w:eastAsia="en-AU"/>
        </w:rPr>
        <w:tab/>
      </w:r>
      <w:r w:rsidRPr="00A91C95">
        <w:rPr>
          <w:lang w:eastAsia="en-AU"/>
        </w:rPr>
        <w:t>(</w:t>
      </w:r>
      <w:proofErr w:type="spellStart"/>
      <w:r w:rsidRPr="00A91C95">
        <w:rPr>
          <w:lang w:eastAsia="en-AU"/>
        </w:rPr>
        <w:t>i</w:t>
      </w:r>
      <w:proofErr w:type="spellEnd"/>
      <w:r w:rsidRPr="00A91C95">
        <w:rPr>
          <w:lang w:eastAsia="en-AU"/>
        </w:rPr>
        <w:t>)</w:t>
      </w:r>
      <w:r>
        <w:rPr>
          <w:lang w:eastAsia="en-AU"/>
        </w:rPr>
        <w:tab/>
        <w:t>the information; or</w:t>
      </w:r>
    </w:p>
    <w:p w14:paraId="22C13C81" w14:textId="77777777" w:rsidR="001605D5" w:rsidRDefault="001605D5" w:rsidP="001605D5">
      <w:pPr>
        <w:pStyle w:val="DraftHeading4"/>
        <w:tabs>
          <w:tab w:val="right" w:pos="2268"/>
        </w:tabs>
        <w:ind w:left="2381" w:hanging="2381"/>
        <w:rPr>
          <w:lang w:eastAsia="en-AU"/>
        </w:rPr>
      </w:pPr>
      <w:r>
        <w:rPr>
          <w:lang w:eastAsia="en-AU"/>
        </w:rPr>
        <w:tab/>
      </w:r>
      <w:r w:rsidRPr="00A91C95">
        <w:rPr>
          <w:lang w:eastAsia="en-AU"/>
        </w:rPr>
        <w:t>(ii)</w:t>
      </w:r>
      <w:r>
        <w:rPr>
          <w:lang w:eastAsia="en-AU"/>
        </w:rPr>
        <w:tab/>
        <w:t>the contents of or information contained in the document;</w:t>
      </w:r>
    </w:p>
    <w:p w14:paraId="6A3AE3B2" w14:textId="77777777" w:rsidR="001605D5" w:rsidRDefault="001605D5" w:rsidP="001605D5">
      <w:pPr>
        <w:pStyle w:val="DraftHeading3"/>
        <w:tabs>
          <w:tab w:val="right" w:pos="1757"/>
        </w:tabs>
        <w:ind w:left="1871" w:hanging="1871"/>
        <w:rPr>
          <w:lang w:eastAsia="en-AU"/>
        </w:rPr>
      </w:pPr>
      <w:r>
        <w:rPr>
          <w:lang w:eastAsia="en-AU"/>
        </w:rPr>
        <w:lastRenderedPageBreak/>
        <w:tab/>
      </w:r>
      <w:r w:rsidRPr="00A91C95">
        <w:rPr>
          <w:lang w:eastAsia="en-AU"/>
        </w:rPr>
        <w:t>(b)</w:t>
      </w:r>
      <w:r>
        <w:rPr>
          <w:lang w:eastAsia="en-AU"/>
        </w:rPr>
        <w:tab/>
        <w:t>give access to the document to anyone else;</w:t>
      </w:r>
    </w:p>
    <w:p w14:paraId="703E24C3" w14:textId="77777777" w:rsidR="001605D5" w:rsidRPr="00944B31" w:rsidRDefault="001605D5" w:rsidP="001605D5">
      <w:pPr>
        <w:pStyle w:val="DraftHeading3"/>
        <w:tabs>
          <w:tab w:val="right" w:pos="1757"/>
        </w:tabs>
        <w:ind w:left="1871" w:hanging="1871"/>
        <w:rPr>
          <w:lang w:eastAsia="en-AU"/>
        </w:rPr>
      </w:pPr>
      <w:r>
        <w:rPr>
          <w:lang w:eastAsia="en-AU"/>
        </w:rPr>
        <w:tab/>
      </w:r>
      <w:r w:rsidRPr="00944B31">
        <w:rPr>
          <w:lang w:eastAsia="en-AU"/>
        </w:rPr>
        <w:t>(c)</w:t>
      </w:r>
      <w:r>
        <w:rPr>
          <w:lang w:eastAsia="en-AU"/>
        </w:rPr>
        <w:tab/>
        <w:t>use the information or document for any purpose.</w:t>
      </w:r>
    </w:p>
    <w:p w14:paraId="1B154BC5" w14:textId="6EADDE3D" w:rsidR="001605D5" w:rsidRDefault="001605D5" w:rsidP="001605D5">
      <w:pPr>
        <w:pStyle w:val="BodySectionSub"/>
        <w:rPr>
          <w:lang w:eastAsia="en-AU"/>
        </w:rPr>
      </w:pPr>
      <w:r>
        <w:rPr>
          <w:lang w:eastAsia="en-AU"/>
        </w:rPr>
        <w:t>Maximum penalty:</w:t>
      </w:r>
      <w:r w:rsidR="00621C94">
        <w:rPr>
          <w:lang w:eastAsia="en-AU"/>
        </w:rPr>
        <w:t xml:space="preserve"> </w:t>
      </w:r>
      <w:r w:rsidR="00621C94" w:rsidRPr="00621C94">
        <w:rPr>
          <w:lang w:eastAsia="en-AU"/>
        </w:rPr>
        <w:t>tier D monetary penalty.</w:t>
      </w:r>
    </w:p>
    <w:p w14:paraId="2A54D527" w14:textId="77777777" w:rsidR="001605D5" w:rsidRDefault="001605D5" w:rsidP="001605D5">
      <w:pPr>
        <w:pStyle w:val="DraftHeading2"/>
        <w:tabs>
          <w:tab w:val="right" w:pos="1247"/>
        </w:tabs>
        <w:ind w:left="1361" w:hanging="1361"/>
        <w:rPr>
          <w:lang w:eastAsia="en-AU"/>
        </w:rPr>
      </w:pPr>
      <w:r>
        <w:rPr>
          <w:lang w:eastAsia="en-AU"/>
        </w:rPr>
        <w:tab/>
      </w:r>
      <w:r w:rsidRPr="00A91C95">
        <w:rPr>
          <w:lang w:eastAsia="en-AU"/>
        </w:rPr>
        <w:t>(3)</w:t>
      </w:r>
      <w:r>
        <w:rPr>
          <w:lang w:eastAsia="en-AU"/>
        </w:rPr>
        <w:tab/>
        <w:t>Subsection (2) does not apply to the disclosure of information, or the giving of access to a document or the use of information or a document:</w:t>
      </w:r>
    </w:p>
    <w:p w14:paraId="1381F4D0" w14:textId="77777777" w:rsidR="001605D5" w:rsidRPr="002D0534" w:rsidRDefault="001605D5" w:rsidP="001605D5">
      <w:pPr>
        <w:pStyle w:val="DraftHeading3"/>
        <w:tabs>
          <w:tab w:val="right" w:pos="1757"/>
        </w:tabs>
        <w:ind w:left="1871" w:hanging="1871"/>
        <w:rPr>
          <w:lang w:eastAsia="en-AU"/>
        </w:rPr>
      </w:pPr>
      <w:r>
        <w:rPr>
          <w:lang w:eastAsia="en-AU"/>
        </w:rPr>
        <w:tab/>
      </w:r>
      <w:r w:rsidRPr="002D0534">
        <w:rPr>
          <w:lang w:eastAsia="en-AU"/>
        </w:rPr>
        <w:t>(a)</w:t>
      </w:r>
      <w:r>
        <w:rPr>
          <w:lang w:eastAsia="en-AU"/>
        </w:rPr>
        <w:tab/>
        <w:t>about a person, with the person's consent; or</w:t>
      </w:r>
    </w:p>
    <w:p w14:paraId="7B999983" w14:textId="77777777" w:rsidR="001605D5" w:rsidRDefault="001605D5" w:rsidP="001605D5">
      <w:pPr>
        <w:pStyle w:val="DraftHeading3"/>
        <w:tabs>
          <w:tab w:val="right" w:pos="1757"/>
        </w:tabs>
        <w:ind w:left="1871" w:hanging="1871"/>
        <w:rPr>
          <w:lang w:eastAsia="en-AU"/>
        </w:rPr>
      </w:pPr>
      <w:r>
        <w:rPr>
          <w:lang w:eastAsia="en-AU"/>
        </w:rPr>
        <w:tab/>
        <w:t>(b</w:t>
      </w:r>
      <w:r w:rsidRPr="00D262F5">
        <w:rPr>
          <w:lang w:eastAsia="en-AU"/>
        </w:rPr>
        <w:t>)</w:t>
      </w:r>
      <w:r>
        <w:rPr>
          <w:lang w:eastAsia="en-AU"/>
        </w:rPr>
        <w:tab/>
        <w:t>that is necessary for the exercise of a power or function under this Act; or</w:t>
      </w:r>
    </w:p>
    <w:p w14:paraId="4EA34182" w14:textId="0F2B101C" w:rsidR="001605D5" w:rsidRPr="00141E6B" w:rsidRDefault="001605D5" w:rsidP="001605D5">
      <w:pPr>
        <w:pStyle w:val="DraftHeading3"/>
        <w:tabs>
          <w:tab w:val="right" w:pos="1757"/>
        </w:tabs>
        <w:ind w:left="1871" w:hanging="1871"/>
        <w:rPr>
          <w:lang w:eastAsia="en-AU"/>
        </w:rPr>
      </w:pPr>
      <w:r>
        <w:rPr>
          <w:lang w:eastAsia="en-AU"/>
        </w:rPr>
        <w:tab/>
      </w:r>
      <w:r w:rsidRPr="00114032">
        <w:rPr>
          <w:lang w:eastAsia="en-AU"/>
        </w:rPr>
        <w:t>(c)</w:t>
      </w:r>
      <w:r>
        <w:rPr>
          <w:lang w:eastAsia="en-AU"/>
        </w:rPr>
        <w:tab/>
      </w:r>
      <w:r w:rsidR="00886152">
        <w:rPr>
          <w:rFonts w:ascii="Times-Roman" w:hAnsi="Times-Roman" w:cs="Times-Roman"/>
          <w:szCs w:val="24"/>
          <w:lang w:eastAsia="en-AU"/>
        </w:rPr>
        <w:t>that is authorised under section 271A; or</w:t>
      </w:r>
    </w:p>
    <w:p w14:paraId="03232E0D" w14:textId="77777777" w:rsidR="001605D5" w:rsidRDefault="001605D5" w:rsidP="001605D5">
      <w:pPr>
        <w:pStyle w:val="DraftHeading3"/>
        <w:tabs>
          <w:tab w:val="right" w:pos="1757"/>
        </w:tabs>
        <w:ind w:left="1871" w:hanging="1871"/>
        <w:rPr>
          <w:lang w:eastAsia="en-AU"/>
        </w:rPr>
      </w:pPr>
      <w:r>
        <w:rPr>
          <w:lang w:eastAsia="en-AU"/>
        </w:rPr>
        <w:tab/>
        <w:t>(d</w:t>
      </w:r>
      <w:r w:rsidRPr="00D262F5">
        <w:rPr>
          <w:lang w:eastAsia="en-AU"/>
        </w:rPr>
        <w:t>)</w:t>
      </w:r>
      <w:r>
        <w:rPr>
          <w:lang w:eastAsia="en-AU"/>
        </w:rPr>
        <w:tab/>
        <w:t>that is required by any court, tribunal, authority or person having lawful authority to require the production of documents or the answering of questions; or</w:t>
      </w:r>
    </w:p>
    <w:p w14:paraId="77AA493D" w14:textId="77777777" w:rsidR="001605D5" w:rsidRDefault="001605D5" w:rsidP="001605D5">
      <w:pPr>
        <w:pStyle w:val="DraftHeading3"/>
        <w:tabs>
          <w:tab w:val="right" w:pos="1757"/>
        </w:tabs>
        <w:ind w:left="1871" w:hanging="1871"/>
        <w:rPr>
          <w:lang w:eastAsia="en-AU"/>
        </w:rPr>
      </w:pPr>
      <w:r>
        <w:rPr>
          <w:lang w:eastAsia="en-AU"/>
        </w:rPr>
        <w:tab/>
        <w:t>(e</w:t>
      </w:r>
      <w:r w:rsidRPr="00BC1053">
        <w:rPr>
          <w:lang w:eastAsia="en-AU"/>
        </w:rPr>
        <w:t>)</w:t>
      </w:r>
      <w:r>
        <w:rPr>
          <w:lang w:eastAsia="en-AU"/>
        </w:rPr>
        <w:tab/>
        <w:t>that is required or authorised under a law; or</w:t>
      </w:r>
    </w:p>
    <w:p w14:paraId="5AC8A2EB" w14:textId="77777777" w:rsidR="001605D5" w:rsidRPr="00BC1053" w:rsidRDefault="001605D5" w:rsidP="001605D5">
      <w:pPr>
        <w:pStyle w:val="DraftHeading3"/>
        <w:tabs>
          <w:tab w:val="right" w:pos="1757"/>
        </w:tabs>
        <w:ind w:left="1871" w:hanging="1871"/>
        <w:rPr>
          <w:lang w:eastAsia="en-AU"/>
        </w:rPr>
      </w:pPr>
      <w:r>
        <w:rPr>
          <w:lang w:eastAsia="en-AU"/>
        </w:rPr>
        <w:tab/>
      </w:r>
      <w:r w:rsidRPr="00BC1053">
        <w:rPr>
          <w:lang w:eastAsia="en-AU"/>
        </w:rPr>
        <w:t>(</w:t>
      </w:r>
      <w:r>
        <w:rPr>
          <w:lang w:eastAsia="en-AU"/>
        </w:rPr>
        <w:t>f</w:t>
      </w:r>
      <w:r w:rsidRPr="00BC1053">
        <w:rPr>
          <w:lang w:eastAsia="en-AU"/>
        </w:rPr>
        <w:t>)</w:t>
      </w:r>
      <w:r>
        <w:rPr>
          <w:lang w:eastAsia="en-AU"/>
        </w:rPr>
        <w:tab/>
        <w:t>to a Minister.</w:t>
      </w:r>
    </w:p>
    <w:p w14:paraId="5E1F0895" w14:textId="77777777" w:rsidR="001605D5" w:rsidRDefault="001605D5" w:rsidP="001605D5">
      <w:pPr>
        <w:pStyle w:val="DraftHeading2"/>
        <w:tabs>
          <w:tab w:val="right" w:pos="1247"/>
        </w:tabs>
        <w:ind w:left="1361" w:hanging="1361"/>
        <w:rPr>
          <w:lang w:eastAsia="en-AU"/>
        </w:rPr>
      </w:pPr>
      <w:r>
        <w:rPr>
          <w:lang w:eastAsia="en-AU"/>
        </w:rPr>
        <w:tab/>
      </w:r>
      <w:r w:rsidRPr="002526BB">
        <w:rPr>
          <w:lang w:eastAsia="en-AU"/>
        </w:rPr>
        <w:t>(4)</w:t>
      </w:r>
      <w:r>
        <w:rPr>
          <w:lang w:eastAsia="en-AU"/>
        </w:rPr>
        <w:tab/>
      </w:r>
      <w:r w:rsidRPr="002526BB">
        <w:rPr>
          <w:lang w:eastAsia="en-AU"/>
        </w:rPr>
        <w:t>A person must not intentionally disclose to a</w:t>
      </w:r>
      <w:r>
        <w:rPr>
          <w:lang w:eastAsia="en-AU"/>
        </w:rPr>
        <w:t>nother</w:t>
      </w:r>
      <w:r w:rsidRPr="002526BB">
        <w:rPr>
          <w:lang w:eastAsia="en-AU"/>
        </w:rPr>
        <w:t xml:space="preserve"> person the name of an individual who has made a complaint in relation to that </w:t>
      </w:r>
      <w:r>
        <w:rPr>
          <w:lang w:eastAsia="en-AU"/>
        </w:rPr>
        <w:t xml:space="preserve">other </w:t>
      </w:r>
      <w:r w:rsidRPr="002526BB">
        <w:rPr>
          <w:lang w:eastAsia="en-AU"/>
        </w:rPr>
        <w:t>person unless</w:t>
      </w:r>
      <w:r>
        <w:rPr>
          <w:lang w:eastAsia="en-AU"/>
        </w:rPr>
        <w:t>:</w:t>
      </w:r>
    </w:p>
    <w:p w14:paraId="67991597" w14:textId="77777777" w:rsidR="001605D5" w:rsidRDefault="001605D5" w:rsidP="001605D5">
      <w:pPr>
        <w:pStyle w:val="DraftHeading3"/>
        <w:tabs>
          <w:tab w:val="right" w:pos="1757"/>
        </w:tabs>
        <w:ind w:left="1871" w:hanging="1871"/>
        <w:rPr>
          <w:lang w:eastAsia="en-AU"/>
        </w:rPr>
      </w:pPr>
      <w:r>
        <w:rPr>
          <w:lang w:eastAsia="en-AU"/>
        </w:rPr>
        <w:tab/>
      </w:r>
      <w:r w:rsidRPr="002526BB">
        <w:rPr>
          <w:lang w:eastAsia="en-AU"/>
        </w:rPr>
        <w:t>(a)</w:t>
      </w:r>
      <w:r>
        <w:rPr>
          <w:lang w:eastAsia="en-AU"/>
        </w:rPr>
        <w:tab/>
        <w:t>the disclosure is made with the consent of the complainant; or</w:t>
      </w:r>
    </w:p>
    <w:p w14:paraId="76DE3D69" w14:textId="77777777" w:rsidR="001605D5" w:rsidRDefault="001605D5" w:rsidP="001605D5">
      <w:pPr>
        <w:pStyle w:val="DraftHeading3"/>
        <w:tabs>
          <w:tab w:val="right" w:pos="1757"/>
        </w:tabs>
        <w:ind w:left="1871" w:hanging="1871"/>
        <w:rPr>
          <w:lang w:eastAsia="en-AU"/>
        </w:rPr>
      </w:pPr>
      <w:r>
        <w:rPr>
          <w:lang w:eastAsia="en-AU"/>
        </w:rPr>
        <w:tab/>
      </w:r>
      <w:r w:rsidRPr="002526BB">
        <w:rPr>
          <w:lang w:eastAsia="en-AU"/>
        </w:rPr>
        <w:t>(b)</w:t>
      </w:r>
      <w:r>
        <w:rPr>
          <w:lang w:eastAsia="en-AU"/>
        </w:rPr>
        <w:tab/>
        <w:t>the disclosure is required under a law.</w:t>
      </w:r>
    </w:p>
    <w:p w14:paraId="46E6D324" w14:textId="5F1D962E" w:rsidR="001605D5" w:rsidRDefault="001605D5" w:rsidP="001605D5">
      <w:pPr>
        <w:pStyle w:val="BodySectionSub"/>
        <w:rPr>
          <w:lang w:eastAsia="en-AU"/>
        </w:rPr>
      </w:pPr>
      <w:r>
        <w:rPr>
          <w:lang w:eastAsia="en-AU"/>
        </w:rPr>
        <w:t>Maximum penalty:</w:t>
      </w:r>
      <w:r w:rsidR="00621C94">
        <w:rPr>
          <w:lang w:eastAsia="en-AU"/>
        </w:rPr>
        <w:t xml:space="preserve"> </w:t>
      </w:r>
      <w:r w:rsidR="00621C94" w:rsidRPr="00621C94">
        <w:rPr>
          <w:lang w:eastAsia="en-AU"/>
        </w:rPr>
        <w:t>tier D monetary penalty.</w:t>
      </w:r>
    </w:p>
    <w:p w14:paraId="537C6811" w14:textId="292C14EA" w:rsidR="00DA5295" w:rsidRDefault="00DA5295" w:rsidP="00DA5295">
      <w:pPr>
        <w:pStyle w:val="DraftHeading1"/>
        <w:tabs>
          <w:tab w:val="right" w:pos="680"/>
        </w:tabs>
        <w:ind w:left="850" w:hanging="850"/>
      </w:pPr>
      <w:r>
        <w:tab/>
      </w:r>
      <w:bookmarkStart w:id="730" w:name="_Toc151728058"/>
      <w:r>
        <w:t>271A</w:t>
      </w:r>
      <w:r>
        <w:tab/>
      </w:r>
      <w:r w:rsidR="004D6899" w:rsidRPr="004D6899">
        <w:t>Additional ways that regulator may use and share information</w:t>
      </w:r>
      <w:bookmarkEnd w:id="730"/>
    </w:p>
    <w:p w14:paraId="66B132A9" w14:textId="1CAB1176" w:rsidR="00DA5295" w:rsidRDefault="00DA5295" w:rsidP="00DA5295">
      <w:pPr>
        <w:pStyle w:val="DraftHeading2"/>
        <w:tabs>
          <w:tab w:val="right" w:pos="1247"/>
        </w:tabs>
        <w:ind w:left="1361" w:hanging="1361"/>
        <w:rPr>
          <w:lang w:eastAsia="en-AU"/>
        </w:rPr>
      </w:pPr>
      <w:r>
        <w:rPr>
          <w:lang w:eastAsia="en-AU"/>
        </w:rPr>
        <w:tab/>
      </w:r>
      <w:r w:rsidRPr="001C40DD">
        <w:rPr>
          <w:lang w:eastAsia="en-AU"/>
        </w:rPr>
        <w:t>(1)</w:t>
      </w:r>
      <w:r>
        <w:rPr>
          <w:lang w:eastAsia="en-AU"/>
        </w:rPr>
        <w:tab/>
      </w:r>
      <w:r w:rsidR="000D21A9" w:rsidRPr="000D21A9">
        <w:rPr>
          <w:lang w:eastAsia="en-AU"/>
        </w:rPr>
        <w:t>This section applies in relation to information or a document mentioned in section 271(1).</w:t>
      </w:r>
    </w:p>
    <w:p w14:paraId="17BFE111" w14:textId="478459ED" w:rsidR="000D21A9" w:rsidRDefault="000D21A9" w:rsidP="000D21A9">
      <w:pPr>
        <w:pStyle w:val="DraftHeading2"/>
        <w:tabs>
          <w:tab w:val="right" w:pos="1247"/>
        </w:tabs>
        <w:ind w:left="1361" w:hanging="1361"/>
        <w:rPr>
          <w:lang w:eastAsia="en-AU"/>
        </w:rPr>
      </w:pPr>
      <w:r>
        <w:rPr>
          <w:lang w:eastAsia="en-AU"/>
        </w:rPr>
        <w:tab/>
      </w:r>
      <w:r w:rsidRPr="001C40DD">
        <w:rPr>
          <w:lang w:eastAsia="en-AU"/>
        </w:rPr>
        <w:t>(</w:t>
      </w:r>
      <w:r>
        <w:rPr>
          <w:lang w:eastAsia="en-AU"/>
        </w:rPr>
        <w:t>2</w:t>
      </w:r>
      <w:r w:rsidRPr="001C40DD">
        <w:rPr>
          <w:lang w:eastAsia="en-AU"/>
        </w:rPr>
        <w:t>)</w:t>
      </w:r>
      <w:r>
        <w:rPr>
          <w:lang w:eastAsia="en-AU"/>
        </w:rPr>
        <w:tab/>
      </w:r>
      <w:r w:rsidRPr="000D21A9">
        <w:rPr>
          <w:lang w:eastAsia="en-AU"/>
        </w:rPr>
        <w:t>The regulator or a person authorised by the regulator may, in the circumstances stated in subsection (3):</w:t>
      </w:r>
    </w:p>
    <w:p w14:paraId="0AA5BBE9" w14:textId="553E0D59" w:rsidR="000D21A9" w:rsidRDefault="000D21A9" w:rsidP="000D21A9">
      <w:pPr>
        <w:pStyle w:val="DraftHeading3"/>
        <w:tabs>
          <w:tab w:val="right" w:pos="1757"/>
        </w:tabs>
        <w:ind w:left="1871" w:hanging="1871"/>
        <w:rPr>
          <w:lang w:eastAsia="en-AU"/>
        </w:rPr>
      </w:pPr>
      <w:r>
        <w:rPr>
          <w:lang w:eastAsia="en-AU"/>
        </w:rPr>
        <w:lastRenderedPageBreak/>
        <w:tab/>
      </w:r>
      <w:r w:rsidRPr="002526BB">
        <w:rPr>
          <w:lang w:eastAsia="en-AU"/>
        </w:rPr>
        <w:t>(a)</w:t>
      </w:r>
      <w:r>
        <w:rPr>
          <w:lang w:eastAsia="en-AU"/>
        </w:rPr>
        <w:tab/>
      </w:r>
      <w:r w:rsidR="006F1365" w:rsidRPr="006F1365">
        <w:rPr>
          <w:lang w:eastAsia="en-AU"/>
        </w:rPr>
        <w:t>disclose the information, or the contents of or information contained in the document, to any other person including a corresponding regulator; or</w:t>
      </w:r>
    </w:p>
    <w:p w14:paraId="35F82FD6" w14:textId="6318C9BF" w:rsidR="006F1365" w:rsidRDefault="006F1365" w:rsidP="006F1365">
      <w:pPr>
        <w:pStyle w:val="DraftHeading3"/>
        <w:tabs>
          <w:tab w:val="right" w:pos="1757"/>
        </w:tabs>
        <w:ind w:left="1871" w:hanging="1871"/>
        <w:rPr>
          <w:lang w:eastAsia="en-AU"/>
        </w:rPr>
      </w:pPr>
      <w:r>
        <w:rPr>
          <w:lang w:eastAsia="en-AU"/>
        </w:rPr>
        <w:tab/>
      </w:r>
      <w:r w:rsidRPr="002526BB">
        <w:rPr>
          <w:lang w:eastAsia="en-AU"/>
        </w:rPr>
        <w:t>(</w:t>
      </w:r>
      <w:r>
        <w:rPr>
          <w:lang w:eastAsia="en-AU"/>
        </w:rPr>
        <w:t>b</w:t>
      </w:r>
      <w:r w:rsidRPr="002526BB">
        <w:rPr>
          <w:lang w:eastAsia="en-AU"/>
        </w:rPr>
        <w:t>)</w:t>
      </w:r>
      <w:r>
        <w:rPr>
          <w:lang w:eastAsia="en-AU"/>
        </w:rPr>
        <w:tab/>
      </w:r>
      <w:r w:rsidRPr="006F1365">
        <w:rPr>
          <w:lang w:eastAsia="en-AU"/>
        </w:rPr>
        <w:t>give access to the document to any other person including a corresponding regulator; or</w:t>
      </w:r>
    </w:p>
    <w:p w14:paraId="2A755ACB" w14:textId="75B53BC0" w:rsidR="006F1365" w:rsidRDefault="006F1365" w:rsidP="006F1365">
      <w:pPr>
        <w:pStyle w:val="DraftHeading3"/>
        <w:tabs>
          <w:tab w:val="right" w:pos="1757"/>
        </w:tabs>
        <w:ind w:left="1871" w:hanging="1871"/>
        <w:rPr>
          <w:lang w:eastAsia="en-AU"/>
        </w:rPr>
      </w:pPr>
      <w:r>
        <w:rPr>
          <w:lang w:eastAsia="en-AU"/>
        </w:rPr>
        <w:tab/>
      </w:r>
      <w:r w:rsidRPr="002526BB">
        <w:rPr>
          <w:lang w:eastAsia="en-AU"/>
        </w:rPr>
        <w:t>(</w:t>
      </w:r>
      <w:r w:rsidR="00B03094">
        <w:rPr>
          <w:lang w:eastAsia="en-AU"/>
        </w:rPr>
        <w:t>c</w:t>
      </w:r>
      <w:r w:rsidRPr="002526BB">
        <w:rPr>
          <w:lang w:eastAsia="en-AU"/>
        </w:rPr>
        <w:t>)</w:t>
      </w:r>
      <w:r>
        <w:rPr>
          <w:lang w:eastAsia="en-AU"/>
        </w:rPr>
        <w:tab/>
      </w:r>
      <w:r w:rsidR="00B03094" w:rsidRPr="00B03094">
        <w:rPr>
          <w:lang w:eastAsia="en-AU"/>
        </w:rPr>
        <w:t>use the information or document.</w:t>
      </w:r>
    </w:p>
    <w:p w14:paraId="1F0FFBFD" w14:textId="10870816" w:rsidR="00B03094" w:rsidRDefault="00B03094" w:rsidP="00B03094">
      <w:pPr>
        <w:pStyle w:val="DraftHeading2"/>
        <w:tabs>
          <w:tab w:val="right" w:pos="1247"/>
        </w:tabs>
        <w:ind w:left="1361" w:hanging="1361"/>
        <w:rPr>
          <w:lang w:eastAsia="en-AU"/>
        </w:rPr>
      </w:pPr>
      <w:r>
        <w:rPr>
          <w:lang w:eastAsia="en-AU"/>
        </w:rPr>
        <w:tab/>
      </w:r>
      <w:r w:rsidRPr="001C40DD">
        <w:rPr>
          <w:lang w:eastAsia="en-AU"/>
        </w:rPr>
        <w:t>(</w:t>
      </w:r>
      <w:r>
        <w:rPr>
          <w:lang w:eastAsia="en-AU"/>
        </w:rPr>
        <w:t>3</w:t>
      </w:r>
      <w:r w:rsidRPr="001C40DD">
        <w:rPr>
          <w:lang w:eastAsia="en-AU"/>
        </w:rPr>
        <w:t>)</w:t>
      </w:r>
      <w:r>
        <w:rPr>
          <w:lang w:eastAsia="en-AU"/>
        </w:rPr>
        <w:tab/>
      </w:r>
      <w:r w:rsidRPr="00B03094">
        <w:rPr>
          <w:lang w:eastAsia="en-AU"/>
        </w:rPr>
        <w:t>The circumstances are that the regulator reasonably believes the disclosure, access or use:</w:t>
      </w:r>
    </w:p>
    <w:p w14:paraId="60920CAC" w14:textId="7FDAFF5B" w:rsidR="00852B61" w:rsidRDefault="00852B61" w:rsidP="00852B61">
      <w:pPr>
        <w:pStyle w:val="DraftHeading3"/>
        <w:tabs>
          <w:tab w:val="right" w:pos="1757"/>
        </w:tabs>
        <w:ind w:left="1871" w:hanging="1871"/>
        <w:rPr>
          <w:lang w:eastAsia="en-AU"/>
        </w:rPr>
      </w:pPr>
      <w:r>
        <w:rPr>
          <w:lang w:eastAsia="en-AU"/>
        </w:rPr>
        <w:tab/>
      </w:r>
      <w:r w:rsidRPr="002526BB">
        <w:rPr>
          <w:lang w:eastAsia="en-AU"/>
        </w:rPr>
        <w:t>(a)</w:t>
      </w:r>
      <w:r>
        <w:rPr>
          <w:lang w:eastAsia="en-AU"/>
        </w:rPr>
        <w:tab/>
      </w:r>
      <w:r w:rsidR="001B46F9" w:rsidRPr="001B46F9">
        <w:rPr>
          <w:lang w:eastAsia="en-AU"/>
        </w:rPr>
        <w:t>is necessary for administering, or monitoring or enforcing compliance with, this Act; or</w:t>
      </w:r>
    </w:p>
    <w:p w14:paraId="4613BD23" w14:textId="6FE9506E" w:rsidR="001B46F9" w:rsidRDefault="001B46F9" w:rsidP="001B46F9">
      <w:pPr>
        <w:pStyle w:val="DraftHeading3"/>
        <w:tabs>
          <w:tab w:val="right" w:pos="1757"/>
        </w:tabs>
        <w:ind w:left="1871" w:hanging="1871"/>
        <w:rPr>
          <w:lang w:eastAsia="en-AU"/>
        </w:rPr>
      </w:pPr>
      <w:r>
        <w:rPr>
          <w:lang w:eastAsia="en-AU"/>
        </w:rPr>
        <w:tab/>
      </w:r>
      <w:r w:rsidRPr="002526BB">
        <w:rPr>
          <w:lang w:eastAsia="en-AU"/>
        </w:rPr>
        <w:t>(</w:t>
      </w:r>
      <w:r>
        <w:rPr>
          <w:lang w:eastAsia="en-AU"/>
        </w:rPr>
        <w:t>b</w:t>
      </w:r>
      <w:r w:rsidRPr="002526BB">
        <w:rPr>
          <w:lang w:eastAsia="en-AU"/>
        </w:rPr>
        <w:t>)</w:t>
      </w:r>
      <w:r>
        <w:rPr>
          <w:lang w:eastAsia="en-AU"/>
        </w:rPr>
        <w:tab/>
      </w:r>
      <w:r w:rsidRPr="001B46F9">
        <w:rPr>
          <w:lang w:eastAsia="en-AU"/>
        </w:rPr>
        <w:t>is necessary for the administration or enforcement of another Act prescribed by the regulations; or</w:t>
      </w:r>
    </w:p>
    <w:p w14:paraId="46568A40" w14:textId="64435EAD" w:rsidR="001B46F9" w:rsidRDefault="001B46F9" w:rsidP="001B46F9">
      <w:pPr>
        <w:pStyle w:val="DraftHeading3"/>
        <w:tabs>
          <w:tab w:val="right" w:pos="1757"/>
        </w:tabs>
        <w:ind w:left="1871" w:hanging="1871"/>
        <w:rPr>
          <w:lang w:eastAsia="en-AU"/>
        </w:rPr>
      </w:pPr>
      <w:r>
        <w:rPr>
          <w:lang w:eastAsia="en-AU"/>
        </w:rPr>
        <w:tab/>
      </w:r>
      <w:r w:rsidRPr="002526BB">
        <w:rPr>
          <w:lang w:eastAsia="en-AU"/>
        </w:rPr>
        <w:t>(</w:t>
      </w:r>
      <w:r>
        <w:rPr>
          <w:lang w:eastAsia="en-AU"/>
        </w:rPr>
        <w:t>c</w:t>
      </w:r>
      <w:r w:rsidRPr="002526BB">
        <w:rPr>
          <w:lang w:eastAsia="en-AU"/>
        </w:rPr>
        <w:t>)</w:t>
      </w:r>
      <w:r>
        <w:rPr>
          <w:lang w:eastAsia="en-AU"/>
        </w:rPr>
        <w:tab/>
      </w:r>
      <w:r w:rsidR="00EC261C" w:rsidRPr="00EC261C">
        <w:rPr>
          <w:lang w:eastAsia="en-AU"/>
        </w:rPr>
        <w:t>is necessary for the administration or enforcement of another Act or law, if the disclosure, access or use is necessary to lessen or prevent a serious risk to public health or safety; or</w:t>
      </w:r>
    </w:p>
    <w:p w14:paraId="38152D24" w14:textId="7D4AA808" w:rsidR="00EC261C" w:rsidRDefault="00EC261C" w:rsidP="00EC261C">
      <w:pPr>
        <w:pStyle w:val="DraftHeading3"/>
        <w:tabs>
          <w:tab w:val="right" w:pos="1757"/>
        </w:tabs>
        <w:ind w:left="1871" w:hanging="1871"/>
        <w:rPr>
          <w:lang w:eastAsia="en-AU"/>
        </w:rPr>
      </w:pPr>
      <w:r>
        <w:rPr>
          <w:lang w:eastAsia="en-AU"/>
        </w:rPr>
        <w:tab/>
      </w:r>
      <w:r w:rsidRPr="002526BB">
        <w:rPr>
          <w:lang w:eastAsia="en-AU"/>
        </w:rPr>
        <w:t>(</w:t>
      </w:r>
      <w:r>
        <w:rPr>
          <w:lang w:eastAsia="en-AU"/>
        </w:rPr>
        <w:t>d</w:t>
      </w:r>
      <w:r w:rsidRPr="002526BB">
        <w:rPr>
          <w:lang w:eastAsia="en-AU"/>
        </w:rPr>
        <w:t>)</w:t>
      </w:r>
      <w:r>
        <w:rPr>
          <w:lang w:eastAsia="en-AU"/>
        </w:rPr>
        <w:tab/>
      </w:r>
      <w:r w:rsidR="00EA6B64" w:rsidRPr="00EA6B64">
        <w:rPr>
          <w:lang w:eastAsia="en-AU"/>
        </w:rPr>
        <w:t>is necessary for the recognition of authorisations under a corresponding WHS law; or</w:t>
      </w:r>
    </w:p>
    <w:p w14:paraId="23B89EFC" w14:textId="185A7164" w:rsidR="00017332" w:rsidRDefault="00017332" w:rsidP="00017332">
      <w:pPr>
        <w:pStyle w:val="DraftHeading3"/>
        <w:tabs>
          <w:tab w:val="right" w:pos="1757"/>
        </w:tabs>
        <w:ind w:left="1871" w:hanging="1871"/>
        <w:rPr>
          <w:lang w:eastAsia="en-AU"/>
        </w:rPr>
      </w:pPr>
      <w:r>
        <w:rPr>
          <w:lang w:eastAsia="en-AU"/>
        </w:rPr>
        <w:tab/>
      </w:r>
      <w:r w:rsidRPr="002526BB">
        <w:rPr>
          <w:lang w:eastAsia="en-AU"/>
        </w:rPr>
        <w:t>(</w:t>
      </w:r>
      <w:r>
        <w:rPr>
          <w:lang w:eastAsia="en-AU"/>
        </w:rPr>
        <w:t>f</w:t>
      </w:r>
      <w:r w:rsidRPr="002526BB">
        <w:rPr>
          <w:lang w:eastAsia="en-AU"/>
        </w:rPr>
        <w:t>)</w:t>
      </w:r>
      <w:r>
        <w:rPr>
          <w:lang w:eastAsia="en-AU"/>
        </w:rPr>
        <w:tab/>
      </w:r>
      <w:r w:rsidR="004B0AF3" w:rsidRPr="004B0AF3">
        <w:rPr>
          <w:lang w:eastAsia="en-AU"/>
        </w:rPr>
        <w:t>is required for the exercise of a power or function under a corresponding WHS law.</w:t>
      </w:r>
    </w:p>
    <w:p w14:paraId="375BDC81" w14:textId="2EC5DA61" w:rsidR="004B0AF3" w:rsidRDefault="004B0AF3" w:rsidP="004B0AF3">
      <w:pPr>
        <w:pStyle w:val="DraftHeading2"/>
        <w:tabs>
          <w:tab w:val="right" w:pos="1247"/>
        </w:tabs>
        <w:ind w:left="1361" w:hanging="1361"/>
        <w:rPr>
          <w:lang w:eastAsia="en-AU"/>
        </w:rPr>
      </w:pPr>
      <w:r>
        <w:rPr>
          <w:lang w:eastAsia="en-AU"/>
        </w:rPr>
        <w:tab/>
      </w:r>
      <w:r w:rsidRPr="001C40DD">
        <w:rPr>
          <w:lang w:eastAsia="en-AU"/>
        </w:rPr>
        <w:t>(</w:t>
      </w:r>
      <w:r>
        <w:rPr>
          <w:lang w:eastAsia="en-AU"/>
        </w:rPr>
        <w:t>4</w:t>
      </w:r>
      <w:r w:rsidRPr="001C40DD">
        <w:rPr>
          <w:lang w:eastAsia="en-AU"/>
        </w:rPr>
        <w:t>)</w:t>
      </w:r>
      <w:r>
        <w:rPr>
          <w:lang w:eastAsia="en-AU"/>
        </w:rPr>
        <w:tab/>
      </w:r>
      <w:r w:rsidRPr="004B0AF3">
        <w:rPr>
          <w:lang w:eastAsia="en-AU"/>
        </w:rPr>
        <w:t>This section does not limit the operation of section 271(3)(a), (b), (d), (e) or (f) in relation to the disclosure of information, giving of access to a document or use of information or a document by the regulator or a person authorised by the regulator.</w:t>
      </w:r>
    </w:p>
    <w:p w14:paraId="2EC81D11" w14:textId="77777777" w:rsidR="001605D5" w:rsidRDefault="001605D5" w:rsidP="001605D5">
      <w:pPr>
        <w:pStyle w:val="DraftHeading1"/>
        <w:tabs>
          <w:tab w:val="right" w:pos="680"/>
        </w:tabs>
        <w:ind w:left="850" w:hanging="850"/>
      </w:pPr>
      <w:r>
        <w:tab/>
      </w:r>
      <w:bookmarkStart w:id="731" w:name="_Toc261422937"/>
      <w:bookmarkStart w:id="732" w:name="_Toc151728059"/>
      <w:r>
        <w:t>272</w:t>
      </w:r>
      <w:r w:rsidRPr="00C81A79">
        <w:tab/>
        <w:t>No contracting out</w:t>
      </w:r>
      <w:bookmarkEnd w:id="731"/>
      <w:bookmarkEnd w:id="732"/>
    </w:p>
    <w:p w14:paraId="4E0FECB1" w14:textId="131E9AC8" w:rsidR="001605D5" w:rsidRDefault="001605D5" w:rsidP="001605D5">
      <w:pPr>
        <w:pStyle w:val="BodySectionSub"/>
      </w:pPr>
      <w:r>
        <w:t xml:space="preserve">A term of any agreement or contract that purports to exclude, limit or modify the operation of this </w:t>
      </w:r>
      <w:r>
        <w:lastRenderedPageBreak/>
        <w:t>Act or any duty owed under this Act or to transfer to another person any duty owed under this Act is void.</w:t>
      </w:r>
    </w:p>
    <w:p w14:paraId="7D9D4F2A" w14:textId="71F449DD" w:rsidR="003D1421" w:rsidRDefault="003D1421" w:rsidP="003D1421">
      <w:pPr>
        <w:pStyle w:val="DraftHeading1"/>
        <w:tabs>
          <w:tab w:val="right" w:pos="680"/>
        </w:tabs>
        <w:ind w:left="850" w:hanging="850"/>
      </w:pPr>
      <w:r>
        <w:tab/>
      </w:r>
      <w:bookmarkStart w:id="733" w:name="_Toc151728060"/>
      <w:r>
        <w:t>272A</w:t>
      </w:r>
      <w:r>
        <w:tab/>
      </w:r>
      <w:r w:rsidR="00524C02" w:rsidRPr="00524C02">
        <w:t>No insurance or other indemnity against penalties</w:t>
      </w:r>
      <w:bookmarkEnd w:id="733"/>
    </w:p>
    <w:p w14:paraId="16F2F133" w14:textId="362F0F25" w:rsidR="003D1421" w:rsidRDefault="003D1421" w:rsidP="003D1421">
      <w:pPr>
        <w:pStyle w:val="DraftHeading2"/>
        <w:tabs>
          <w:tab w:val="right" w:pos="1247"/>
        </w:tabs>
        <w:ind w:left="1361" w:hanging="1361"/>
        <w:rPr>
          <w:lang w:eastAsia="en-AU"/>
        </w:rPr>
      </w:pPr>
      <w:r>
        <w:rPr>
          <w:lang w:eastAsia="en-AU"/>
        </w:rPr>
        <w:tab/>
      </w:r>
      <w:r w:rsidRPr="001C40DD">
        <w:rPr>
          <w:lang w:eastAsia="en-AU"/>
        </w:rPr>
        <w:t>(1)</w:t>
      </w:r>
      <w:r>
        <w:rPr>
          <w:lang w:eastAsia="en-AU"/>
        </w:rPr>
        <w:tab/>
      </w:r>
      <w:r w:rsidR="00524C02" w:rsidRPr="00524C02">
        <w:rPr>
          <w:lang w:eastAsia="en-AU"/>
        </w:rPr>
        <w:t>A person must not, without reasonable excuse:</w:t>
      </w:r>
    </w:p>
    <w:p w14:paraId="0C2E1BC0" w14:textId="2583A0E6" w:rsidR="00524C02" w:rsidRDefault="00524C02" w:rsidP="00524C02">
      <w:pPr>
        <w:pStyle w:val="DraftHeading3"/>
        <w:tabs>
          <w:tab w:val="right" w:pos="1757"/>
        </w:tabs>
        <w:ind w:left="1871" w:hanging="1871"/>
        <w:rPr>
          <w:lang w:eastAsia="en-AU"/>
        </w:rPr>
      </w:pPr>
      <w:r>
        <w:rPr>
          <w:lang w:eastAsia="en-AU"/>
        </w:rPr>
        <w:tab/>
      </w:r>
      <w:r w:rsidRPr="002526BB">
        <w:rPr>
          <w:lang w:eastAsia="en-AU"/>
        </w:rPr>
        <w:t>(</w:t>
      </w:r>
      <w:r>
        <w:rPr>
          <w:lang w:eastAsia="en-AU"/>
        </w:rPr>
        <w:t>a</w:t>
      </w:r>
      <w:r w:rsidRPr="002526BB">
        <w:rPr>
          <w:lang w:eastAsia="en-AU"/>
        </w:rPr>
        <w:t>)</w:t>
      </w:r>
      <w:r>
        <w:rPr>
          <w:lang w:eastAsia="en-AU"/>
        </w:rPr>
        <w:tab/>
      </w:r>
      <w:r w:rsidRPr="00524C02">
        <w:rPr>
          <w:lang w:eastAsia="en-AU"/>
        </w:rPr>
        <w:t>enter into a contract of insurance or other arrangement under which the person, or another person, is purportedly covered for all or part of a liability for a monetary penalty under this Act; or</w:t>
      </w:r>
    </w:p>
    <w:p w14:paraId="7EC3F803" w14:textId="11D917D0" w:rsidR="00524C02" w:rsidRDefault="00524C02" w:rsidP="00524C02">
      <w:pPr>
        <w:pStyle w:val="DraftHeading3"/>
        <w:tabs>
          <w:tab w:val="right" w:pos="1757"/>
        </w:tabs>
        <w:ind w:left="1871" w:hanging="1871"/>
        <w:rPr>
          <w:lang w:eastAsia="en-AU"/>
        </w:rPr>
      </w:pPr>
      <w:r>
        <w:rPr>
          <w:lang w:eastAsia="en-AU"/>
        </w:rPr>
        <w:tab/>
      </w:r>
      <w:r w:rsidRPr="002526BB">
        <w:rPr>
          <w:lang w:eastAsia="en-AU"/>
        </w:rPr>
        <w:t>(</w:t>
      </w:r>
      <w:r>
        <w:rPr>
          <w:lang w:eastAsia="en-AU"/>
        </w:rPr>
        <w:t>b</w:t>
      </w:r>
      <w:r w:rsidRPr="002526BB">
        <w:rPr>
          <w:lang w:eastAsia="en-AU"/>
        </w:rPr>
        <w:t>)</w:t>
      </w:r>
      <w:r>
        <w:rPr>
          <w:lang w:eastAsia="en-AU"/>
        </w:rPr>
        <w:tab/>
      </w:r>
      <w:r w:rsidR="00FE7C1F" w:rsidRPr="00FE7C1F">
        <w:rPr>
          <w:lang w:eastAsia="en-AU"/>
        </w:rPr>
        <w:t>provide insurance or a grant of indemnity for all or part of a liability for a monetary penalty under this Act; or</w:t>
      </w:r>
    </w:p>
    <w:p w14:paraId="0EB62CE0" w14:textId="5962C1A2" w:rsidR="00FE7C1F" w:rsidRDefault="00FE7C1F" w:rsidP="00FE7C1F">
      <w:pPr>
        <w:pStyle w:val="DraftHeading3"/>
        <w:tabs>
          <w:tab w:val="right" w:pos="1757"/>
        </w:tabs>
        <w:ind w:left="1871" w:hanging="1871"/>
        <w:rPr>
          <w:lang w:eastAsia="en-AU"/>
        </w:rPr>
      </w:pPr>
      <w:r>
        <w:rPr>
          <w:lang w:eastAsia="en-AU"/>
        </w:rPr>
        <w:tab/>
      </w:r>
      <w:r w:rsidRPr="002526BB">
        <w:rPr>
          <w:lang w:eastAsia="en-AU"/>
        </w:rPr>
        <w:t>(</w:t>
      </w:r>
      <w:r>
        <w:rPr>
          <w:lang w:eastAsia="en-AU"/>
        </w:rPr>
        <w:t>c</w:t>
      </w:r>
      <w:r w:rsidRPr="002526BB">
        <w:rPr>
          <w:lang w:eastAsia="en-AU"/>
        </w:rPr>
        <w:t>)</w:t>
      </w:r>
      <w:r>
        <w:rPr>
          <w:lang w:eastAsia="en-AU"/>
        </w:rPr>
        <w:tab/>
      </w:r>
      <w:r w:rsidRPr="00FE7C1F">
        <w:rPr>
          <w:lang w:eastAsia="en-AU"/>
        </w:rPr>
        <w:t>take the benefit of a contract of insurance, arrangement or grant of indemnity mentioned in paragraph (a) or (b).</w:t>
      </w:r>
    </w:p>
    <w:p w14:paraId="0DCAE77E" w14:textId="0FD783AA" w:rsidR="006D4DAC" w:rsidRDefault="006D4DAC" w:rsidP="006D4DAC">
      <w:pPr>
        <w:pStyle w:val="BodySectionSub"/>
        <w:rPr>
          <w:lang w:eastAsia="en-AU"/>
        </w:rPr>
      </w:pPr>
      <w:r>
        <w:rPr>
          <w:lang w:eastAsia="en-AU"/>
        </w:rPr>
        <w:t>Maximum penalty:</w:t>
      </w:r>
      <w:r w:rsidR="00AD3DCD">
        <w:rPr>
          <w:lang w:eastAsia="en-AU"/>
        </w:rPr>
        <w:t xml:space="preserve"> </w:t>
      </w:r>
      <w:r w:rsidR="00AD3DCD" w:rsidRPr="00AD3DCD">
        <w:rPr>
          <w:lang w:eastAsia="en-AU"/>
        </w:rPr>
        <w:t>tier B monetary penalty.</w:t>
      </w:r>
    </w:p>
    <w:p w14:paraId="64D42797" w14:textId="792FF9AC" w:rsidR="00D74A38" w:rsidRDefault="00D74A38" w:rsidP="00D74A38">
      <w:pPr>
        <w:pStyle w:val="DraftHeading2"/>
        <w:tabs>
          <w:tab w:val="right" w:pos="1247"/>
        </w:tabs>
        <w:ind w:left="1361" w:hanging="1361"/>
        <w:rPr>
          <w:lang w:eastAsia="en-AU"/>
        </w:rPr>
      </w:pPr>
      <w:r>
        <w:rPr>
          <w:lang w:eastAsia="en-AU"/>
        </w:rPr>
        <w:tab/>
      </w:r>
      <w:r w:rsidRPr="001C40DD">
        <w:rPr>
          <w:lang w:eastAsia="en-AU"/>
        </w:rPr>
        <w:t>(</w:t>
      </w:r>
      <w:r>
        <w:rPr>
          <w:lang w:eastAsia="en-AU"/>
        </w:rPr>
        <w:t>2</w:t>
      </w:r>
      <w:r w:rsidRPr="001C40DD">
        <w:rPr>
          <w:lang w:eastAsia="en-AU"/>
        </w:rPr>
        <w:t>)</w:t>
      </w:r>
      <w:r>
        <w:rPr>
          <w:lang w:eastAsia="en-AU"/>
        </w:rPr>
        <w:tab/>
      </w:r>
      <w:r w:rsidR="00BD0367" w:rsidRPr="00BD0367">
        <w:rPr>
          <w:lang w:eastAsia="en-AU"/>
        </w:rPr>
        <w:t>Subsection (1) places an evidential burden on the accused to show a reasonable excuse.</w:t>
      </w:r>
    </w:p>
    <w:p w14:paraId="32566F4C" w14:textId="564A085F" w:rsidR="00BD0367" w:rsidRDefault="00BD0367" w:rsidP="00BD0367">
      <w:pPr>
        <w:pStyle w:val="DraftHeading2"/>
        <w:tabs>
          <w:tab w:val="right" w:pos="1247"/>
        </w:tabs>
        <w:ind w:left="1361" w:hanging="1361"/>
        <w:rPr>
          <w:lang w:eastAsia="en-AU"/>
        </w:rPr>
      </w:pPr>
      <w:r>
        <w:rPr>
          <w:lang w:eastAsia="en-AU"/>
        </w:rPr>
        <w:tab/>
      </w:r>
      <w:r w:rsidRPr="001C40DD">
        <w:rPr>
          <w:lang w:eastAsia="en-AU"/>
        </w:rPr>
        <w:t>(</w:t>
      </w:r>
      <w:r>
        <w:rPr>
          <w:lang w:eastAsia="en-AU"/>
        </w:rPr>
        <w:t>3</w:t>
      </w:r>
      <w:r w:rsidRPr="001C40DD">
        <w:rPr>
          <w:lang w:eastAsia="en-AU"/>
        </w:rPr>
        <w:t>)</w:t>
      </w:r>
      <w:r>
        <w:rPr>
          <w:lang w:eastAsia="en-AU"/>
        </w:rPr>
        <w:tab/>
      </w:r>
      <w:r w:rsidR="008A395E" w:rsidRPr="008A395E">
        <w:rPr>
          <w:lang w:eastAsia="en-AU"/>
        </w:rPr>
        <w:t>A term of a contract of insurance or other arrangement is void to the extent it purports to cover a person for all or part of a liability for a monetary penalty under this Act.</w:t>
      </w:r>
    </w:p>
    <w:p w14:paraId="47AFBEDA" w14:textId="77777777" w:rsidR="008A395E" w:rsidRPr="004634FD" w:rsidRDefault="008A395E" w:rsidP="008A395E">
      <w:pPr>
        <w:pStyle w:val="DraftSub-sectionNote"/>
        <w:tabs>
          <w:tab w:val="right" w:pos="1814"/>
        </w:tabs>
        <w:ind w:left="1361"/>
        <w:rPr>
          <w:b/>
        </w:rPr>
      </w:pPr>
      <w:r w:rsidRPr="004634FD">
        <w:rPr>
          <w:b/>
        </w:rPr>
        <w:t>Note</w:t>
      </w:r>
    </w:p>
    <w:p w14:paraId="3C399C6B" w14:textId="339C5074" w:rsidR="008A395E" w:rsidRDefault="008A395E" w:rsidP="008A395E">
      <w:pPr>
        <w:pStyle w:val="DraftSub-sectionNote"/>
        <w:tabs>
          <w:tab w:val="right" w:pos="1814"/>
        </w:tabs>
        <w:ind w:left="1361"/>
      </w:pPr>
      <w:r>
        <w:t>See the jurisdictional note in the Appendix.</w:t>
      </w:r>
    </w:p>
    <w:p w14:paraId="6BEA831C" w14:textId="3A62DF3A" w:rsidR="0081688A" w:rsidRDefault="0081688A" w:rsidP="0081688A">
      <w:pPr>
        <w:pStyle w:val="DraftHeading1"/>
        <w:tabs>
          <w:tab w:val="right" w:pos="680"/>
        </w:tabs>
        <w:ind w:left="850" w:hanging="850"/>
      </w:pPr>
      <w:r>
        <w:tab/>
      </w:r>
      <w:bookmarkStart w:id="734" w:name="_Toc151728061"/>
      <w:r>
        <w:t>272B</w:t>
      </w:r>
      <w:r>
        <w:tab/>
      </w:r>
      <w:r w:rsidRPr="0081688A">
        <w:t>Liability of officers for offences by body corporate under s 272A</w:t>
      </w:r>
      <w:bookmarkEnd w:id="734"/>
    </w:p>
    <w:p w14:paraId="1EB4BD77" w14:textId="6D732BDB" w:rsidR="0081688A" w:rsidRDefault="0081688A" w:rsidP="0081688A">
      <w:pPr>
        <w:pStyle w:val="DraftHeading2"/>
        <w:tabs>
          <w:tab w:val="right" w:pos="1247"/>
        </w:tabs>
        <w:ind w:left="1361" w:hanging="1361"/>
        <w:rPr>
          <w:lang w:eastAsia="en-AU"/>
        </w:rPr>
      </w:pPr>
      <w:r>
        <w:rPr>
          <w:lang w:eastAsia="en-AU"/>
        </w:rPr>
        <w:tab/>
      </w:r>
      <w:r w:rsidRPr="001C40DD">
        <w:rPr>
          <w:lang w:eastAsia="en-AU"/>
        </w:rPr>
        <w:t>(1)</w:t>
      </w:r>
      <w:r>
        <w:rPr>
          <w:lang w:eastAsia="en-AU"/>
        </w:rPr>
        <w:tab/>
      </w:r>
      <w:r w:rsidR="00826ADC" w:rsidRPr="00826ADC">
        <w:rPr>
          <w:lang w:eastAsia="en-AU"/>
        </w:rPr>
        <w:t>A person commits an offence against this section if:</w:t>
      </w:r>
    </w:p>
    <w:p w14:paraId="16D52E1D" w14:textId="301633BF" w:rsidR="0081688A" w:rsidRDefault="0081688A" w:rsidP="0081688A">
      <w:pPr>
        <w:pStyle w:val="DraftHeading3"/>
        <w:tabs>
          <w:tab w:val="right" w:pos="1757"/>
        </w:tabs>
        <w:ind w:left="1871" w:hanging="1871"/>
        <w:rPr>
          <w:lang w:eastAsia="en-AU"/>
        </w:rPr>
      </w:pPr>
      <w:r>
        <w:rPr>
          <w:lang w:eastAsia="en-AU"/>
        </w:rPr>
        <w:tab/>
      </w:r>
      <w:r w:rsidRPr="002526BB">
        <w:rPr>
          <w:lang w:eastAsia="en-AU"/>
        </w:rPr>
        <w:t>(</w:t>
      </w:r>
      <w:r>
        <w:rPr>
          <w:lang w:eastAsia="en-AU"/>
        </w:rPr>
        <w:t>a</w:t>
      </w:r>
      <w:r w:rsidRPr="002526BB">
        <w:rPr>
          <w:lang w:eastAsia="en-AU"/>
        </w:rPr>
        <w:t>)</w:t>
      </w:r>
      <w:r>
        <w:rPr>
          <w:lang w:eastAsia="en-AU"/>
        </w:rPr>
        <w:tab/>
      </w:r>
      <w:r w:rsidR="006F5935" w:rsidRPr="006F5935">
        <w:rPr>
          <w:lang w:eastAsia="en-AU"/>
        </w:rPr>
        <w:t>a body corporate contravenes section 272A; and</w:t>
      </w:r>
    </w:p>
    <w:p w14:paraId="76295353" w14:textId="73DAD549" w:rsidR="006F5935" w:rsidRDefault="006F5935" w:rsidP="006F5935">
      <w:pPr>
        <w:pStyle w:val="DraftHeading3"/>
        <w:tabs>
          <w:tab w:val="right" w:pos="1757"/>
        </w:tabs>
        <w:ind w:left="1871" w:hanging="1871"/>
        <w:rPr>
          <w:lang w:eastAsia="en-AU"/>
        </w:rPr>
      </w:pPr>
      <w:r>
        <w:rPr>
          <w:lang w:eastAsia="en-AU"/>
        </w:rPr>
        <w:tab/>
      </w:r>
      <w:r w:rsidRPr="002526BB">
        <w:rPr>
          <w:lang w:eastAsia="en-AU"/>
        </w:rPr>
        <w:t>(</w:t>
      </w:r>
      <w:r>
        <w:rPr>
          <w:lang w:eastAsia="en-AU"/>
        </w:rPr>
        <w:t>b</w:t>
      </w:r>
      <w:r w:rsidRPr="002526BB">
        <w:rPr>
          <w:lang w:eastAsia="en-AU"/>
        </w:rPr>
        <w:t>)</w:t>
      </w:r>
      <w:r>
        <w:rPr>
          <w:lang w:eastAsia="en-AU"/>
        </w:rPr>
        <w:tab/>
      </w:r>
      <w:r w:rsidR="003C6069" w:rsidRPr="003C6069">
        <w:rPr>
          <w:lang w:eastAsia="en-AU"/>
        </w:rPr>
        <w:t>the person is an officer of the body corporate; and</w:t>
      </w:r>
    </w:p>
    <w:p w14:paraId="1CC28FF2" w14:textId="7E9FD78D" w:rsidR="006F5935" w:rsidRDefault="006F5935" w:rsidP="006F5935">
      <w:pPr>
        <w:pStyle w:val="DraftHeading3"/>
        <w:tabs>
          <w:tab w:val="right" w:pos="1757"/>
        </w:tabs>
        <w:ind w:left="1871" w:hanging="1871"/>
        <w:rPr>
          <w:lang w:eastAsia="en-AU"/>
        </w:rPr>
      </w:pPr>
      <w:r>
        <w:rPr>
          <w:lang w:eastAsia="en-AU"/>
        </w:rPr>
        <w:lastRenderedPageBreak/>
        <w:tab/>
      </w:r>
      <w:r w:rsidRPr="002526BB">
        <w:rPr>
          <w:lang w:eastAsia="en-AU"/>
        </w:rPr>
        <w:t>(</w:t>
      </w:r>
      <w:r>
        <w:rPr>
          <w:lang w:eastAsia="en-AU"/>
        </w:rPr>
        <w:t>c</w:t>
      </w:r>
      <w:r w:rsidRPr="002526BB">
        <w:rPr>
          <w:lang w:eastAsia="en-AU"/>
        </w:rPr>
        <w:t>)</w:t>
      </w:r>
      <w:r>
        <w:rPr>
          <w:lang w:eastAsia="en-AU"/>
        </w:rPr>
        <w:tab/>
      </w:r>
      <w:r w:rsidR="00C37C37" w:rsidRPr="00C37C37">
        <w:rPr>
          <w:lang w:eastAsia="en-AU"/>
        </w:rPr>
        <w:t>the person is involved in the body corporate’s contravention of section 272A.</w:t>
      </w:r>
    </w:p>
    <w:p w14:paraId="02500B7E" w14:textId="5B97C2AB" w:rsidR="00C37C37" w:rsidRDefault="00C37C37" w:rsidP="009D2196">
      <w:pPr>
        <w:pStyle w:val="BodySectionSub"/>
      </w:pPr>
      <w:r>
        <w:rPr>
          <w:lang w:eastAsia="en-AU"/>
        </w:rPr>
        <w:t>Maximum penalty</w:t>
      </w:r>
      <w:r w:rsidR="009D2196" w:rsidRPr="009D2196">
        <w:rPr>
          <w:lang w:eastAsia="en-AU"/>
        </w:rPr>
        <w:t xml:space="preserve">: </w:t>
      </w:r>
      <w:r w:rsidR="004B13F3" w:rsidRPr="004B13F3">
        <w:rPr>
          <w:lang w:eastAsia="en-AU"/>
        </w:rPr>
        <w:t>tier B monetary penalty</w:t>
      </w:r>
      <w:r w:rsidR="009D2196" w:rsidRPr="009D2196">
        <w:rPr>
          <w:lang w:eastAsia="en-AU"/>
        </w:rPr>
        <w:t>.</w:t>
      </w:r>
    </w:p>
    <w:p w14:paraId="4423E1B7" w14:textId="55EF9993" w:rsidR="009D2196" w:rsidRDefault="009D2196" w:rsidP="009D2196">
      <w:pPr>
        <w:pStyle w:val="DraftHeading2"/>
        <w:tabs>
          <w:tab w:val="right" w:pos="1247"/>
        </w:tabs>
        <w:ind w:left="1361" w:hanging="1361"/>
        <w:rPr>
          <w:lang w:eastAsia="en-AU"/>
        </w:rPr>
      </w:pPr>
      <w:r>
        <w:rPr>
          <w:lang w:eastAsia="en-AU"/>
        </w:rPr>
        <w:tab/>
      </w:r>
      <w:r w:rsidRPr="001C40DD">
        <w:rPr>
          <w:lang w:eastAsia="en-AU"/>
        </w:rPr>
        <w:t>(</w:t>
      </w:r>
      <w:r>
        <w:rPr>
          <w:lang w:eastAsia="en-AU"/>
        </w:rPr>
        <w:t>2</w:t>
      </w:r>
      <w:r w:rsidRPr="001C40DD">
        <w:rPr>
          <w:lang w:eastAsia="en-AU"/>
        </w:rPr>
        <w:t>)</w:t>
      </w:r>
      <w:r>
        <w:rPr>
          <w:lang w:eastAsia="en-AU"/>
        </w:rPr>
        <w:tab/>
      </w:r>
      <w:r w:rsidRPr="009D2196">
        <w:rPr>
          <w:lang w:eastAsia="en-AU"/>
        </w:rPr>
        <w:t>For subsection (1)(c), section 256(2) applies as if a reference in that section to a civil penalty provision were a reference to section 272A.</w:t>
      </w:r>
    </w:p>
    <w:p w14:paraId="53F82222" w14:textId="77777777" w:rsidR="001605D5" w:rsidRDefault="001605D5" w:rsidP="001605D5">
      <w:pPr>
        <w:pStyle w:val="DraftHeading1"/>
        <w:tabs>
          <w:tab w:val="right" w:pos="680"/>
        </w:tabs>
        <w:ind w:left="850" w:hanging="850"/>
      </w:pPr>
      <w:r>
        <w:tab/>
      </w:r>
      <w:bookmarkStart w:id="735" w:name="_Toc261422938"/>
      <w:bookmarkStart w:id="736" w:name="_Toc151728062"/>
      <w:r>
        <w:t>273</w:t>
      </w:r>
      <w:r>
        <w:tab/>
        <w:t>Person not to levy workers</w:t>
      </w:r>
      <w:bookmarkEnd w:id="735"/>
      <w:bookmarkEnd w:id="736"/>
    </w:p>
    <w:p w14:paraId="71425867" w14:textId="77777777" w:rsidR="001605D5" w:rsidRDefault="001605D5" w:rsidP="001605D5">
      <w:pPr>
        <w:pStyle w:val="BodySectionSub"/>
      </w:pPr>
      <w:r>
        <w:t>A person conducting a business or undertaking must not impose a levy or charge on a worker, or permit a levy or charge to be imposed on a worker, for anything done, or provided, in relation to work health and safety.</w:t>
      </w:r>
    </w:p>
    <w:p w14:paraId="19465065" w14:textId="20DA6536" w:rsidR="001605D5" w:rsidRDefault="001605D5" w:rsidP="001605D5">
      <w:pPr>
        <w:pStyle w:val="BodySectionSub"/>
      </w:pPr>
      <w:r>
        <w:t>Maximum penalty:</w:t>
      </w:r>
      <w:r w:rsidR="00B92C03">
        <w:t xml:space="preserve"> </w:t>
      </w:r>
      <w:r w:rsidR="00B92C03" w:rsidRPr="00B92C03">
        <w:t>tier F monetary penalty.</w:t>
      </w:r>
      <w:r w:rsidR="0019061B">
        <w:br/>
      </w:r>
      <w:r w:rsidR="0019061B">
        <w:br/>
      </w:r>
      <w:r w:rsidR="0019061B">
        <w:br/>
      </w:r>
    </w:p>
    <w:p w14:paraId="216BC4BE" w14:textId="77777777" w:rsidR="001605D5" w:rsidRPr="007428D6" w:rsidRDefault="001605D5" w:rsidP="001605D5">
      <w:pPr>
        <w:pStyle w:val="Heading-DIVISION"/>
        <w:ind w:left="1500" w:hanging="1500"/>
        <w:jc w:val="left"/>
      </w:pPr>
      <w:bookmarkStart w:id="737" w:name="_Toc261422939"/>
      <w:bookmarkStart w:id="738" w:name="_Toc151728063"/>
      <w:r w:rsidRPr="007428D6">
        <w:t>Division 2</w:t>
      </w:r>
      <w:r w:rsidRPr="007428D6">
        <w:tab/>
        <w:t>Codes of practice</w:t>
      </w:r>
      <w:bookmarkEnd w:id="737"/>
      <w:bookmarkEnd w:id="738"/>
    </w:p>
    <w:p w14:paraId="3E676452" w14:textId="77777777" w:rsidR="001605D5" w:rsidRDefault="001605D5" w:rsidP="001605D5">
      <w:pPr>
        <w:pStyle w:val="DraftHeading1"/>
        <w:tabs>
          <w:tab w:val="right" w:pos="680"/>
        </w:tabs>
        <w:ind w:left="850" w:hanging="850"/>
      </w:pPr>
      <w:r>
        <w:tab/>
      </w:r>
      <w:bookmarkStart w:id="739" w:name="_Toc261422940"/>
      <w:bookmarkStart w:id="740" w:name="_Toc151728064"/>
      <w:r>
        <w:t>274</w:t>
      </w:r>
      <w:r>
        <w:tab/>
        <w:t>Approved codes of practice</w:t>
      </w:r>
      <w:bookmarkEnd w:id="739"/>
      <w:bookmarkEnd w:id="740"/>
    </w:p>
    <w:p w14:paraId="1F807994" w14:textId="77777777" w:rsidR="001605D5" w:rsidRDefault="001605D5" w:rsidP="001605D5">
      <w:pPr>
        <w:pStyle w:val="DraftHeading2"/>
        <w:tabs>
          <w:tab w:val="right" w:pos="1247"/>
        </w:tabs>
        <w:ind w:left="1361" w:hanging="1361"/>
      </w:pPr>
      <w:r>
        <w:tab/>
      </w:r>
      <w:r w:rsidRPr="00CC2C96">
        <w:t>(1)</w:t>
      </w:r>
      <w:r>
        <w:tab/>
        <w:t>The Minister may approve a code of practice for the purposes of this Act and may vary or revoke an approved code of practice.</w:t>
      </w:r>
    </w:p>
    <w:p w14:paraId="1EC4E9CD" w14:textId="77777777" w:rsidR="001605D5" w:rsidRDefault="001605D5" w:rsidP="001605D5">
      <w:pPr>
        <w:pStyle w:val="DraftHeading2"/>
        <w:tabs>
          <w:tab w:val="right" w:pos="1247"/>
        </w:tabs>
        <w:ind w:left="1361" w:hanging="1361"/>
      </w:pPr>
      <w:r>
        <w:tab/>
      </w:r>
      <w:r w:rsidRPr="004E5F6E">
        <w:t>(2)</w:t>
      </w:r>
      <w:r>
        <w:tab/>
        <w:t>The Minister may only approve, vary or revoke a code of practice under subsection (1) if that code of practice, variation or revocation was developed by a process that involved consultation between:</w:t>
      </w:r>
    </w:p>
    <w:p w14:paraId="034A1872" w14:textId="77777777" w:rsidR="001605D5" w:rsidRDefault="001605D5" w:rsidP="001605D5">
      <w:pPr>
        <w:pStyle w:val="DraftHeading3"/>
        <w:tabs>
          <w:tab w:val="right" w:pos="1757"/>
        </w:tabs>
        <w:ind w:left="1871" w:hanging="1871"/>
      </w:pPr>
      <w:r>
        <w:tab/>
      </w:r>
      <w:r w:rsidRPr="004E5F6E">
        <w:t>(a)</w:t>
      </w:r>
      <w:r>
        <w:tab/>
        <w:t>the Governments of the Commonwealth and each State and Territory; and</w:t>
      </w:r>
    </w:p>
    <w:p w14:paraId="4C987F04" w14:textId="77777777" w:rsidR="001605D5" w:rsidRDefault="001605D5" w:rsidP="001605D5">
      <w:pPr>
        <w:pStyle w:val="DraftHeading3"/>
        <w:tabs>
          <w:tab w:val="right" w:pos="1757"/>
        </w:tabs>
        <w:ind w:left="1871" w:hanging="1871"/>
      </w:pPr>
      <w:r>
        <w:tab/>
      </w:r>
      <w:r w:rsidRPr="004E5F6E">
        <w:t>(b)</w:t>
      </w:r>
      <w:r>
        <w:tab/>
        <w:t>unions; and</w:t>
      </w:r>
    </w:p>
    <w:p w14:paraId="114D9FBD" w14:textId="77777777" w:rsidR="001605D5" w:rsidRPr="004E5F6E" w:rsidRDefault="001605D5" w:rsidP="001605D5">
      <w:pPr>
        <w:pStyle w:val="DraftHeading3"/>
        <w:tabs>
          <w:tab w:val="right" w:pos="1757"/>
        </w:tabs>
        <w:ind w:left="1871" w:hanging="1871"/>
      </w:pPr>
      <w:r>
        <w:tab/>
      </w:r>
      <w:r w:rsidRPr="004E5F6E">
        <w:t>(c)</w:t>
      </w:r>
      <w:r>
        <w:tab/>
        <w:t>employer organisations.</w:t>
      </w:r>
    </w:p>
    <w:p w14:paraId="69F5D3A0" w14:textId="77777777" w:rsidR="001605D5" w:rsidRDefault="001605D5" w:rsidP="001605D5">
      <w:pPr>
        <w:pStyle w:val="DraftHeading2"/>
        <w:tabs>
          <w:tab w:val="right" w:pos="1247"/>
        </w:tabs>
        <w:ind w:left="1361" w:hanging="1361"/>
      </w:pPr>
      <w:r>
        <w:tab/>
      </w:r>
      <w:r w:rsidRPr="00A1671D">
        <w:t>(</w:t>
      </w:r>
      <w:r>
        <w:t>3</w:t>
      </w:r>
      <w:r w:rsidRPr="00A1671D">
        <w:t>)</w:t>
      </w:r>
      <w:r>
        <w:tab/>
        <w:t>A code of practice may apply, adopt or incorporate any matter contained in a document formulated, issued or published by a person or body whether:</w:t>
      </w:r>
    </w:p>
    <w:p w14:paraId="16C48349" w14:textId="77777777" w:rsidR="001605D5" w:rsidRDefault="001605D5" w:rsidP="001605D5">
      <w:pPr>
        <w:pStyle w:val="DraftHeading3"/>
        <w:tabs>
          <w:tab w:val="right" w:pos="1757"/>
        </w:tabs>
        <w:ind w:left="1871" w:hanging="1871"/>
      </w:pPr>
      <w:r>
        <w:lastRenderedPageBreak/>
        <w:tab/>
        <w:t>(a)</w:t>
      </w:r>
      <w:r>
        <w:tab/>
        <w:t>with or without modification; or</w:t>
      </w:r>
    </w:p>
    <w:p w14:paraId="0BED390D" w14:textId="77777777" w:rsidR="001605D5" w:rsidRDefault="001605D5" w:rsidP="001605D5">
      <w:pPr>
        <w:pStyle w:val="DraftHeading3"/>
        <w:tabs>
          <w:tab w:val="right" w:pos="1757"/>
        </w:tabs>
        <w:ind w:left="1871" w:hanging="1871"/>
      </w:pPr>
      <w:r>
        <w:tab/>
        <w:t>(b)</w:t>
      </w:r>
      <w:r>
        <w:tab/>
        <w:t>as in force at a particular time or from time to time.</w:t>
      </w:r>
    </w:p>
    <w:p w14:paraId="26537550" w14:textId="77777777" w:rsidR="001605D5" w:rsidRDefault="001605D5" w:rsidP="001605D5">
      <w:pPr>
        <w:pStyle w:val="DraftHeading2"/>
        <w:tabs>
          <w:tab w:val="right" w:pos="1247"/>
        </w:tabs>
        <w:ind w:left="1361" w:hanging="1361"/>
      </w:pPr>
      <w:r>
        <w:tab/>
        <w:t>(4)</w:t>
      </w:r>
      <w:r>
        <w:tab/>
        <w:t>An approval of a code of practice, or a variation or revocation of an approved code of practice, takes effect when notice of it is published in the Government Gazette or on such later date as is specified in the approval, variation or revocation.</w:t>
      </w:r>
    </w:p>
    <w:p w14:paraId="6AC83249" w14:textId="77777777" w:rsidR="001605D5" w:rsidRDefault="001605D5" w:rsidP="001605D5">
      <w:pPr>
        <w:pStyle w:val="DraftHeading2"/>
        <w:tabs>
          <w:tab w:val="right" w:pos="1247"/>
        </w:tabs>
        <w:ind w:left="1361" w:hanging="1361"/>
      </w:pPr>
      <w:r>
        <w:tab/>
      </w:r>
      <w:r w:rsidRPr="00992C3B">
        <w:t>(5)</w:t>
      </w:r>
      <w:r>
        <w:tab/>
        <w:t>As soon as practicable after approving a code of practice, or varying or revoking an approved code of practice, the Minister must ensure that notice of the approval, variation or revocation is published in the Government Gazette and a newspaper circulating generally throughout the [State].</w:t>
      </w:r>
    </w:p>
    <w:p w14:paraId="1D3E0B84" w14:textId="77777777" w:rsidR="001605D5" w:rsidRDefault="001605D5" w:rsidP="001605D5">
      <w:pPr>
        <w:pStyle w:val="DraftHeading2"/>
        <w:tabs>
          <w:tab w:val="right" w:pos="1247"/>
        </w:tabs>
        <w:ind w:left="1361" w:hanging="1361"/>
      </w:pPr>
      <w:r>
        <w:tab/>
      </w:r>
      <w:r w:rsidRPr="00992C3B">
        <w:t>(6)</w:t>
      </w:r>
      <w:r>
        <w:tab/>
        <w:t>The regulator must ensure that a copy of:</w:t>
      </w:r>
    </w:p>
    <w:p w14:paraId="704C7721" w14:textId="77777777" w:rsidR="001605D5" w:rsidRDefault="001605D5" w:rsidP="001605D5">
      <w:pPr>
        <w:pStyle w:val="DraftHeading3"/>
        <w:tabs>
          <w:tab w:val="right" w:pos="1757"/>
        </w:tabs>
        <w:ind w:left="1871" w:hanging="1871"/>
      </w:pPr>
      <w:r>
        <w:tab/>
        <w:t>(a)</w:t>
      </w:r>
      <w:r>
        <w:tab/>
        <w:t>each code of practice that is currently approved; and</w:t>
      </w:r>
    </w:p>
    <w:p w14:paraId="40832553" w14:textId="77777777" w:rsidR="001605D5" w:rsidRDefault="001605D5" w:rsidP="001605D5">
      <w:pPr>
        <w:pStyle w:val="DraftHeading3"/>
        <w:tabs>
          <w:tab w:val="right" w:pos="1757"/>
        </w:tabs>
        <w:ind w:left="1871" w:hanging="1871"/>
      </w:pPr>
      <w:r>
        <w:tab/>
        <w:t>(b)</w:t>
      </w:r>
      <w:r>
        <w:tab/>
        <w:t>each document applied, adopted or incorporated (to any extent) by an approved code of practice,</w:t>
      </w:r>
    </w:p>
    <w:p w14:paraId="023BB035" w14:textId="77777777" w:rsidR="001605D5" w:rsidRDefault="001605D5" w:rsidP="001605D5">
      <w:pPr>
        <w:pStyle w:val="BodySectionSub"/>
      </w:pPr>
      <w:r>
        <w:t>is available for inspection by members of the public without charge at the office of the regulator during normal business hours.</w:t>
      </w:r>
    </w:p>
    <w:p w14:paraId="46E38691" w14:textId="77777777" w:rsidR="001605D5" w:rsidRPr="0020154B" w:rsidRDefault="001605D5" w:rsidP="001605D5">
      <w:pPr>
        <w:pStyle w:val="DraftSectionNote"/>
        <w:tabs>
          <w:tab w:val="right" w:pos="1304"/>
        </w:tabs>
        <w:ind w:left="850"/>
        <w:rPr>
          <w:b/>
        </w:rPr>
      </w:pPr>
      <w:r w:rsidRPr="0020154B">
        <w:rPr>
          <w:b/>
        </w:rPr>
        <w:t>Note</w:t>
      </w:r>
    </w:p>
    <w:p w14:paraId="21AE540D" w14:textId="77777777" w:rsidR="001605D5" w:rsidRDefault="001605D5" w:rsidP="001605D5">
      <w:pPr>
        <w:pStyle w:val="DraftSectionNote"/>
        <w:tabs>
          <w:tab w:val="right" w:pos="1304"/>
        </w:tabs>
        <w:ind w:left="850"/>
      </w:pPr>
      <w:r>
        <w:t>See the jurisdictional note in the Appendix.</w:t>
      </w:r>
    </w:p>
    <w:p w14:paraId="37DB4C5E" w14:textId="77777777" w:rsidR="001605D5" w:rsidRDefault="001605D5" w:rsidP="001605D5">
      <w:pPr>
        <w:pStyle w:val="DraftHeading1"/>
        <w:tabs>
          <w:tab w:val="right" w:pos="680"/>
        </w:tabs>
        <w:ind w:left="850" w:hanging="850"/>
      </w:pPr>
      <w:r>
        <w:tab/>
      </w:r>
      <w:bookmarkStart w:id="741" w:name="_Toc261422941"/>
      <w:bookmarkStart w:id="742" w:name="_Toc151728065"/>
      <w:r>
        <w:t>275</w:t>
      </w:r>
      <w:r>
        <w:tab/>
        <w:t>Use of codes of practice in proceedings</w:t>
      </w:r>
      <w:bookmarkEnd w:id="741"/>
      <w:bookmarkEnd w:id="742"/>
    </w:p>
    <w:p w14:paraId="730D7D39" w14:textId="77777777" w:rsidR="001605D5" w:rsidRDefault="001605D5" w:rsidP="001605D5">
      <w:pPr>
        <w:pStyle w:val="DraftHeading2"/>
        <w:tabs>
          <w:tab w:val="right" w:pos="1247"/>
        </w:tabs>
        <w:ind w:left="1361" w:hanging="1361"/>
      </w:pPr>
      <w:r>
        <w:tab/>
      </w:r>
      <w:r w:rsidRPr="00CD7C04">
        <w:t>(1)</w:t>
      </w:r>
      <w:r>
        <w:tab/>
        <w:t>This section applies in a proceeding for an offence against this Act.</w:t>
      </w:r>
    </w:p>
    <w:p w14:paraId="6789F40F" w14:textId="77777777" w:rsidR="001605D5" w:rsidRDefault="001605D5" w:rsidP="001605D5">
      <w:pPr>
        <w:pStyle w:val="DraftHeading2"/>
        <w:tabs>
          <w:tab w:val="right" w:pos="1247"/>
        </w:tabs>
        <w:ind w:left="1361" w:hanging="1361"/>
      </w:pPr>
      <w:r>
        <w:tab/>
      </w:r>
      <w:r w:rsidRPr="00037FDF">
        <w:t>(</w:t>
      </w:r>
      <w:r>
        <w:t>2</w:t>
      </w:r>
      <w:r w:rsidRPr="00037FDF">
        <w:t>)</w:t>
      </w:r>
      <w:r>
        <w:tab/>
        <w:t>An approved code of practice is admissible in the proceeding as evidence of whether or not a duty or obligation under this Act has been complied with.</w:t>
      </w:r>
    </w:p>
    <w:p w14:paraId="3264C322" w14:textId="77777777" w:rsidR="001605D5" w:rsidRDefault="001605D5" w:rsidP="001605D5">
      <w:pPr>
        <w:pStyle w:val="DraftHeading2"/>
        <w:tabs>
          <w:tab w:val="right" w:pos="1247"/>
        </w:tabs>
        <w:ind w:left="1361" w:hanging="1361"/>
      </w:pPr>
      <w:r>
        <w:tab/>
      </w:r>
      <w:r w:rsidRPr="008B5467">
        <w:t>(</w:t>
      </w:r>
      <w:r>
        <w:t>3</w:t>
      </w:r>
      <w:r w:rsidRPr="008B5467">
        <w:t>)</w:t>
      </w:r>
      <w:r>
        <w:tab/>
        <w:t>The court may:</w:t>
      </w:r>
    </w:p>
    <w:p w14:paraId="5E9EC777" w14:textId="77777777" w:rsidR="001605D5" w:rsidRDefault="001605D5" w:rsidP="001605D5">
      <w:pPr>
        <w:pStyle w:val="DraftHeading3"/>
        <w:tabs>
          <w:tab w:val="right" w:pos="1757"/>
        </w:tabs>
        <w:ind w:left="1871" w:hanging="1871"/>
      </w:pPr>
      <w:r>
        <w:lastRenderedPageBreak/>
        <w:tab/>
      </w:r>
      <w:r w:rsidRPr="008B5467">
        <w:t>(a)</w:t>
      </w:r>
      <w:r>
        <w:tab/>
        <w:t>have regard to the code as evidence of what is known about a hazard or risk, risk assessment or risk control to which the code relates; and</w:t>
      </w:r>
    </w:p>
    <w:p w14:paraId="0C571173" w14:textId="77777777" w:rsidR="001605D5" w:rsidRDefault="001605D5" w:rsidP="001605D5">
      <w:pPr>
        <w:pStyle w:val="DraftHeading3"/>
        <w:tabs>
          <w:tab w:val="right" w:pos="1757"/>
        </w:tabs>
        <w:ind w:left="1871" w:hanging="1871"/>
      </w:pPr>
      <w:r>
        <w:tab/>
      </w:r>
      <w:r w:rsidRPr="008B5467">
        <w:t>(b)</w:t>
      </w:r>
      <w:r>
        <w:tab/>
        <w:t>rely on the code in determining what is reasonably practicable in the circumstances to which the code relates.</w:t>
      </w:r>
    </w:p>
    <w:p w14:paraId="03452DDE" w14:textId="77777777" w:rsidR="001605D5" w:rsidRPr="004857C2" w:rsidRDefault="001605D5" w:rsidP="001605D5">
      <w:pPr>
        <w:pStyle w:val="DraftSub-sectionNote"/>
        <w:tabs>
          <w:tab w:val="right" w:pos="1814"/>
        </w:tabs>
        <w:ind w:left="1361"/>
        <w:rPr>
          <w:b/>
        </w:rPr>
      </w:pPr>
      <w:r w:rsidRPr="004857C2">
        <w:rPr>
          <w:b/>
        </w:rPr>
        <w:t>Note</w:t>
      </w:r>
    </w:p>
    <w:p w14:paraId="0FFD3CE6" w14:textId="77777777" w:rsidR="001605D5" w:rsidRPr="004857C2" w:rsidRDefault="001605D5" w:rsidP="001605D5">
      <w:pPr>
        <w:pStyle w:val="DraftSub-sectionNote"/>
        <w:tabs>
          <w:tab w:val="right" w:pos="1814"/>
        </w:tabs>
        <w:ind w:left="1361"/>
      </w:pPr>
      <w:r>
        <w:t xml:space="preserve">See section 18 for the meaning of </w:t>
      </w:r>
      <w:r w:rsidRPr="00786A75">
        <w:rPr>
          <w:b/>
          <w:i/>
        </w:rPr>
        <w:t>reasonably practicable</w:t>
      </w:r>
      <w:r>
        <w:t>.</w:t>
      </w:r>
    </w:p>
    <w:p w14:paraId="0115ED39" w14:textId="77777777" w:rsidR="001605D5" w:rsidRDefault="001605D5" w:rsidP="001605D5">
      <w:pPr>
        <w:pStyle w:val="DraftHeading2"/>
        <w:tabs>
          <w:tab w:val="right" w:pos="1247"/>
        </w:tabs>
        <w:ind w:left="1361" w:hanging="1361"/>
      </w:pPr>
      <w:r>
        <w:tab/>
      </w:r>
      <w:r w:rsidRPr="00D320EF">
        <w:t>(</w:t>
      </w:r>
      <w:r>
        <w:t>4</w:t>
      </w:r>
      <w:r w:rsidRPr="00D320EF">
        <w:t>)</w:t>
      </w:r>
      <w:r>
        <w:tab/>
        <w:t>Nothing in this section prevents a person from introducing evidence of compliance with this Act in a manner that is different from the code but provides a standard of work health and safety that is equivalent to or higher than the standard required in the code.</w:t>
      </w:r>
    </w:p>
    <w:p w14:paraId="413A4786" w14:textId="77777777" w:rsidR="001605D5" w:rsidRDefault="001605D5" w:rsidP="001605D5">
      <w:pPr>
        <w:pStyle w:val="Heading-DIVISION"/>
        <w:ind w:left="1500" w:hanging="1500"/>
        <w:jc w:val="left"/>
      </w:pPr>
      <w:bookmarkStart w:id="743" w:name="_Toc261422942"/>
      <w:bookmarkStart w:id="744" w:name="_Toc151728066"/>
      <w:r w:rsidRPr="007428D6">
        <w:t>Division 3</w:t>
      </w:r>
      <w:r w:rsidRPr="007428D6">
        <w:tab/>
        <w:t>Regulation-making powers</w:t>
      </w:r>
      <w:bookmarkEnd w:id="743"/>
      <w:bookmarkEnd w:id="744"/>
    </w:p>
    <w:p w14:paraId="73D6B2C6" w14:textId="77777777" w:rsidR="001605D5" w:rsidRDefault="001605D5" w:rsidP="001605D5">
      <w:pPr>
        <w:pStyle w:val="DraftHeading1"/>
        <w:tabs>
          <w:tab w:val="right" w:pos="680"/>
        </w:tabs>
        <w:ind w:left="850" w:hanging="850"/>
      </w:pPr>
      <w:r>
        <w:tab/>
      </w:r>
      <w:bookmarkStart w:id="745" w:name="_Toc261422943"/>
      <w:bookmarkStart w:id="746" w:name="_Toc151728067"/>
      <w:r>
        <w:t>276</w:t>
      </w:r>
      <w:r>
        <w:tab/>
        <w:t>Regulation-making powers</w:t>
      </w:r>
      <w:bookmarkEnd w:id="745"/>
      <w:bookmarkEnd w:id="746"/>
    </w:p>
    <w:p w14:paraId="0E954C18" w14:textId="77777777" w:rsidR="001605D5" w:rsidRDefault="001605D5" w:rsidP="001605D5">
      <w:pPr>
        <w:pStyle w:val="DraftHeading2"/>
        <w:tabs>
          <w:tab w:val="right" w:pos="1247"/>
        </w:tabs>
        <w:ind w:left="1361" w:hanging="1361"/>
      </w:pPr>
      <w:r>
        <w:tab/>
      </w:r>
      <w:r w:rsidRPr="00454AFC">
        <w:t>(1)</w:t>
      </w:r>
      <w:r>
        <w:tab/>
        <w:t>The Governor in Council may make regulations</w:t>
      </w:r>
      <w:r w:rsidR="006D3520">
        <w:t xml:space="preserve"> </w:t>
      </w:r>
      <w:r>
        <w:t>in relation to:</w:t>
      </w:r>
    </w:p>
    <w:p w14:paraId="1094F96E" w14:textId="77777777" w:rsidR="001605D5" w:rsidRDefault="001605D5" w:rsidP="001605D5">
      <w:pPr>
        <w:pStyle w:val="DraftHeading3"/>
        <w:tabs>
          <w:tab w:val="right" w:pos="1757"/>
        </w:tabs>
        <w:ind w:left="1871" w:hanging="1871"/>
      </w:pPr>
      <w:r>
        <w:tab/>
      </w:r>
      <w:r w:rsidRPr="0065792B">
        <w:t>(a)</w:t>
      </w:r>
      <w:r>
        <w:tab/>
        <w:t>any matter relating to work health and safety; and</w:t>
      </w:r>
    </w:p>
    <w:p w14:paraId="3E31BA17" w14:textId="77777777" w:rsidR="001605D5" w:rsidRDefault="001605D5" w:rsidP="001605D5">
      <w:pPr>
        <w:pStyle w:val="DraftHeading3"/>
        <w:tabs>
          <w:tab w:val="right" w:pos="1757"/>
        </w:tabs>
        <w:ind w:left="1871" w:hanging="1871"/>
        <w:rPr>
          <w:lang w:val="en-US"/>
        </w:rPr>
      </w:pPr>
      <w:r>
        <w:tab/>
      </w:r>
      <w:r w:rsidRPr="0065792B">
        <w:t>(b)</w:t>
      </w:r>
      <w:r>
        <w:tab/>
        <w:t xml:space="preserve">any </w:t>
      </w:r>
      <w:r>
        <w:rPr>
          <w:lang w:val="en-US"/>
        </w:rPr>
        <w:t>matter or thing required or permitted by this Act to be prescribed or that is necessary or convenient to be prescribed to give effect to this Act.</w:t>
      </w:r>
    </w:p>
    <w:p w14:paraId="14BCE8FD" w14:textId="77777777" w:rsidR="001605D5" w:rsidRDefault="001605D5" w:rsidP="001605D5">
      <w:pPr>
        <w:pStyle w:val="DraftHeading2"/>
        <w:tabs>
          <w:tab w:val="right" w:pos="1247"/>
        </w:tabs>
        <w:ind w:left="1361" w:hanging="1361"/>
        <w:rPr>
          <w:lang w:val="en-US"/>
        </w:rPr>
      </w:pPr>
      <w:r>
        <w:rPr>
          <w:lang w:val="en-US"/>
        </w:rPr>
        <w:tab/>
      </w:r>
      <w:r w:rsidRPr="00201734">
        <w:rPr>
          <w:lang w:val="en-US"/>
        </w:rPr>
        <w:t>(2)</w:t>
      </w:r>
      <w:r>
        <w:rPr>
          <w:lang w:val="en-US"/>
        </w:rPr>
        <w:tab/>
        <w:t>Without limiting subsection (1), the regulations may make provision for or in relation to matters set out in Schedule 3.</w:t>
      </w:r>
    </w:p>
    <w:p w14:paraId="2E42E337" w14:textId="77777777" w:rsidR="001605D5" w:rsidRPr="00201734" w:rsidRDefault="001605D5" w:rsidP="001605D5">
      <w:pPr>
        <w:pStyle w:val="DraftHeading2"/>
        <w:tabs>
          <w:tab w:val="right" w:pos="1247"/>
        </w:tabs>
        <w:ind w:left="1361" w:hanging="1361"/>
      </w:pPr>
      <w:r>
        <w:tab/>
      </w:r>
      <w:r w:rsidRPr="00201734">
        <w:t>(3)</w:t>
      </w:r>
      <w:r>
        <w:tab/>
        <w:t>The regulations may:</w:t>
      </w:r>
    </w:p>
    <w:p w14:paraId="57137C63" w14:textId="77777777" w:rsidR="001605D5" w:rsidRDefault="001605D5" w:rsidP="001605D5">
      <w:pPr>
        <w:pStyle w:val="DraftHeading3"/>
        <w:tabs>
          <w:tab w:val="right" w:pos="1757"/>
        </w:tabs>
        <w:ind w:left="1871" w:hanging="1871"/>
        <w:rPr>
          <w:lang w:val="en-US"/>
        </w:rPr>
      </w:pPr>
      <w:r>
        <w:rPr>
          <w:lang w:val="en-US"/>
        </w:rPr>
        <w:tab/>
        <w:t>(a)</w:t>
      </w:r>
      <w:r>
        <w:rPr>
          <w:lang w:val="en-US"/>
        </w:rPr>
        <w:tab/>
        <w:t>be of general or limited application; or</w:t>
      </w:r>
    </w:p>
    <w:p w14:paraId="2197BFC7" w14:textId="77777777" w:rsidR="001605D5" w:rsidRDefault="001605D5" w:rsidP="001605D5">
      <w:pPr>
        <w:pStyle w:val="DraftHeading3"/>
        <w:tabs>
          <w:tab w:val="right" w:pos="1757"/>
        </w:tabs>
        <w:ind w:left="1871" w:hanging="1871"/>
        <w:rPr>
          <w:lang w:val="en-US"/>
        </w:rPr>
      </w:pPr>
      <w:r>
        <w:rPr>
          <w:lang w:val="en-US"/>
        </w:rPr>
        <w:tab/>
        <w:t>(b)</w:t>
      </w:r>
      <w:r>
        <w:rPr>
          <w:lang w:val="en-US"/>
        </w:rPr>
        <w:tab/>
        <w:t>differ according to differences in time, place or circumstance; or</w:t>
      </w:r>
    </w:p>
    <w:p w14:paraId="55A4F8A7" w14:textId="77777777" w:rsidR="001605D5" w:rsidRDefault="001605D5" w:rsidP="001605D5">
      <w:pPr>
        <w:pStyle w:val="DraftHeading3"/>
        <w:tabs>
          <w:tab w:val="right" w:pos="1757"/>
        </w:tabs>
        <w:ind w:left="1871" w:hanging="1871"/>
        <w:rPr>
          <w:lang w:val="en-US"/>
        </w:rPr>
      </w:pPr>
      <w:r>
        <w:rPr>
          <w:lang w:val="en-US"/>
        </w:rPr>
        <w:lastRenderedPageBreak/>
        <w:tab/>
        <w:t>(c)</w:t>
      </w:r>
      <w:r>
        <w:rPr>
          <w:lang w:val="en-US"/>
        </w:rPr>
        <w:tab/>
        <w:t>leave any matter or thing to be, from time to time, determined, applied or approved by the regulator, an inspector or any other prescribed person or body of persons; or</w:t>
      </w:r>
    </w:p>
    <w:p w14:paraId="34E403D2" w14:textId="4126969B" w:rsidR="001605D5" w:rsidRDefault="001605D5" w:rsidP="001605D5">
      <w:pPr>
        <w:pStyle w:val="DraftHeading3"/>
        <w:tabs>
          <w:tab w:val="right" w:pos="1757"/>
        </w:tabs>
        <w:ind w:left="1871" w:hanging="1871"/>
        <w:rPr>
          <w:lang w:val="en-US"/>
        </w:rPr>
      </w:pPr>
      <w:r>
        <w:rPr>
          <w:lang w:val="en-US"/>
        </w:rPr>
        <w:tab/>
        <w:t>(d)</w:t>
      </w:r>
      <w:r>
        <w:rPr>
          <w:lang w:val="en-US"/>
        </w:rPr>
        <w:tab/>
        <w:t>apply, adopt or incorporate any matter contained in any document formulated, issued or published by a person or body whether:</w:t>
      </w:r>
      <w:r w:rsidR="003D601D">
        <w:rPr>
          <w:lang w:val="en-US"/>
        </w:rPr>
        <w:br/>
      </w:r>
      <w:r w:rsidR="003D601D">
        <w:rPr>
          <w:lang w:val="en-US"/>
        </w:rPr>
        <w:br/>
      </w:r>
    </w:p>
    <w:p w14:paraId="2A73715F" w14:textId="368ED78D" w:rsidR="001605D5" w:rsidRDefault="001605D5" w:rsidP="001605D5">
      <w:pPr>
        <w:pStyle w:val="DraftHeading4"/>
        <w:tabs>
          <w:tab w:val="right" w:pos="2268"/>
        </w:tabs>
        <w:ind w:left="2381" w:hanging="2381"/>
      </w:pPr>
      <w:r>
        <w:tab/>
        <w:t>(</w:t>
      </w:r>
      <w:proofErr w:type="spellStart"/>
      <w:r>
        <w:t>i</w:t>
      </w:r>
      <w:proofErr w:type="spellEnd"/>
      <w:r>
        <w:t>)</w:t>
      </w:r>
      <w:r>
        <w:tab/>
        <w:t>with or without modification; or</w:t>
      </w:r>
    </w:p>
    <w:p w14:paraId="29D11A70" w14:textId="77777777" w:rsidR="001605D5" w:rsidRDefault="001605D5" w:rsidP="001605D5">
      <w:pPr>
        <w:pStyle w:val="DraftHeading4"/>
        <w:tabs>
          <w:tab w:val="right" w:pos="2268"/>
        </w:tabs>
        <w:ind w:left="2381" w:hanging="2381"/>
      </w:pPr>
      <w:r>
        <w:tab/>
        <w:t>(ii)</w:t>
      </w:r>
      <w:r>
        <w:tab/>
        <w:t>as in force at a particular time or as in force or remade from time to time; or</w:t>
      </w:r>
    </w:p>
    <w:p w14:paraId="55EFF4C2" w14:textId="77777777" w:rsidR="001605D5" w:rsidRDefault="001605D5" w:rsidP="001605D5">
      <w:pPr>
        <w:pStyle w:val="DraftHeading3"/>
        <w:tabs>
          <w:tab w:val="right" w:pos="1757"/>
        </w:tabs>
        <w:ind w:left="1871" w:hanging="1871"/>
        <w:rPr>
          <w:lang w:val="en-US"/>
        </w:rPr>
      </w:pPr>
      <w:r>
        <w:rPr>
          <w:lang w:val="en-US"/>
        </w:rPr>
        <w:tab/>
      </w:r>
      <w:r w:rsidRPr="00816E2A">
        <w:rPr>
          <w:lang w:val="en-US"/>
        </w:rPr>
        <w:t>(e)</w:t>
      </w:r>
      <w:r>
        <w:rPr>
          <w:lang w:val="en-US"/>
        </w:rPr>
        <w:tab/>
        <w:t>prescribe exemptions from complying with any of the regulations on the terms and conditions (if any) prescribed; or</w:t>
      </w:r>
    </w:p>
    <w:p w14:paraId="718D878C" w14:textId="77777777" w:rsidR="001605D5" w:rsidRDefault="001605D5" w:rsidP="001605D5">
      <w:pPr>
        <w:pStyle w:val="DraftHeading3"/>
        <w:tabs>
          <w:tab w:val="right" w:pos="1757"/>
        </w:tabs>
        <w:ind w:left="1871" w:hanging="1871"/>
        <w:rPr>
          <w:lang w:val="en-US"/>
        </w:rPr>
      </w:pPr>
      <w:r>
        <w:rPr>
          <w:lang w:val="en-US"/>
        </w:rPr>
        <w:tab/>
        <w:t>(f)</w:t>
      </w:r>
      <w:r>
        <w:rPr>
          <w:lang w:val="en-US"/>
        </w:rPr>
        <w:tab/>
        <w:t>allow the regulator to provide exemptions from complying with any of the regulations on the terms and conditions (if any) prescribed or, if the regulations allow, on the terms and conditions (if any) determined by the regulator; or</w:t>
      </w:r>
    </w:p>
    <w:p w14:paraId="5D95F43A" w14:textId="77777777" w:rsidR="001605D5" w:rsidRDefault="001605D5" w:rsidP="001605D5">
      <w:pPr>
        <w:pStyle w:val="DraftHeading3"/>
        <w:tabs>
          <w:tab w:val="right" w:pos="1757"/>
        </w:tabs>
        <w:ind w:left="1871" w:hanging="1871"/>
        <w:rPr>
          <w:lang w:val="en-US"/>
        </w:rPr>
      </w:pPr>
      <w:r>
        <w:rPr>
          <w:lang w:val="en-US"/>
        </w:rPr>
        <w:tab/>
        <w:t>(g)</w:t>
      </w:r>
      <w:r>
        <w:rPr>
          <w:lang w:val="en-US"/>
        </w:rPr>
        <w:tab/>
        <w:t>prescribe fees for doing any act or providing any service for the purposes of this Act and prescribe the circumstances and way in which fees can be refunded, waived or reduced; or</w:t>
      </w:r>
    </w:p>
    <w:p w14:paraId="5CC74456" w14:textId="30B518D0" w:rsidR="001605D5" w:rsidRDefault="001605D5" w:rsidP="001605D5">
      <w:pPr>
        <w:pStyle w:val="DraftHeading3"/>
        <w:tabs>
          <w:tab w:val="right" w:pos="1757"/>
        </w:tabs>
        <w:ind w:left="1871" w:hanging="1871"/>
        <w:rPr>
          <w:lang w:val="en-US"/>
        </w:rPr>
      </w:pPr>
      <w:r>
        <w:rPr>
          <w:lang w:val="en-US"/>
        </w:rPr>
        <w:tab/>
        <w:t>(h)</w:t>
      </w:r>
      <w:r>
        <w:rPr>
          <w:lang w:val="en-US"/>
        </w:rPr>
        <w:tab/>
      </w:r>
      <w:r w:rsidR="004B13F3" w:rsidRPr="004B13F3">
        <w:rPr>
          <w:lang w:val="en-US"/>
        </w:rPr>
        <w:t>prescribe the following penalties for an offence under the regulations—</w:t>
      </w:r>
    </w:p>
    <w:p w14:paraId="20C3DE05" w14:textId="737DB2AA" w:rsidR="004B13F3" w:rsidRDefault="004B13F3" w:rsidP="004B13F3">
      <w:pPr>
        <w:tabs>
          <w:tab w:val="left" w:pos="2268"/>
        </w:tabs>
        <w:ind w:left="2410" w:hanging="567"/>
        <w:rPr>
          <w:lang w:val="en-US"/>
        </w:rPr>
      </w:pPr>
      <w:r w:rsidRPr="004B13F3">
        <w:rPr>
          <w:lang w:val="en-US"/>
        </w:rPr>
        <w:t>(</w:t>
      </w:r>
      <w:proofErr w:type="spellStart"/>
      <w:r w:rsidRPr="004B13F3">
        <w:rPr>
          <w:lang w:val="en-US"/>
        </w:rPr>
        <w:t>i</w:t>
      </w:r>
      <w:proofErr w:type="spellEnd"/>
      <w:r w:rsidRPr="004B13F3">
        <w:rPr>
          <w:lang w:val="en-US"/>
        </w:rPr>
        <w:t>)</w:t>
      </w:r>
      <w:r>
        <w:rPr>
          <w:lang w:val="en-US"/>
        </w:rPr>
        <w:tab/>
      </w:r>
      <w:r w:rsidRPr="004B13F3">
        <w:rPr>
          <w:lang w:val="en-US"/>
        </w:rPr>
        <w:t>a tier E monetary penalty;</w:t>
      </w:r>
    </w:p>
    <w:p w14:paraId="383C24EF" w14:textId="499EF6FC" w:rsidR="004B13F3" w:rsidRDefault="004B13F3" w:rsidP="004B13F3">
      <w:pPr>
        <w:tabs>
          <w:tab w:val="left" w:pos="2268"/>
        </w:tabs>
        <w:ind w:left="2410" w:hanging="567"/>
        <w:rPr>
          <w:lang w:val="en-US"/>
        </w:rPr>
      </w:pPr>
      <w:r w:rsidRPr="004B13F3">
        <w:rPr>
          <w:lang w:val="en-US"/>
        </w:rPr>
        <w:t>(ii)</w:t>
      </w:r>
      <w:r>
        <w:rPr>
          <w:lang w:val="en-US"/>
        </w:rPr>
        <w:tab/>
      </w:r>
      <w:r w:rsidRPr="004B13F3">
        <w:rPr>
          <w:lang w:val="en-US"/>
        </w:rPr>
        <w:t>a tier F monetary penalty;</w:t>
      </w:r>
    </w:p>
    <w:p w14:paraId="39ADF352" w14:textId="4AE4BF24" w:rsidR="004B13F3" w:rsidRPr="004B13F3" w:rsidRDefault="004B13F3" w:rsidP="004B13F3">
      <w:pPr>
        <w:tabs>
          <w:tab w:val="left" w:pos="2268"/>
        </w:tabs>
        <w:ind w:left="2410" w:hanging="567"/>
        <w:rPr>
          <w:lang w:val="en-US"/>
        </w:rPr>
      </w:pPr>
      <w:r w:rsidRPr="004B13F3">
        <w:rPr>
          <w:lang w:val="en-US"/>
        </w:rPr>
        <w:t>(ii</w:t>
      </w:r>
      <w:r>
        <w:rPr>
          <w:lang w:val="en-US"/>
        </w:rPr>
        <w:t>i</w:t>
      </w:r>
      <w:r w:rsidRPr="004B13F3">
        <w:rPr>
          <w:lang w:val="en-US"/>
        </w:rPr>
        <w:t>)</w:t>
      </w:r>
      <w:r>
        <w:rPr>
          <w:lang w:val="en-US"/>
        </w:rPr>
        <w:tab/>
      </w:r>
      <w:r w:rsidRPr="004B13F3">
        <w:rPr>
          <w:lang w:val="en-US"/>
        </w:rPr>
        <w:t xml:space="preserve">a tier </w:t>
      </w:r>
      <w:r>
        <w:rPr>
          <w:lang w:val="en-US"/>
        </w:rPr>
        <w:t>G</w:t>
      </w:r>
      <w:r w:rsidRPr="004B13F3">
        <w:rPr>
          <w:lang w:val="en-US"/>
        </w:rPr>
        <w:t xml:space="preserve"> monetary penalty;</w:t>
      </w:r>
    </w:p>
    <w:p w14:paraId="48205EE4" w14:textId="74FB7C72" w:rsidR="004B13F3" w:rsidRPr="004B13F3" w:rsidRDefault="004B13F3" w:rsidP="004B13F3">
      <w:pPr>
        <w:tabs>
          <w:tab w:val="left" w:pos="2268"/>
        </w:tabs>
        <w:ind w:left="2410" w:hanging="567"/>
        <w:rPr>
          <w:lang w:val="en-US"/>
        </w:rPr>
      </w:pPr>
      <w:r w:rsidRPr="004B13F3">
        <w:rPr>
          <w:lang w:val="en-US"/>
        </w:rPr>
        <w:t>(i</w:t>
      </w:r>
      <w:r>
        <w:rPr>
          <w:lang w:val="en-US"/>
        </w:rPr>
        <w:t>v</w:t>
      </w:r>
      <w:r w:rsidRPr="004B13F3">
        <w:rPr>
          <w:lang w:val="en-US"/>
        </w:rPr>
        <w:t>)</w:t>
      </w:r>
      <w:r>
        <w:rPr>
          <w:lang w:val="en-US"/>
        </w:rPr>
        <w:tab/>
      </w:r>
      <w:r w:rsidRPr="004B13F3">
        <w:rPr>
          <w:lang w:val="en-US"/>
        </w:rPr>
        <w:t xml:space="preserve">a tier </w:t>
      </w:r>
      <w:r>
        <w:rPr>
          <w:lang w:val="en-US"/>
        </w:rPr>
        <w:t>H</w:t>
      </w:r>
      <w:r w:rsidRPr="004B13F3">
        <w:rPr>
          <w:lang w:val="en-US"/>
        </w:rPr>
        <w:t xml:space="preserve"> monetary penalty;</w:t>
      </w:r>
    </w:p>
    <w:p w14:paraId="4F3308AF" w14:textId="3068003A" w:rsidR="004B13F3" w:rsidRPr="004B13F3" w:rsidRDefault="004B13F3" w:rsidP="004B13F3">
      <w:pPr>
        <w:tabs>
          <w:tab w:val="left" w:pos="2268"/>
        </w:tabs>
        <w:ind w:left="2410" w:hanging="567"/>
        <w:rPr>
          <w:lang w:val="en-US"/>
        </w:rPr>
      </w:pPr>
      <w:r w:rsidRPr="004B13F3">
        <w:rPr>
          <w:lang w:val="en-US"/>
        </w:rPr>
        <w:t>(</w:t>
      </w:r>
      <w:r>
        <w:rPr>
          <w:lang w:val="en-US"/>
        </w:rPr>
        <w:t>v</w:t>
      </w:r>
      <w:r w:rsidRPr="004B13F3">
        <w:rPr>
          <w:lang w:val="en-US"/>
        </w:rPr>
        <w:t>)</w:t>
      </w:r>
      <w:r>
        <w:rPr>
          <w:lang w:val="en-US"/>
        </w:rPr>
        <w:tab/>
      </w:r>
      <w:r w:rsidRPr="004B13F3">
        <w:rPr>
          <w:lang w:val="en-US"/>
        </w:rPr>
        <w:t xml:space="preserve">a tier </w:t>
      </w:r>
      <w:r>
        <w:rPr>
          <w:lang w:val="en-US"/>
        </w:rPr>
        <w:t>I</w:t>
      </w:r>
      <w:r w:rsidRPr="004B13F3">
        <w:rPr>
          <w:lang w:val="en-US"/>
        </w:rPr>
        <w:t xml:space="preserve"> monetary penalty;</w:t>
      </w:r>
    </w:p>
    <w:p w14:paraId="63958D54" w14:textId="77777777" w:rsidR="001605D5" w:rsidRDefault="001605D5" w:rsidP="001605D5">
      <w:pPr>
        <w:pStyle w:val="DraftHeading3"/>
        <w:tabs>
          <w:tab w:val="right" w:pos="1757"/>
        </w:tabs>
        <w:ind w:left="1871" w:hanging="1871"/>
        <w:rPr>
          <w:lang w:val="en-US"/>
        </w:rPr>
      </w:pPr>
      <w:r>
        <w:rPr>
          <w:lang w:val="en-US"/>
        </w:rPr>
        <w:lastRenderedPageBreak/>
        <w:tab/>
      </w:r>
      <w:r w:rsidRPr="00A63BA1">
        <w:rPr>
          <w:lang w:val="en-US"/>
        </w:rPr>
        <w:t>(</w:t>
      </w:r>
      <w:proofErr w:type="spellStart"/>
      <w:r w:rsidRPr="00A63BA1">
        <w:rPr>
          <w:lang w:val="en-US"/>
        </w:rPr>
        <w:t>i</w:t>
      </w:r>
      <w:proofErr w:type="spellEnd"/>
      <w:r w:rsidRPr="00A63BA1">
        <w:rPr>
          <w:lang w:val="en-US"/>
        </w:rPr>
        <w:t>)</w:t>
      </w:r>
      <w:r>
        <w:rPr>
          <w:lang w:val="en-US"/>
        </w:rPr>
        <w:tab/>
        <w:t>prescribe an infringement penalty for each infringement offence which must not exceed 20 per cent of the penalty for the offence which is prescribed as the infringement offence.</w:t>
      </w:r>
    </w:p>
    <w:p w14:paraId="7B5BB38B" w14:textId="00FE7A3E" w:rsidR="001605D5" w:rsidRPr="004634FD" w:rsidRDefault="003D601D" w:rsidP="001605D5">
      <w:pPr>
        <w:pStyle w:val="DraftSub-sectionNote"/>
        <w:tabs>
          <w:tab w:val="right" w:pos="1814"/>
        </w:tabs>
        <w:ind w:left="1361"/>
        <w:rPr>
          <w:b/>
        </w:rPr>
      </w:pPr>
      <w:r>
        <w:rPr>
          <w:b/>
        </w:rPr>
        <w:br/>
      </w:r>
      <w:r>
        <w:rPr>
          <w:b/>
        </w:rPr>
        <w:br/>
      </w:r>
      <w:r w:rsidR="001605D5" w:rsidRPr="004634FD">
        <w:rPr>
          <w:b/>
        </w:rPr>
        <w:t>Note</w:t>
      </w:r>
    </w:p>
    <w:p w14:paraId="0803C825" w14:textId="2D0DB6F2" w:rsidR="001605D5" w:rsidRDefault="001605D5" w:rsidP="001605D5">
      <w:pPr>
        <w:pStyle w:val="DraftSub-sectionNote"/>
        <w:tabs>
          <w:tab w:val="right" w:pos="1814"/>
        </w:tabs>
        <w:ind w:left="1361"/>
      </w:pPr>
      <w:r>
        <w:t>See the jurisdictional notes in the Appendix.</w:t>
      </w:r>
    </w:p>
    <w:p w14:paraId="02302F3F" w14:textId="55A855BD" w:rsidR="003D601D" w:rsidRPr="003D601D" w:rsidRDefault="003D601D" w:rsidP="003D601D">
      <w:pPr>
        <w:jc w:val="center"/>
      </w:pPr>
      <w:r w:rsidRPr="003D601D">
        <w:t>__________________</w:t>
      </w:r>
    </w:p>
    <w:p w14:paraId="75D7FDB1" w14:textId="77777777" w:rsidR="001605D5" w:rsidRPr="00786A75" w:rsidRDefault="001605D5" w:rsidP="001605D5">
      <w:pPr>
        <w:pStyle w:val="Heading-PART"/>
        <w:suppressLineNumbers/>
        <w:tabs>
          <w:tab w:val="left" w:pos="1560"/>
        </w:tabs>
        <w:spacing w:before="0" w:after="0"/>
        <w:jc w:val="left"/>
        <w:rPr>
          <w:b w:val="0"/>
          <w:sz w:val="4"/>
          <w:szCs w:val="4"/>
          <w:lang w:val="en-US"/>
        </w:rPr>
      </w:pPr>
      <w:r>
        <w:rPr>
          <w:lang w:val="en-US"/>
        </w:rPr>
        <w:br w:type="page"/>
      </w:r>
    </w:p>
    <w:p w14:paraId="7A2C6CF4" w14:textId="77777777" w:rsidR="001605D5" w:rsidRPr="004E78A4" w:rsidRDefault="001605D5" w:rsidP="001605D5">
      <w:pPr>
        <w:pStyle w:val="Heading-PART"/>
        <w:tabs>
          <w:tab w:val="left" w:pos="1560"/>
        </w:tabs>
        <w:ind w:left="900" w:hanging="900"/>
        <w:jc w:val="left"/>
        <w:rPr>
          <w:caps w:val="0"/>
          <w:sz w:val="28"/>
        </w:rPr>
      </w:pPr>
      <w:bookmarkStart w:id="747" w:name="_Toc261422945"/>
      <w:bookmarkStart w:id="748" w:name="_Toc151728068"/>
      <w:r w:rsidRPr="004E78A4">
        <w:rPr>
          <w:caps w:val="0"/>
          <w:sz w:val="28"/>
        </w:rPr>
        <w:lastRenderedPageBreak/>
        <w:t>Schedule 1</w:t>
      </w:r>
      <w:r>
        <w:rPr>
          <w:caps w:val="0"/>
          <w:sz w:val="28"/>
        </w:rPr>
        <w:t>—Application of Act to dangerous goods and high risk plant</w:t>
      </w:r>
      <w:bookmarkEnd w:id="747"/>
      <w:bookmarkEnd w:id="748"/>
    </w:p>
    <w:p w14:paraId="155CBE03" w14:textId="77777777" w:rsidR="001605D5" w:rsidRPr="00786A75" w:rsidRDefault="001605D5" w:rsidP="001605D5">
      <w:pPr>
        <w:pStyle w:val="Heading-PART"/>
        <w:suppressLineNumbers/>
        <w:tabs>
          <w:tab w:val="left" w:pos="1560"/>
        </w:tabs>
        <w:spacing w:before="0" w:after="0"/>
        <w:jc w:val="left"/>
        <w:rPr>
          <w:b w:val="0"/>
          <w:sz w:val="4"/>
          <w:szCs w:val="4"/>
          <w:lang w:val="en-US"/>
        </w:rPr>
      </w:pPr>
    </w:p>
    <w:p w14:paraId="21F225D3" w14:textId="77777777" w:rsidR="001605D5" w:rsidRDefault="001605D5" w:rsidP="001605D5">
      <w:pPr>
        <w:pStyle w:val="DraftHeading2"/>
        <w:tabs>
          <w:tab w:val="right" w:pos="1247"/>
        </w:tabs>
        <w:ind w:left="1361" w:hanging="1361"/>
      </w:pPr>
      <w:r>
        <w:tab/>
      </w:r>
      <w:r w:rsidRPr="008E0AA9">
        <w:t>1</w:t>
      </w:r>
      <w:r>
        <w:tab/>
        <w:t>This Act applies to the storage and handling of dangerous goods even if the dangerous goods are not at a workplace or for use in carrying out work.</w:t>
      </w:r>
    </w:p>
    <w:p w14:paraId="61A1D3FC" w14:textId="77777777" w:rsidR="001605D5" w:rsidRDefault="001605D5" w:rsidP="001605D5">
      <w:pPr>
        <w:pStyle w:val="DraftHeading2"/>
        <w:tabs>
          <w:tab w:val="right" w:pos="1247"/>
        </w:tabs>
        <w:ind w:left="1361" w:hanging="1361"/>
      </w:pPr>
      <w:r>
        <w:tab/>
        <w:t>2</w:t>
      </w:r>
      <w:r>
        <w:tab/>
        <w:t>For the purposes of clause 1:</w:t>
      </w:r>
    </w:p>
    <w:p w14:paraId="184E5D91" w14:textId="77777777" w:rsidR="001605D5" w:rsidRDefault="001605D5" w:rsidP="001605D5">
      <w:pPr>
        <w:pStyle w:val="DraftHeading3"/>
        <w:tabs>
          <w:tab w:val="right" w:pos="1757"/>
        </w:tabs>
        <w:ind w:left="1871" w:hanging="1871"/>
      </w:pPr>
      <w:r>
        <w:tab/>
      </w:r>
      <w:r w:rsidRPr="006C0D54">
        <w:t>(a)</w:t>
      </w:r>
      <w:r>
        <w:tab/>
        <w:t>a reference in this Act to carrying out work includes a reference to</w:t>
      </w:r>
      <w:r w:rsidRPr="006C0D54">
        <w:t xml:space="preserve"> </w:t>
      </w:r>
      <w:r>
        <w:t>the storage or handling of dangerous goods; and</w:t>
      </w:r>
    </w:p>
    <w:p w14:paraId="11683030" w14:textId="77777777" w:rsidR="001605D5" w:rsidRDefault="001605D5" w:rsidP="001605D5">
      <w:pPr>
        <w:pStyle w:val="DraftHeading3"/>
        <w:tabs>
          <w:tab w:val="right" w:pos="1757"/>
        </w:tabs>
        <w:ind w:left="1871" w:hanging="1871"/>
      </w:pPr>
      <w:r>
        <w:tab/>
      </w:r>
      <w:r w:rsidRPr="00110D0F">
        <w:t>(b)</w:t>
      </w:r>
      <w:r>
        <w:tab/>
        <w:t>a reference in this Act to a workplace includes a reference to the premises at or in which the dangerous goods are stored or handled; and</w:t>
      </w:r>
    </w:p>
    <w:p w14:paraId="650D50DD" w14:textId="77777777" w:rsidR="001605D5" w:rsidRDefault="001605D5" w:rsidP="001605D5">
      <w:pPr>
        <w:pStyle w:val="DraftHeading3"/>
        <w:tabs>
          <w:tab w:val="right" w:pos="1757"/>
        </w:tabs>
        <w:ind w:left="1871" w:hanging="1871"/>
      </w:pPr>
      <w:r>
        <w:tab/>
      </w:r>
      <w:r w:rsidRPr="00BD0CA7">
        <w:t>(c)</w:t>
      </w:r>
      <w:r>
        <w:tab/>
        <w:t>a reference in this Act to work health and safety (however expressed) includes a reference to public health and safety.</w:t>
      </w:r>
    </w:p>
    <w:p w14:paraId="4AE42DAA" w14:textId="77777777" w:rsidR="001605D5" w:rsidRDefault="001605D5" w:rsidP="001605D5">
      <w:pPr>
        <w:pStyle w:val="DraftHeading2"/>
        <w:tabs>
          <w:tab w:val="right" w:pos="1247"/>
        </w:tabs>
        <w:ind w:left="1361" w:hanging="1361"/>
      </w:pPr>
      <w:r>
        <w:tab/>
        <w:t>3</w:t>
      </w:r>
      <w:r>
        <w:tab/>
        <w:t>This Act applies to the operation or use of high risk plant, affecting public safety, even if the plant is not situated, operated or used at a workplace or for use in carrying out work.</w:t>
      </w:r>
    </w:p>
    <w:p w14:paraId="2EB8A482" w14:textId="77777777" w:rsidR="001605D5" w:rsidRDefault="001605D5" w:rsidP="001605D5">
      <w:pPr>
        <w:pStyle w:val="DraftHeading2"/>
        <w:tabs>
          <w:tab w:val="right" w:pos="1247"/>
        </w:tabs>
        <w:ind w:left="1361" w:hanging="1361"/>
      </w:pPr>
      <w:r>
        <w:tab/>
        <w:t>4</w:t>
      </w:r>
      <w:r>
        <w:tab/>
        <w:t>For the purposes of clause 3:</w:t>
      </w:r>
    </w:p>
    <w:p w14:paraId="7C8BC938" w14:textId="77777777" w:rsidR="001605D5" w:rsidRDefault="001605D5" w:rsidP="001605D5">
      <w:pPr>
        <w:pStyle w:val="DraftHeading3"/>
        <w:tabs>
          <w:tab w:val="right" w:pos="1757"/>
        </w:tabs>
        <w:ind w:left="1871" w:hanging="1871"/>
      </w:pPr>
      <w:r>
        <w:tab/>
      </w:r>
      <w:r w:rsidRPr="0042636A">
        <w:t>(a)</w:t>
      </w:r>
      <w:r>
        <w:tab/>
        <w:t>a reference in this Act to carrying out work includes a reference to the operation and use of high risk plant affecting public safety; and</w:t>
      </w:r>
    </w:p>
    <w:p w14:paraId="19B359D0" w14:textId="77777777" w:rsidR="001605D5" w:rsidRDefault="001605D5" w:rsidP="001605D5">
      <w:pPr>
        <w:pStyle w:val="DraftHeading3"/>
        <w:tabs>
          <w:tab w:val="right" w:pos="1757"/>
        </w:tabs>
        <w:ind w:left="1871" w:hanging="1871"/>
      </w:pPr>
      <w:r>
        <w:tab/>
      </w:r>
      <w:r w:rsidRPr="00110D0F">
        <w:t>(b)</w:t>
      </w:r>
      <w:r>
        <w:tab/>
        <w:t>a reference in this Act to a workplace includes a reference to any high risk plant affecting public safety and the premises at or in which the plant is situated or used; and</w:t>
      </w:r>
    </w:p>
    <w:p w14:paraId="10894CC5" w14:textId="77777777" w:rsidR="001605D5" w:rsidRDefault="001605D5" w:rsidP="001605D5">
      <w:pPr>
        <w:pStyle w:val="DraftHeading3"/>
        <w:tabs>
          <w:tab w:val="right" w:pos="1757"/>
        </w:tabs>
        <w:ind w:left="1871" w:hanging="1871"/>
      </w:pPr>
      <w:r>
        <w:tab/>
      </w:r>
      <w:r w:rsidRPr="00BD0CA7">
        <w:t>(c)</w:t>
      </w:r>
      <w:r>
        <w:tab/>
        <w:t>a reference in this Act to work health and safety (however expressed) includes a reference to public health and safety.</w:t>
      </w:r>
    </w:p>
    <w:p w14:paraId="7E52CAA0" w14:textId="77777777" w:rsidR="001605D5" w:rsidRDefault="001605D5" w:rsidP="001605D5">
      <w:pPr>
        <w:pStyle w:val="DraftHeading2"/>
        <w:tabs>
          <w:tab w:val="right" w:pos="1247"/>
        </w:tabs>
        <w:ind w:left="1361" w:hanging="1361"/>
      </w:pPr>
      <w:r>
        <w:lastRenderedPageBreak/>
        <w:tab/>
        <w:t>5</w:t>
      </w:r>
      <w:r>
        <w:tab/>
        <w:t>The operation of this Schedule is subject to any exclusions or modifications prescribed by the regulations.</w:t>
      </w:r>
    </w:p>
    <w:p w14:paraId="49344AA5" w14:textId="77777777" w:rsidR="001605D5" w:rsidRDefault="001605D5" w:rsidP="001605D5">
      <w:pPr>
        <w:pStyle w:val="DraftHeading2"/>
        <w:tabs>
          <w:tab w:val="right" w:pos="1247"/>
        </w:tabs>
        <w:ind w:left="1361" w:hanging="1361"/>
      </w:pPr>
      <w:r>
        <w:tab/>
        <w:t>6</w:t>
      </w:r>
      <w:r>
        <w:tab/>
        <w:t>In this Schedule:</w:t>
      </w:r>
    </w:p>
    <w:p w14:paraId="762072C8" w14:textId="77777777" w:rsidR="001605D5" w:rsidRDefault="001605D5" w:rsidP="001605D5">
      <w:pPr>
        <w:pStyle w:val="DraftDefinition2"/>
      </w:pPr>
      <w:r w:rsidRPr="00296E4B">
        <w:rPr>
          <w:b/>
          <w:i/>
        </w:rPr>
        <w:t>dangerous goods</w:t>
      </w:r>
      <w:r>
        <w:t xml:space="preserve"> means anything prescribed as dangerous goods.</w:t>
      </w:r>
    </w:p>
    <w:p w14:paraId="55E05080" w14:textId="77777777" w:rsidR="001605D5" w:rsidRPr="00296E4B" w:rsidRDefault="001605D5" w:rsidP="001605D5">
      <w:pPr>
        <w:pStyle w:val="DraftDefinition2"/>
      </w:pPr>
      <w:r w:rsidRPr="00296E4B">
        <w:rPr>
          <w:b/>
          <w:i/>
        </w:rPr>
        <w:t>high risk plant</w:t>
      </w:r>
      <w:r>
        <w:t xml:space="preserve"> mean</w:t>
      </w:r>
      <w:r>
        <w:tab/>
        <w:t>s plant prescribed as high risk plant.</w:t>
      </w:r>
    </w:p>
    <w:p w14:paraId="197D236E" w14:textId="77777777" w:rsidR="001605D5" w:rsidRPr="004634FD" w:rsidRDefault="001605D5" w:rsidP="001605D5">
      <w:pPr>
        <w:pStyle w:val="DraftSub-sectionNote"/>
        <w:tabs>
          <w:tab w:val="right" w:pos="1814"/>
        </w:tabs>
        <w:ind w:left="1361"/>
        <w:rPr>
          <w:b/>
        </w:rPr>
      </w:pPr>
      <w:r w:rsidRPr="004634FD">
        <w:rPr>
          <w:b/>
        </w:rPr>
        <w:t>Note</w:t>
      </w:r>
    </w:p>
    <w:p w14:paraId="70C50022" w14:textId="77777777" w:rsidR="001605D5" w:rsidRPr="004634FD" w:rsidRDefault="001605D5" w:rsidP="001605D5">
      <w:pPr>
        <w:pStyle w:val="DraftSub-sectionNote"/>
        <w:tabs>
          <w:tab w:val="right" w:pos="1814"/>
        </w:tabs>
        <w:ind w:left="1361"/>
      </w:pPr>
      <w:r>
        <w:t>See the jurisdictional note in the Appendix.</w:t>
      </w:r>
    </w:p>
    <w:p w14:paraId="50A31C00" w14:textId="77777777" w:rsidR="001605D5" w:rsidRPr="00786A75" w:rsidRDefault="001605D5" w:rsidP="001605D5">
      <w:pPr>
        <w:pStyle w:val="Heading-PART"/>
        <w:suppressLineNumbers/>
        <w:tabs>
          <w:tab w:val="left" w:pos="1560"/>
        </w:tabs>
        <w:spacing w:before="0" w:after="0"/>
        <w:jc w:val="left"/>
        <w:rPr>
          <w:b w:val="0"/>
          <w:sz w:val="4"/>
          <w:szCs w:val="4"/>
          <w:lang w:val="en-US"/>
        </w:rPr>
      </w:pPr>
      <w:r>
        <w:br w:type="page"/>
      </w:r>
    </w:p>
    <w:p w14:paraId="1C760B63" w14:textId="77777777" w:rsidR="00913C54" w:rsidRPr="00786A75" w:rsidRDefault="00913C54" w:rsidP="00913C54">
      <w:pPr>
        <w:pStyle w:val="Heading-PART"/>
        <w:suppressLineNumbers/>
        <w:tabs>
          <w:tab w:val="left" w:pos="1560"/>
        </w:tabs>
        <w:spacing w:before="0" w:after="0"/>
        <w:jc w:val="left"/>
        <w:rPr>
          <w:b w:val="0"/>
          <w:sz w:val="4"/>
          <w:szCs w:val="4"/>
          <w:lang w:val="en-US"/>
        </w:rPr>
      </w:pPr>
      <w:bookmarkStart w:id="749" w:name="_Toc261422946"/>
    </w:p>
    <w:p w14:paraId="779F9134" w14:textId="77777777" w:rsidR="001605D5" w:rsidRPr="004E78A4" w:rsidRDefault="001605D5" w:rsidP="001605D5">
      <w:pPr>
        <w:pStyle w:val="Heading-PART"/>
        <w:tabs>
          <w:tab w:val="left" w:pos="1560"/>
        </w:tabs>
        <w:ind w:left="900" w:hanging="900"/>
        <w:jc w:val="left"/>
        <w:rPr>
          <w:caps w:val="0"/>
          <w:sz w:val="28"/>
        </w:rPr>
      </w:pPr>
      <w:bookmarkStart w:id="750" w:name="_Toc151728069"/>
      <w:r w:rsidRPr="004E78A4">
        <w:rPr>
          <w:caps w:val="0"/>
          <w:sz w:val="28"/>
        </w:rPr>
        <w:t xml:space="preserve">Schedule </w:t>
      </w:r>
      <w:r>
        <w:rPr>
          <w:caps w:val="0"/>
          <w:sz w:val="28"/>
        </w:rPr>
        <w:t>2—</w:t>
      </w:r>
      <w:r w:rsidRPr="004E78A4">
        <w:rPr>
          <w:caps w:val="0"/>
          <w:sz w:val="28"/>
        </w:rPr>
        <w:t>The regulator</w:t>
      </w:r>
      <w:r>
        <w:rPr>
          <w:caps w:val="0"/>
          <w:sz w:val="28"/>
        </w:rPr>
        <w:t xml:space="preserve"> and local tripartite consultation arrangements</w:t>
      </w:r>
      <w:bookmarkEnd w:id="749"/>
      <w:r>
        <w:rPr>
          <w:caps w:val="0"/>
          <w:sz w:val="28"/>
        </w:rPr>
        <w:t xml:space="preserve"> and other local arrangements</w:t>
      </w:r>
      <w:bookmarkEnd w:id="750"/>
    </w:p>
    <w:p w14:paraId="3F927998" w14:textId="77777777" w:rsidR="00913C54" w:rsidRPr="00786A75" w:rsidRDefault="00913C54" w:rsidP="00913C54">
      <w:pPr>
        <w:pStyle w:val="Heading-PART"/>
        <w:suppressLineNumbers/>
        <w:tabs>
          <w:tab w:val="left" w:pos="1560"/>
        </w:tabs>
        <w:spacing w:before="0" w:after="0"/>
        <w:jc w:val="left"/>
        <w:rPr>
          <w:b w:val="0"/>
          <w:sz w:val="4"/>
          <w:szCs w:val="4"/>
          <w:lang w:val="en-US"/>
        </w:rPr>
      </w:pPr>
    </w:p>
    <w:p w14:paraId="714F7FE0" w14:textId="77777777" w:rsidR="001605D5" w:rsidRPr="004634FD" w:rsidRDefault="001605D5" w:rsidP="001605D5">
      <w:pPr>
        <w:pStyle w:val="DraftSub-sectionNote"/>
        <w:tabs>
          <w:tab w:val="right" w:pos="1814"/>
        </w:tabs>
        <w:ind w:left="1361"/>
        <w:rPr>
          <w:b/>
        </w:rPr>
      </w:pPr>
      <w:r w:rsidRPr="004634FD">
        <w:rPr>
          <w:b/>
        </w:rPr>
        <w:t>Note</w:t>
      </w:r>
    </w:p>
    <w:p w14:paraId="11E9B568" w14:textId="77777777" w:rsidR="001605D5" w:rsidRPr="004634FD" w:rsidRDefault="001605D5" w:rsidP="001605D5">
      <w:pPr>
        <w:pStyle w:val="DraftSub-sectionNote"/>
        <w:tabs>
          <w:tab w:val="right" w:pos="1814"/>
        </w:tabs>
        <w:ind w:left="1361"/>
      </w:pPr>
      <w:r>
        <w:t>See the jurisdictional note in the Appendix.</w:t>
      </w:r>
    </w:p>
    <w:p w14:paraId="4DE1022A" w14:textId="77777777" w:rsidR="001605D5" w:rsidRPr="00786A75" w:rsidRDefault="001605D5" w:rsidP="001605D5">
      <w:pPr>
        <w:pStyle w:val="Heading-PART"/>
        <w:suppressLineNumbers/>
        <w:tabs>
          <w:tab w:val="left" w:pos="1560"/>
        </w:tabs>
        <w:spacing w:before="0" w:after="0"/>
        <w:jc w:val="left"/>
        <w:rPr>
          <w:b w:val="0"/>
          <w:sz w:val="4"/>
          <w:szCs w:val="4"/>
          <w:lang w:val="en-US"/>
        </w:rPr>
      </w:pPr>
      <w:r>
        <w:rPr>
          <w:szCs w:val="24"/>
        </w:rPr>
        <w:br w:type="page"/>
      </w:r>
    </w:p>
    <w:p w14:paraId="4C1CE59D" w14:textId="77777777" w:rsidR="00913C54" w:rsidRPr="00786A75" w:rsidRDefault="00913C54" w:rsidP="00913C54">
      <w:pPr>
        <w:pStyle w:val="Heading-PART"/>
        <w:suppressLineNumbers/>
        <w:tabs>
          <w:tab w:val="left" w:pos="1560"/>
        </w:tabs>
        <w:spacing w:before="0" w:after="0"/>
        <w:jc w:val="left"/>
        <w:rPr>
          <w:b w:val="0"/>
          <w:sz w:val="4"/>
          <w:szCs w:val="4"/>
          <w:lang w:val="en-US"/>
        </w:rPr>
      </w:pPr>
      <w:bookmarkStart w:id="751" w:name="_Toc261422947"/>
    </w:p>
    <w:p w14:paraId="0BA1A882" w14:textId="77777777" w:rsidR="001605D5" w:rsidRPr="002E586E" w:rsidRDefault="001605D5" w:rsidP="001605D5">
      <w:pPr>
        <w:pStyle w:val="Heading-PART"/>
        <w:tabs>
          <w:tab w:val="left" w:pos="1560"/>
        </w:tabs>
        <w:ind w:left="900" w:hanging="900"/>
        <w:jc w:val="left"/>
        <w:rPr>
          <w:caps w:val="0"/>
          <w:sz w:val="28"/>
        </w:rPr>
      </w:pPr>
      <w:bookmarkStart w:id="752" w:name="_Toc151728070"/>
      <w:r>
        <w:rPr>
          <w:caps w:val="0"/>
          <w:sz w:val="28"/>
        </w:rPr>
        <w:t>Schedule 3—</w:t>
      </w:r>
      <w:r w:rsidRPr="004E78A4">
        <w:rPr>
          <w:caps w:val="0"/>
          <w:sz w:val="28"/>
        </w:rPr>
        <w:t>Regulation-making powers</w:t>
      </w:r>
      <w:bookmarkEnd w:id="751"/>
      <w:bookmarkEnd w:id="752"/>
    </w:p>
    <w:p w14:paraId="53CA28FD" w14:textId="77777777" w:rsidR="00913C54" w:rsidRPr="00786A75" w:rsidRDefault="00913C54" w:rsidP="00913C54">
      <w:pPr>
        <w:pStyle w:val="Heading-PART"/>
        <w:suppressLineNumbers/>
        <w:tabs>
          <w:tab w:val="left" w:pos="1560"/>
        </w:tabs>
        <w:spacing w:before="0" w:after="0"/>
        <w:jc w:val="left"/>
        <w:rPr>
          <w:b w:val="0"/>
          <w:sz w:val="4"/>
          <w:szCs w:val="4"/>
          <w:lang w:val="en-US"/>
        </w:rPr>
      </w:pPr>
    </w:p>
    <w:p w14:paraId="0D9360BC" w14:textId="77777777" w:rsidR="001605D5" w:rsidRPr="004A0DF6" w:rsidRDefault="001605D5" w:rsidP="001605D5">
      <w:pPr>
        <w:pStyle w:val="DraftHeading1"/>
        <w:tabs>
          <w:tab w:val="right" w:pos="680"/>
        </w:tabs>
        <w:ind w:left="850" w:hanging="850"/>
      </w:pPr>
      <w:r>
        <w:tab/>
      </w:r>
      <w:bookmarkStart w:id="753" w:name="_Toc261422948"/>
      <w:bookmarkStart w:id="754" w:name="_Toc151728071"/>
      <w:r w:rsidRPr="004A0DF6">
        <w:t>1</w:t>
      </w:r>
      <w:r>
        <w:tab/>
      </w:r>
      <w:r w:rsidRPr="004A0DF6">
        <w:t>Duties</w:t>
      </w:r>
      <w:bookmarkEnd w:id="753"/>
      <w:bookmarkEnd w:id="754"/>
      <w:r w:rsidRPr="004A0DF6">
        <w:tab/>
      </w:r>
    </w:p>
    <w:p w14:paraId="69F2B235" w14:textId="77777777" w:rsidR="001605D5" w:rsidRDefault="001605D5" w:rsidP="001605D5">
      <w:pPr>
        <w:pStyle w:val="DraftHeading2"/>
        <w:tabs>
          <w:tab w:val="right" w:pos="1247"/>
        </w:tabs>
        <w:ind w:left="1361" w:hanging="1361"/>
        <w:rPr>
          <w:lang w:val="en-US"/>
        </w:rPr>
      </w:pPr>
      <w:r>
        <w:rPr>
          <w:lang w:val="en-US"/>
        </w:rPr>
        <w:tab/>
      </w:r>
      <w:r w:rsidRPr="004A0DF6">
        <w:rPr>
          <w:lang w:val="en-US"/>
        </w:rPr>
        <w:t>1.1</w:t>
      </w:r>
      <w:r>
        <w:rPr>
          <w:lang w:val="en-US"/>
        </w:rPr>
        <w:tab/>
        <w:t>Matters relating to the way in which duties imposed by this Act are to be performed.</w:t>
      </w:r>
    </w:p>
    <w:p w14:paraId="1EAB9803" w14:textId="77777777" w:rsidR="001605D5" w:rsidRDefault="001605D5" w:rsidP="001605D5">
      <w:pPr>
        <w:pStyle w:val="DraftHeading2"/>
        <w:tabs>
          <w:tab w:val="right" w:pos="1247"/>
        </w:tabs>
        <w:ind w:left="1361" w:hanging="1361"/>
        <w:rPr>
          <w:lang w:val="en-US"/>
        </w:rPr>
      </w:pPr>
      <w:r>
        <w:rPr>
          <w:lang w:val="en-US"/>
        </w:rPr>
        <w:tab/>
      </w:r>
      <w:r w:rsidRPr="00036AA1">
        <w:rPr>
          <w:lang w:val="en-US"/>
        </w:rPr>
        <w:t>1.2</w:t>
      </w:r>
      <w:r>
        <w:rPr>
          <w:lang w:val="en-US"/>
        </w:rPr>
        <w:tab/>
        <w:t>Matters relating to the regulation or prohibition of specified activities or a specified class of activities:</w:t>
      </w:r>
    </w:p>
    <w:p w14:paraId="37F36F20" w14:textId="77777777" w:rsidR="001605D5" w:rsidRDefault="001605D5" w:rsidP="001605D5">
      <w:pPr>
        <w:pStyle w:val="DraftHeading3"/>
        <w:tabs>
          <w:tab w:val="right" w:pos="1757"/>
        </w:tabs>
        <w:ind w:left="1871" w:hanging="1871"/>
        <w:rPr>
          <w:lang w:val="en-US"/>
        </w:rPr>
      </w:pPr>
      <w:r>
        <w:rPr>
          <w:lang w:val="en-US"/>
        </w:rPr>
        <w:tab/>
      </w:r>
      <w:r w:rsidRPr="00EF166B">
        <w:rPr>
          <w:lang w:val="en-US"/>
        </w:rPr>
        <w:t>(a)</w:t>
      </w:r>
      <w:r>
        <w:rPr>
          <w:lang w:val="en-US"/>
        </w:rPr>
        <w:tab/>
        <w:t>at workplaces or a specified class of workplaces; or</w:t>
      </w:r>
    </w:p>
    <w:p w14:paraId="10FAF5C5" w14:textId="77777777" w:rsidR="001605D5" w:rsidRDefault="001605D5" w:rsidP="001605D5">
      <w:pPr>
        <w:pStyle w:val="DraftHeading3"/>
        <w:tabs>
          <w:tab w:val="right" w:pos="1757"/>
        </w:tabs>
        <w:ind w:left="1871" w:hanging="1871"/>
        <w:rPr>
          <w:lang w:val="en-US"/>
        </w:rPr>
      </w:pPr>
      <w:r>
        <w:rPr>
          <w:lang w:val="en-US"/>
        </w:rPr>
        <w:tab/>
      </w:r>
      <w:r w:rsidRPr="00EF166B">
        <w:rPr>
          <w:lang w:val="en-US"/>
        </w:rPr>
        <w:t>(b)</w:t>
      </w:r>
      <w:r>
        <w:rPr>
          <w:lang w:val="en-US"/>
        </w:rPr>
        <w:tab/>
        <w:t>by a specified class of persons on whom duties or obligations are imposed by this Act,</w:t>
      </w:r>
    </w:p>
    <w:p w14:paraId="06B34390" w14:textId="77777777" w:rsidR="001605D5" w:rsidRDefault="001605D5" w:rsidP="001605D5">
      <w:pPr>
        <w:pStyle w:val="BodySectionSub"/>
        <w:rPr>
          <w:lang w:val="en-US"/>
        </w:rPr>
      </w:pPr>
      <w:r>
        <w:rPr>
          <w:lang w:val="en-US"/>
        </w:rPr>
        <w:t xml:space="preserve">to eliminate or </w:t>
      </w:r>
      <w:proofErr w:type="spellStart"/>
      <w:r>
        <w:rPr>
          <w:lang w:val="en-US"/>
        </w:rPr>
        <w:t>minimise</w:t>
      </w:r>
      <w:proofErr w:type="spellEnd"/>
      <w:r>
        <w:rPr>
          <w:lang w:val="en-US"/>
        </w:rPr>
        <w:t xml:space="preserve"> risks to health and safety.</w:t>
      </w:r>
    </w:p>
    <w:p w14:paraId="2633993F" w14:textId="77777777" w:rsidR="001605D5" w:rsidRPr="008C3DA6" w:rsidRDefault="001605D5" w:rsidP="001605D5">
      <w:pPr>
        <w:pStyle w:val="DraftHeading2"/>
        <w:tabs>
          <w:tab w:val="right" w:pos="1247"/>
        </w:tabs>
        <w:ind w:left="1361" w:hanging="1361"/>
        <w:rPr>
          <w:lang w:val="en-US"/>
        </w:rPr>
      </w:pPr>
      <w:r>
        <w:rPr>
          <w:lang w:val="en-US"/>
        </w:rPr>
        <w:tab/>
      </w:r>
      <w:r w:rsidRPr="008C3DA6">
        <w:rPr>
          <w:lang w:val="en-US"/>
        </w:rPr>
        <w:t>1.3</w:t>
      </w:r>
      <w:r>
        <w:rPr>
          <w:lang w:val="en-US"/>
        </w:rPr>
        <w:tab/>
      </w:r>
      <w:r>
        <w:rPr>
          <w:lang w:val="en-US"/>
        </w:rPr>
        <w:tab/>
        <w:t>Imposing duties on persons in relation to any matter provided for under the regulations.</w:t>
      </w:r>
    </w:p>
    <w:p w14:paraId="248AC6A0" w14:textId="77777777" w:rsidR="001605D5" w:rsidRPr="00036AA1" w:rsidRDefault="001605D5" w:rsidP="001605D5">
      <w:pPr>
        <w:pStyle w:val="DraftHeading1"/>
        <w:tabs>
          <w:tab w:val="right" w:pos="680"/>
        </w:tabs>
        <w:ind w:left="850" w:hanging="850"/>
        <w:rPr>
          <w:lang w:val="en-US"/>
        </w:rPr>
      </w:pPr>
      <w:r>
        <w:rPr>
          <w:lang w:val="en-US"/>
        </w:rPr>
        <w:tab/>
      </w:r>
      <w:bookmarkStart w:id="755" w:name="_Toc261422949"/>
      <w:bookmarkStart w:id="756" w:name="_Toc151728072"/>
      <w:r w:rsidRPr="00036AA1">
        <w:rPr>
          <w:lang w:val="en-US"/>
        </w:rPr>
        <w:t>2</w:t>
      </w:r>
      <w:r>
        <w:rPr>
          <w:lang w:val="en-US"/>
        </w:rPr>
        <w:tab/>
        <w:t>Incidents</w:t>
      </w:r>
      <w:bookmarkEnd w:id="755"/>
      <w:bookmarkEnd w:id="756"/>
    </w:p>
    <w:p w14:paraId="7AF2BF90" w14:textId="77777777" w:rsidR="001605D5" w:rsidRDefault="001605D5" w:rsidP="001605D5">
      <w:pPr>
        <w:pStyle w:val="BodySectionSub"/>
        <w:rPr>
          <w:lang w:val="en-US"/>
        </w:rPr>
      </w:pPr>
      <w:r>
        <w:rPr>
          <w:lang w:val="en-US"/>
        </w:rPr>
        <w:t>Matters relating to incidents at workplaces including:</w:t>
      </w:r>
    </w:p>
    <w:p w14:paraId="4DABF68A" w14:textId="77777777" w:rsidR="001605D5" w:rsidRDefault="001605D5" w:rsidP="001605D5">
      <w:pPr>
        <w:pStyle w:val="DraftHeading3"/>
        <w:tabs>
          <w:tab w:val="right" w:pos="1757"/>
        </w:tabs>
        <w:ind w:left="1871" w:hanging="1871"/>
        <w:rPr>
          <w:lang w:val="en-US"/>
        </w:rPr>
      </w:pPr>
      <w:r>
        <w:rPr>
          <w:lang w:val="en-US"/>
        </w:rPr>
        <w:tab/>
      </w:r>
      <w:r w:rsidRPr="0012637B">
        <w:rPr>
          <w:lang w:val="en-US"/>
        </w:rPr>
        <w:t>(a)</w:t>
      </w:r>
      <w:r>
        <w:rPr>
          <w:lang w:val="en-US"/>
        </w:rPr>
        <w:tab/>
        <w:t>regulating or requiring the taking of any action to avoid an incident at a workplace or in the course of conducting a business or undertaking; and</w:t>
      </w:r>
    </w:p>
    <w:p w14:paraId="591DF674" w14:textId="77777777" w:rsidR="001605D5" w:rsidRDefault="001605D5" w:rsidP="001605D5">
      <w:pPr>
        <w:pStyle w:val="DraftHeading3"/>
        <w:tabs>
          <w:tab w:val="right" w:pos="1757"/>
        </w:tabs>
        <w:ind w:left="1871" w:hanging="1871"/>
        <w:rPr>
          <w:lang w:val="en-US"/>
        </w:rPr>
      </w:pPr>
      <w:r>
        <w:rPr>
          <w:lang w:val="en-US"/>
        </w:rPr>
        <w:tab/>
        <w:t>(b)</w:t>
      </w:r>
      <w:r>
        <w:rPr>
          <w:lang w:val="en-US"/>
        </w:rPr>
        <w:tab/>
      </w:r>
      <w:r>
        <w:rPr>
          <w:lang w:val="en-US"/>
        </w:rPr>
        <w:tab/>
        <w:t>regulating, requiring or prohibiting the taking of any action in the event of an incident at a workplace or in the conduct of a business or undertaking.</w:t>
      </w:r>
    </w:p>
    <w:p w14:paraId="6D84B6AD" w14:textId="77777777" w:rsidR="001605D5" w:rsidRPr="00C65FA9" w:rsidRDefault="001605D5" w:rsidP="001605D5">
      <w:pPr>
        <w:pStyle w:val="DraftHeading1"/>
        <w:tabs>
          <w:tab w:val="right" w:pos="680"/>
        </w:tabs>
        <w:ind w:left="850" w:hanging="850"/>
        <w:rPr>
          <w:lang w:val="en-US"/>
        </w:rPr>
      </w:pPr>
      <w:r>
        <w:rPr>
          <w:lang w:val="en-US"/>
        </w:rPr>
        <w:tab/>
      </w:r>
      <w:bookmarkStart w:id="757" w:name="_Toc261422950"/>
      <w:bookmarkStart w:id="758" w:name="_Toc151728073"/>
      <w:r w:rsidRPr="00C65FA9">
        <w:rPr>
          <w:lang w:val="en-US"/>
        </w:rPr>
        <w:t>3</w:t>
      </w:r>
      <w:r>
        <w:rPr>
          <w:lang w:val="en-US"/>
        </w:rPr>
        <w:tab/>
        <w:t>Plant, substances or structures</w:t>
      </w:r>
      <w:bookmarkEnd w:id="757"/>
      <w:bookmarkEnd w:id="758"/>
    </w:p>
    <w:p w14:paraId="1760F254" w14:textId="77777777" w:rsidR="001605D5" w:rsidRDefault="001605D5" w:rsidP="001605D5">
      <w:pPr>
        <w:pStyle w:val="BodySectionSub"/>
        <w:rPr>
          <w:lang w:val="en-US"/>
        </w:rPr>
      </w:pPr>
      <w:r>
        <w:rPr>
          <w:lang w:val="en-US"/>
        </w:rPr>
        <w:t>Matters relating to plant, substances or structures, including:</w:t>
      </w:r>
    </w:p>
    <w:p w14:paraId="2F203309" w14:textId="2E74299D" w:rsidR="001605D5" w:rsidRPr="00A90E1E" w:rsidRDefault="001605D5" w:rsidP="00B9502C">
      <w:pPr>
        <w:pStyle w:val="DraftHeading3"/>
        <w:tabs>
          <w:tab w:val="right" w:pos="1757"/>
        </w:tabs>
        <w:ind w:left="1871" w:hanging="1871"/>
        <w:rPr>
          <w:lang w:val="en-US"/>
        </w:rPr>
      </w:pPr>
      <w:r>
        <w:rPr>
          <w:lang w:val="en-US"/>
        </w:rPr>
        <w:tab/>
      </w:r>
      <w:r w:rsidRPr="0057011E">
        <w:rPr>
          <w:lang w:val="en-US"/>
        </w:rPr>
        <w:t>(a)</w:t>
      </w:r>
      <w:r>
        <w:rPr>
          <w:lang w:val="en-US"/>
        </w:rPr>
        <w:tab/>
        <w:t>regulating the storage and handling of plant, substances and structures; and</w:t>
      </w:r>
    </w:p>
    <w:p w14:paraId="0152A1D6" w14:textId="77777777" w:rsidR="001605D5" w:rsidRDefault="001605D5" w:rsidP="001605D5">
      <w:pPr>
        <w:pStyle w:val="DraftHeading3"/>
        <w:tabs>
          <w:tab w:val="right" w:pos="1757"/>
        </w:tabs>
        <w:ind w:left="1871" w:hanging="1871"/>
        <w:rPr>
          <w:lang w:val="en-US"/>
        </w:rPr>
      </w:pPr>
      <w:r>
        <w:rPr>
          <w:lang w:val="en-US"/>
        </w:rPr>
        <w:tab/>
      </w:r>
      <w:r w:rsidRPr="00384EF0">
        <w:rPr>
          <w:lang w:val="en-US"/>
        </w:rPr>
        <w:t>(</w:t>
      </w:r>
      <w:r>
        <w:rPr>
          <w:lang w:val="en-US"/>
        </w:rPr>
        <w:t>b</w:t>
      </w:r>
      <w:r w:rsidRPr="00384EF0">
        <w:rPr>
          <w:lang w:val="en-US"/>
        </w:rPr>
        <w:t>)</w:t>
      </w:r>
      <w:r>
        <w:rPr>
          <w:lang w:val="en-US"/>
        </w:rPr>
        <w:tab/>
        <w:t>regulating or requiring:</w:t>
      </w:r>
    </w:p>
    <w:p w14:paraId="5A173FBE" w14:textId="77777777" w:rsidR="001605D5" w:rsidRDefault="001605D5" w:rsidP="001605D5">
      <w:pPr>
        <w:pStyle w:val="DraftHeading4"/>
        <w:tabs>
          <w:tab w:val="right" w:pos="2268"/>
        </w:tabs>
        <w:ind w:left="2381" w:hanging="2381"/>
        <w:rPr>
          <w:lang w:val="en-US"/>
        </w:rPr>
      </w:pPr>
      <w:r>
        <w:rPr>
          <w:lang w:val="en-US"/>
        </w:rPr>
        <w:lastRenderedPageBreak/>
        <w:tab/>
      </w:r>
      <w:r w:rsidRPr="00C65FA9">
        <w:rPr>
          <w:lang w:val="en-US"/>
        </w:rPr>
        <w:t>(</w:t>
      </w:r>
      <w:proofErr w:type="spellStart"/>
      <w:r>
        <w:rPr>
          <w:lang w:val="en-US"/>
        </w:rPr>
        <w:t>i</w:t>
      </w:r>
      <w:proofErr w:type="spellEnd"/>
      <w:r w:rsidRPr="00C65FA9">
        <w:rPr>
          <w:lang w:val="en-US"/>
        </w:rPr>
        <w:t>)</w:t>
      </w:r>
      <w:r>
        <w:rPr>
          <w:lang w:val="en-US"/>
        </w:rPr>
        <w:tab/>
        <w:t>the examination, testing, labelling, maintenance or repair of plant and structures; or</w:t>
      </w:r>
    </w:p>
    <w:p w14:paraId="48F55449" w14:textId="77777777" w:rsidR="001605D5" w:rsidRDefault="001605D5" w:rsidP="001605D5">
      <w:pPr>
        <w:pStyle w:val="DraftHeading4"/>
        <w:tabs>
          <w:tab w:val="right" w:pos="2268"/>
        </w:tabs>
        <w:ind w:left="2381" w:hanging="2381"/>
        <w:rPr>
          <w:lang w:val="en-US"/>
        </w:rPr>
      </w:pPr>
      <w:r>
        <w:rPr>
          <w:lang w:val="en-US"/>
        </w:rPr>
        <w:tab/>
      </w:r>
      <w:r w:rsidRPr="00C65FA9">
        <w:rPr>
          <w:lang w:val="en-US"/>
        </w:rPr>
        <w:t>(</w:t>
      </w:r>
      <w:r>
        <w:rPr>
          <w:lang w:val="en-US"/>
        </w:rPr>
        <w:t>ii</w:t>
      </w:r>
      <w:r w:rsidRPr="00C65FA9">
        <w:rPr>
          <w:lang w:val="en-US"/>
        </w:rPr>
        <w:t>)</w:t>
      </w:r>
      <w:r>
        <w:rPr>
          <w:lang w:val="en-US"/>
        </w:rPr>
        <w:tab/>
        <w:t>the examination, testing, analysis or labelling of any substance.</w:t>
      </w:r>
    </w:p>
    <w:p w14:paraId="06AF47EB" w14:textId="77777777" w:rsidR="001605D5" w:rsidRDefault="001605D5" w:rsidP="001605D5">
      <w:pPr>
        <w:pStyle w:val="DraftHeading1"/>
        <w:tabs>
          <w:tab w:val="right" w:pos="680"/>
        </w:tabs>
        <w:ind w:left="850" w:hanging="850"/>
        <w:rPr>
          <w:lang w:val="en-US"/>
        </w:rPr>
      </w:pPr>
      <w:r>
        <w:rPr>
          <w:lang w:val="en-US"/>
        </w:rPr>
        <w:tab/>
      </w:r>
      <w:bookmarkStart w:id="759" w:name="_Toc261422951"/>
      <w:bookmarkStart w:id="760" w:name="_Toc151728074"/>
      <w:r w:rsidRPr="00766F2E">
        <w:rPr>
          <w:lang w:val="en-US"/>
        </w:rPr>
        <w:t>4</w:t>
      </w:r>
      <w:r>
        <w:rPr>
          <w:lang w:val="en-US"/>
        </w:rPr>
        <w:tab/>
        <w:t>Protection and welfare of workers</w:t>
      </w:r>
      <w:bookmarkEnd w:id="759"/>
      <w:bookmarkEnd w:id="760"/>
    </w:p>
    <w:p w14:paraId="0D66BC38" w14:textId="77777777" w:rsidR="001605D5" w:rsidRPr="0012637B" w:rsidRDefault="001605D5" w:rsidP="001605D5">
      <w:pPr>
        <w:pStyle w:val="BodySectionSub"/>
        <w:rPr>
          <w:lang w:val="en-US"/>
        </w:rPr>
      </w:pPr>
      <w:r>
        <w:rPr>
          <w:lang w:val="en-US"/>
        </w:rPr>
        <w:t>Matters relating to the protection and welfare of workers including:</w:t>
      </w:r>
    </w:p>
    <w:p w14:paraId="394F6C83" w14:textId="77777777" w:rsidR="001605D5" w:rsidRDefault="001605D5" w:rsidP="001605D5">
      <w:pPr>
        <w:pStyle w:val="DraftHeading3"/>
        <w:tabs>
          <w:tab w:val="right" w:pos="1757"/>
        </w:tabs>
        <w:ind w:left="1871" w:hanging="1871"/>
        <w:rPr>
          <w:lang w:val="en-US"/>
        </w:rPr>
      </w:pPr>
      <w:r>
        <w:rPr>
          <w:lang w:val="en-US"/>
        </w:rPr>
        <w:tab/>
        <w:t>(a)</w:t>
      </w:r>
      <w:r>
        <w:rPr>
          <w:lang w:val="en-US"/>
        </w:rPr>
        <w:tab/>
      </w:r>
      <w:r>
        <w:rPr>
          <w:lang w:val="en-US"/>
        </w:rPr>
        <w:tab/>
        <w:t>regulating or requiring the provision and use of protective clothing or equipment, or rescue equipment, in specified circumstances; and</w:t>
      </w:r>
    </w:p>
    <w:p w14:paraId="3702B1F6" w14:textId="77777777" w:rsidR="001605D5" w:rsidRDefault="001605D5" w:rsidP="001605D5">
      <w:pPr>
        <w:pStyle w:val="DraftHeading3"/>
        <w:tabs>
          <w:tab w:val="right" w:pos="1757"/>
        </w:tabs>
        <w:ind w:left="1871" w:hanging="1871"/>
        <w:rPr>
          <w:lang w:val="en-US"/>
        </w:rPr>
      </w:pPr>
      <w:r>
        <w:rPr>
          <w:lang w:val="en-US"/>
        </w:rPr>
        <w:tab/>
        <w:t>(b)</w:t>
      </w:r>
      <w:r>
        <w:rPr>
          <w:lang w:val="en-US"/>
        </w:rPr>
        <w:tab/>
      </w:r>
      <w:r>
        <w:rPr>
          <w:lang w:val="en-US"/>
        </w:rPr>
        <w:tab/>
        <w:t>regulating or requiring the provision of specified facilities for the welfare of workers at the workplace; and</w:t>
      </w:r>
    </w:p>
    <w:p w14:paraId="7D71F212" w14:textId="77777777" w:rsidR="001605D5" w:rsidRPr="00825076" w:rsidRDefault="001605D5" w:rsidP="001605D5">
      <w:pPr>
        <w:pStyle w:val="DraftHeading3"/>
        <w:tabs>
          <w:tab w:val="right" w:pos="1757"/>
        </w:tabs>
        <w:ind w:left="1871" w:hanging="1871"/>
        <w:rPr>
          <w:lang w:val="en-US"/>
        </w:rPr>
      </w:pPr>
      <w:r>
        <w:rPr>
          <w:lang w:val="en-US"/>
        </w:rPr>
        <w:tab/>
        <w:t>(c)</w:t>
      </w:r>
      <w:r>
        <w:rPr>
          <w:lang w:val="en-US"/>
        </w:rPr>
        <w:tab/>
      </w:r>
      <w:r>
        <w:rPr>
          <w:lang w:val="en-US"/>
        </w:rPr>
        <w:tab/>
        <w:t>matters relating to health and safety in relation to accommodation provided to workers.</w:t>
      </w:r>
    </w:p>
    <w:p w14:paraId="1760963A" w14:textId="77777777" w:rsidR="001605D5" w:rsidRDefault="001605D5" w:rsidP="001605D5">
      <w:pPr>
        <w:pStyle w:val="DraftHeading1"/>
        <w:tabs>
          <w:tab w:val="right" w:pos="680"/>
        </w:tabs>
        <w:ind w:left="850" w:hanging="850"/>
        <w:rPr>
          <w:lang w:val="en-US"/>
        </w:rPr>
      </w:pPr>
      <w:r>
        <w:rPr>
          <w:lang w:val="en-US"/>
        </w:rPr>
        <w:tab/>
      </w:r>
      <w:bookmarkStart w:id="761" w:name="_Toc261422952"/>
      <w:bookmarkStart w:id="762" w:name="_Toc151728075"/>
      <w:r w:rsidRPr="00766F2E">
        <w:rPr>
          <w:lang w:val="en-US"/>
        </w:rPr>
        <w:t>5</w:t>
      </w:r>
      <w:r>
        <w:rPr>
          <w:lang w:val="en-US"/>
        </w:rPr>
        <w:tab/>
        <w:t>Hazards</w:t>
      </w:r>
      <w:bookmarkEnd w:id="761"/>
      <w:r>
        <w:rPr>
          <w:lang w:val="en-US"/>
        </w:rPr>
        <w:t xml:space="preserve"> and risks</w:t>
      </w:r>
      <w:bookmarkEnd w:id="762"/>
    </w:p>
    <w:p w14:paraId="6F6FE1F2" w14:textId="77777777" w:rsidR="001605D5" w:rsidRPr="00EC45BE" w:rsidRDefault="001605D5" w:rsidP="001605D5">
      <w:pPr>
        <w:pStyle w:val="BodySectionSub"/>
        <w:rPr>
          <w:lang w:val="en-US"/>
        </w:rPr>
      </w:pPr>
      <w:r>
        <w:rPr>
          <w:lang w:val="en-US"/>
        </w:rPr>
        <w:t>Matters relating to hazards and risks including:</w:t>
      </w:r>
    </w:p>
    <w:p w14:paraId="323BE791" w14:textId="77777777" w:rsidR="001605D5" w:rsidRDefault="001605D5" w:rsidP="001605D5">
      <w:pPr>
        <w:pStyle w:val="DraftHeading3"/>
        <w:tabs>
          <w:tab w:val="right" w:pos="1757"/>
        </w:tabs>
        <w:ind w:left="1871" w:hanging="1871"/>
        <w:rPr>
          <w:lang w:val="en-US"/>
        </w:rPr>
      </w:pPr>
      <w:r>
        <w:rPr>
          <w:lang w:val="en-US"/>
        </w:rPr>
        <w:tab/>
        <w:t>(a)</w:t>
      </w:r>
      <w:r>
        <w:rPr>
          <w:lang w:val="en-US"/>
        </w:rPr>
        <w:tab/>
      </w:r>
      <w:r>
        <w:rPr>
          <w:lang w:val="en-US"/>
        </w:rPr>
        <w:tab/>
        <w:t>the prescribing of standards relating to the use of or exposure to any physical, biological, chemical or psychological hazard; and</w:t>
      </w:r>
    </w:p>
    <w:p w14:paraId="3F2F79D2" w14:textId="77777777" w:rsidR="001605D5" w:rsidRDefault="001605D5" w:rsidP="001605D5">
      <w:pPr>
        <w:pStyle w:val="DraftHeading3"/>
        <w:tabs>
          <w:tab w:val="right" w:pos="1757"/>
        </w:tabs>
        <w:ind w:left="1871" w:hanging="1871"/>
        <w:rPr>
          <w:lang w:val="en-US"/>
        </w:rPr>
      </w:pPr>
      <w:r>
        <w:rPr>
          <w:lang w:val="en-US"/>
        </w:rPr>
        <w:tab/>
        <w:t>(b)</w:t>
      </w:r>
      <w:r>
        <w:rPr>
          <w:lang w:val="en-US"/>
        </w:rPr>
        <w:tab/>
      </w:r>
      <w:r>
        <w:rPr>
          <w:lang w:val="en-US"/>
        </w:rPr>
        <w:tab/>
        <w:t>matters relating to safety cases, safety management plans and safety management systems (however described); and</w:t>
      </w:r>
    </w:p>
    <w:p w14:paraId="1B614675" w14:textId="77777777" w:rsidR="001605D5" w:rsidRPr="00121983" w:rsidRDefault="001605D5" w:rsidP="001605D5">
      <w:pPr>
        <w:pStyle w:val="DraftHeading3"/>
        <w:tabs>
          <w:tab w:val="right" w:pos="1757"/>
        </w:tabs>
        <w:ind w:left="1871" w:hanging="1871"/>
        <w:rPr>
          <w:lang w:val="en-US"/>
        </w:rPr>
      </w:pPr>
      <w:r>
        <w:rPr>
          <w:lang w:val="en-US"/>
        </w:rPr>
        <w:tab/>
      </w:r>
      <w:r w:rsidRPr="00121983">
        <w:rPr>
          <w:lang w:val="en-US"/>
        </w:rPr>
        <w:t>(c)</w:t>
      </w:r>
      <w:r>
        <w:rPr>
          <w:lang w:val="en-US"/>
        </w:rPr>
        <w:tab/>
        <w:t>matters relating to measures to control risks.</w:t>
      </w:r>
    </w:p>
    <w:p w14:paraId="7DD8AFD2" w14:textId="77777777" w:rsidR="001605D5" w:rsidRDefault="001605D5" w:rsidP="001605D5">
      <w:pPr>
        <w:pStyle w:val="DraftHeading1"/>
        <w:tabs>
          <w:tab w:val="right" w:pos="680"/>
        </w:tabs>
        <w:ind w:left="850" w:hanging="850"/>
      </w:pPr>
      <w:r>
        <w:tab/>
      </w:r>
      <w:bookmarkStart w:id="763" w:name="_Toc261422953"/>
      <w:bookmarkStart w:id="764" w:name="_Toc151728076"/>
      <w:r>
        <w:t>6</w:t>
      </w:r>
      <w:r>
        <w:tab/>
        <w:t>Records and notices</w:t>
      </w:r>
      <w:bookmarkEnd w:id="763"/>
      <w:bookmarkEnd w:id="764"/>
    </w:p>
    <w:p w14:paraId="7CDE09C4" w14:textId="77777777" w:rsidR="001605D5" w:rsidRDefault="001605D5" w:rsidP="001605D5">
      <w:pPr>
        <w:pStyle w:val="DraftHeading2"/>
        <w:tabs>
          <w:tab w:val="right" w:pos="1247"/>
        </w:tabs>
        <w:ind w:left="1361" w:hanging="1361"/>
      </w:pPr>
      <w:r>
        <w:tab/>
        <w:t>6.1</w:t>
      </w:r>
      <w:r>
        <w:tab/>
        <w:t>The keeping and availability of records of health and safety representatives and deputy health and safety representatives.</w:t>
      </w:r>
    </w:p>
    <w:p w14:paraId="6D29956B" w14:textId="77777777" w:rsidR="001605D5" w:rsidRDefault="001605D5" w:rsidP="001605D5">
      <w:pPr>
        <w:pStyle w:val="DraftHeading2"/>
        <w:tabs>
          <w:tab w:val="right" w:pos="1247"/>
        </w:tabs>
        <w:ind w:left="1361" w:hanging="1361"/>
      </w:pPr>
      <w:r w:rsidRPr="00631251">
        <w:tab/>
      </w:r>
      <w:r>
        <w:t>6.2</w:t>
      </w:r>
      <w:r>
        <w:tab/>
      </w:r>
      <w:r w:rsidRPr="00631251">
        <w:t>The keeping of records</w:t>
      </w:r>
      <w:r>
        <w:t xml:space="preserve"> in relation to incidents.</w:t>
      </w:r>
    </w:p>
    <w:p w14:paraId="6F561564" w14:textId="77777777" w:rsidR="001605D5" w:rsidRDefault="001605D5" w:rsidP="001605D5">
      <w:pPr>
        <w:pStyle w:val="DraftHeading2"/>
        <w:tabs>
          <w:tab w:val="right" w:pos="1247"/>
        </w:tabs>
        <w:ind w:left="1361" w:hanging="1361"/>
        <w:rPr>
          <w:lang w:val="en-US"/>
        </w:rPr>
      </w:pPr>
      <w:r>
        <w:rPr>
          <w:lang w:val="en-US"/>
        </w:rPr>
        <w:lastRenderedPageBreak/>
        <w:tab/>
      </w:r>
      <w:r w:rsidRPr="00766F2E">
        <w:rPr>
          <w:lang w:val="en-US"/>
        </w:rPr>
        <w:t>6.3</w:t>
      </w:r>
      <w:r>
        <w:rPr>
          <w:lang w:val="en-US"/>
        </w:rPr>
        <w:tab/>
        <w:t>The keeping of records of specified activities, matters or things to be kept by specified persons.</w:t>
      </w:r>
    </w:p>
    <w:p w14:paraId="547F9058" w14:textId="77777777" w:rsidR="001605D5" w:rsidRPr="00766F2E" w:rsidRDefault="001605D5" w:rsidP="001605D5">
      <w:pPr>
        <w:pStyle w:val="DraftHeading2"/>
        <w:tabs>
          <w:tab w:val="right" w:pos="1247"/>
        </w:tabs>
        <w:ind w:left="1361" w:hanging="1361"/>
      </w:pPr>
      <w:r>
        <w:rPr>
          <w:lang w:val="en-US"/>
        </w:rPr>
        <w:tab/>
      </w:r>
      <w:r w:rsidRPr="00766F2E">
        <w:rPr>
          <w:lang w:val="en-US"/>
        </w:rPr>
        <w:t>6.4</w:t>
      </w:r>
      <w:r>
        <w:rPr>
          <w:lang w:val="en-US"/>
        </w:rPr>
        <w:tab/>
        <w:t>The giving of notice of or information about specified activities, matters or things to the regulator, an inspector or other specified person.</w:t>
      </w:r>
    </w:p>
    <w:p w14:paraId="3CD152EA" w14:textId="77777777" w:rsidR="001605D5" w:rsidRDefault="001605D5" w:rsidP="001605D5">
      <w:pPr>
        <w:pStyle w:val="DraftHeading1"/>
        <w:tabs>
          <w:tab w:val="right" w:pos="680"/>
        </w:tabs>
        <w:ind w:left="850" w:hanging="850"/>
      </w:pPr>
      <w:r>
        <w:tab/>
      </w:r>
      <w:bookmarkStart w:id="765" w:name="_Toc261422954"/>
      <w:bookmarkStart w:id="766" w:name="_Toc151728077"/>
      <w:r>
        <w:t>7</w:t>
      </w:r>
      <w:r>
        <w:tab/>
        <w:t>Authorisations</w:t>
      </w:r>
      <w:bookmarkEnd w:id="765"/>
      <w:bookmarkEnd w:id="766"/>
    </w:p>
    <w:p w14:paraId="4566B7C5" w14:textId="77777777" w:rsidR="001605D5" w:rsidRDefault="001605D5" w:rsidP="001605D5">
      <w:pPr>
        <w:pStyle w:val="DraftHeading2"/>
        <w:tabs>
          <w:tab w:val="right" w:pos="1247"/>
        </w:tabs>
        <w:ind w:left="1361" w:hanging="1361"/>
        <w:rPr>
          <w:lang w:val="en-US"/>
        </w:rPr>
      </w:pPr>
      <w:r>
        <w:rPr>
          <w:lang w:val="en-US"/>
        </w:rPr>
        <w:tab/>
        <w:t>7.1</w:t>
      </w:r>
      <w:r>
        <w:rPr>
          <w:lang w:val="en-US"/>
        </w:rPr>
        <w:tab/>
        <w:t xml:space="preserve">Matters relating to </w:t>
      </w:r>
      <w:proofErr w:type="spellStart"/>
      <w:r>
        <w:rPr>
          <w:lang w:val="en-US"/>
        </w:rPr>
        <w:t>authorisations</w:t>
      </w:r>
      <w:proofErr w:type="spellEnd"/>
      <w:r>
        <w:rPr>
          <w:lang w:val="en-US"/>
        </w:rPr>
        <w:t xml:space="preserve"> (including </w:t>
      </w:r>
      <w:proofErr w:type="spellStart"/>
      <w:r>
        <w:rPr>
          <w:lang w:val="en-US"/>
        </w:rPr>
        <w:t>licences</w:t>
      </w:r>
      <w:proofErr w:type="spellEnd"/>
      <w:r>
        <w:rPr>
          <w:lang w:val="en-US"/>
        </w:rPr>
        <w:t>, registrations and permits) and qualifications, and experience for the purposes of Part 4 or the regulations including providing for:</w:t>
      </w:r>
    </w:p>
    <w:p w14:paraId="10A4D577" w14:textId="77777777" w:rsidR="001605D5" w:rsidRDefault="001605D5" w:rsidP="001605D5">
      <w:pPr>
        <w:pStyle w:val="DraftHeading3"/>
        <w:tabs>
          <w:tab w:val="right" w:pos="1757"/>
        </w:tabs>
        <w:ind w:left="1871" w:hanging="1871"/>
        <w:rPr>
          <w:lang w:val="en-US"/>
        </w:rPr>
      </w:pPr>
      <w:r>
        <w:rPr>
          <w:lang w:val="en-US"/>
        </w:rPr>
        <w:tab/>
      </w:r>
      <w:r w:rsidRPr="003076BA">
        <w:rPr>
          <w:lang w:val="en-US"/>
        </w:rPr>
        <w:t>(a)</w:t>
      </w:r>
      <w:r>
        <w:rPr>
          <w:lang w:val="en-US"/>
        </w:rPr>
        <w:tab/>
        <w:t xml:space="preserve">applications for the grant, issue, renewal, variation, suspension and cancellation of </w:t>
      </w:r>
      <w:proofErr w:type="spellStart"/>
      <w:r>
        <w:rPr>
          <w:lang w:val="en-US"/>
        </w:rPr>
        <w:t>authorisations</w:t>
      </w:r>
      <w:proofErr w:type="spellEnd"/>
      <w:r>
        <w:rPr>
          <w:lang w:val="en-US"/>
        </w:rPr>
        <w:t xml:space="preserve">, including the minimum age to be eligible for an </w:t>
      </w:r>
      <w:proofErr w:type="spellStart"/>
      <w:r>
        <w:rPr>
          <w:lang w:val="en-US"/>
        </w:rPr>
        <w:t>authorisation</w:t>
      </w:r>
      <w:proofErr w:type="spellEnd"/>
      <w:r>
        <w:rPr>
          <w:lang w:val="en-US"/>
        </w:rPr>
        <w:t>; and</w:t>
      </w:r>
    </w:p>
    <w:p w14:paraId="1E9DE1FE" w14:textId="77777777" w:rsidR="001605D5" w:rsidRPr="00A91C83" w:rsidRDefault="001605D5" w:rsidP="001605D5">
      <w:pPr>
        <w:pStyle w:val="DraftHeading3"/>
        <w:tabs>
          <w:tab w:val="right" w:pos="1757"/>
        </w:tabs>
        <w:ind w:left="1871" w:hanging="1871"/>
        <w:rPr>
          <w:lang w:val="en-US"/>
        </w:rPr>
      </w:pPr>
      <w:r>
        <w:rPr>
          <w:lang w:val="en-US"/>
        </w:rPr>
        <w:tab/>
      </w:r>
      <w:r w:rsidRPr="003F1B2B">
        <w:rPr>
          <w:lang w:val="en-US"/>
        </w:rPr>
        <w:t>(b)</w:t>
      </w:r>
      <w:r>
        <w:rPr>
          <w:lang w:val="en-US"/>
        </w:rPr>
        <w:tab/>
        <w:t>the evidence and information to be provided in relation to applications including the provision of statutory declarations; and</w:t>
      </w:r>
    </w:p>
    <w:p w14:paraId="29F383BF" w14:textId="77777777" w:rsidR="001605D5" w:rsidRDefault="001605D5" w:rsidP="001605D5">
      <w:pPr>
        <w:pStyle w:val="DraftHeading3"/>
        <w:tabs>
          <w:tab w:val="right" w:pos="1757"/>
        </w:tabs>
        <w:ind w:left="1871" w:hanging="1871"/>
        <w:rPr>
          <w:lang w:val="en-US"/>
        </w:rPr>
      </w:pPr>
      <w:r>
        <w:rPr>
          <w:lang w:val="en-US"/>
        </w:rPr>
        <w:tab/>
      </w:r>
      <w:r w:rsidRPr="003076BA">
        <w:rPr>
          <w:lang w:val="en-US"/>
        </w:rPr>
        <w:t>(</w:t>
      </w:r>
      <w:r>
        <w:rPr>
          <w:lang w:val="en-US"/>
        </w:rPr>
        <w:t>c</w:t>
      </w:r>
      <w:r w:rsidRPr="003076BA">
        <w:rPr>
          <w:lang w:val="en-US"/>
        </w:rPr>
        <w:t>)</w:t>
      </w:r>
      <w:r>
        <w:rPr>
          <w:lang w:val="en-US"/>
        </w:rPr>
        <w:tab/>
        <w:t>exemptions; and</w:t>
      </w:r>
    </w:p>
    <w:p w14:paraId="7E12123F" w14:textId="77777777" w:rsidR="001605D5" w:rsidRPr="003F1B2B" w:rsidRDefault="001605D5" w:rsidP="001605D5">
      <w:pPr>
        <w:pStyle w:val="DraftHeading3"/>
        <w:tabs>
          <w:tab w:val="right" w:pos="1757"/>
        </w:tabs>
        <w:ind w:left="1871" w:hanging="1871"/>
        <w:rPr>
          <w:lang w:val="en-US"/>
        </w:rPr>
      </w:pPr>
      <w:r>
        <w:rPr>
          <w:lang w:val="en-US"/>
        </w:rPr>
        <w:tab/>
      </w:r>
      <w:r w:rsidRPr="003F1B2B">
        <w:rPr>
          <w:lang w:val="en-US"/>
        </w:rPr>
        <w:t>(d)</w:t>
      </w:r>
      <w:r>
        <w:rPr>
          <w:lang w:val="en-US"/>
        </w:rPr>
        <w:tab/>
        <w:t xml:space="preserve">variations of </w:t>
      </w:r>
      <w:proofErr w:type="spellStart"/>
      <w:r>
        <w:rPr>
          <w:lang w:val="en-US"/>
        </w:rPr>
        <w:t>authorisations</w:t>
      </w:r>
      <w:proofErr w:type="spellEnd"/>
      <w:r>
        <w:rPr>
          <w:lang w:val="en-US"/>
        </w:rPr>
        <w:t xml:space="preserve"> by the regulator whether on application or otherwise; and</w:t>
      </w:r>
    </w:p>
    <w:p w14:paraId="1652EF41" w14:textId="77777777" w:rsidR="001605D5" w:rsidRDefault="001605D5" w:rsidP="001605D5">
      <w:pPr>
        <w:pStyle w:val="DraftHeading3"/>
        <w:tabs>
          <w:tab w:val="right" w:pos="1757"/>
        </w:tabs>
        <w:ind w:left="1871" w:hanging="1871"/>
        <w:rPr>
          <w:lang w:val="en-US"/>
        </w:rPr>
      </w:pPr>
      <w:r>
        <w:rPr>
          <w:lang w:val="en-US"/>
        </w:rPr>
        <w:tab/>
      </w:r>
      <w:r w:rsidRPr="003076BA">
        <w:rPr>
          <w:lang w:val="en-US"/>
        </w:rPr>
        <w:t>(</w:t>
      </w:r>
      <w:r>
        <w:rPr>
          <w:lang w:val="en-US"/>
        </w:rPr>
        <w:t>e</w:t>
      </w:r>
      <w:r w:rsidRPr="003076BA">
        <w:rPr>
          <w:lang w:val="en-US"/>
        </w:rPr>
        <w:t>)</w:t>
      </w:r>
      <w:r>
        <w:rPr>
          <w:lang w:val="en-US"/>
        </w:rPr>
        <w:tab/>
      </w:r>
      <w:proofErr w:type="spellStart"/>
      <w:r>
        <w:rPr>
          <w:lang w:val="en-US"/>
        </w:rPr>
        <w:t>authorisation</w:t>
      </w:r>
      <w:proofErr w:type="spellEnd"/>
      <w:r>
        <w:rPr>
          <w:lang w:val="en-US"/>
        </w:rPr>
        <w:t xml:space="preserve"> of persons as trainers and assessors; and</w:t>
      </w:r>
    </w:p>
    <w:p w14:paraId="06B1478A" w14:textId="77777777" w:rsidR="001605D5" w:rsidRDefault="001605D5" w:rsidP="001605D5">
      <w:pPr>
        <w:pStyle w:val="DraftHeading3"/>
        <w:tabs>
          <w:tab w:val="right" w:pos="1757"/>
        </w:tabs>
        <w:ind w:left="1871" w:hanging="1871"/>
        <w:rPr>
          <w:lang w:val="en-US"/>
        </w:rPr>
      </w:pPr>
      <w:r>
        <w:rPr>
          <w:lang w:val="en-US"/>
        </w:rPr>
        <w:tab/>
      </w:r>
      <w:r w:rsidRPr="003076BA">
        <w:rPr>
          <w:lang w:val="en-US"/>
        </w:rPr>
        <w:t>(</w:t>
      </w:r>
      <w:r>
        <w:rPr>
          <w:lang w:val="en-US"/>
        </w:rPr>
        <w:t>f</w:t>
      </w:r>
      <w:r w:rsidRPr="003076BA">
        <w:rPr>
          <w:lang w:val="en-US"/>
        </w:rPr>
        <w:t>)</w:t>
      </w:r>
      <w:r>
        <w:rPr>
          <w:lang w:val="en-US"/>
        </w:rPr>
        <w:tab/>
        <w:t xml:space="preserve">examination of applicants for </w:t>
      </w:r>
      <w:proofErr w:type="spellStart"/>
      <w:r>
        <w:rPr>
          <w:lang w:val="en-US"/>
        </w:rPr>
        <w:t>authorisations</w:t>
      </w:r>
      <w:proofErr w:type="spellEnd"/>
      <w:r>
        <w:rPr>
          <w:lang w:val="en-US"/>
        </w:rPr>
        <w:t>; and</w:t>
      </w:r>
    </w:p>
    <w:p w14:paraId="5A123214" w14:textId="77777777" w:rsidR="001605D5" w:rsidRDefault="001605D5" w:rsidP="001605D5">
      <w:pPr>
        <w:pStyle w:val="DraftHeading3"/>
        <w:tabs>
          <w:tab w:val="right" w:pos="1757"/>
        </w:tabs>
        <w:ind w:left="1871" w:hanging="1871"/>
        <w:rPr>
          <w:lang w:val="en-US"/>
        </w:rPr>
      </w:pPr>
      <w:r>
        <w:rPr>
          <w:lang w:val="en-US"/>
        </w:rPr>
        <w:tab/>
      </w:r>
      <w:r w:rsidRPr="003076BA">
        <w:rPr>
          <w:lang w:val="en-US"/>
        </w:rPr>
        <w:t>(</w:t>
      </w:r>
      <w:r>
        <w:rPr>
          <w:lang w:val="en-US"/>
        </w:rPr>
        <w:t>g</w:t>
      </w:r>
      <w:r w:rsidRPr="003076BA">
        <w:rPr>
          <w:lang w:val="en-US"/>
        </w:rPr>
        <w:t>)</w:t>
      </w:r>
      <w:r>
        <w:rPr>
          <w:lang w:val="en-US"/>
        </w:rPr>
        <w:tab/>
        <w:t xml:space="preserve">conditions of </w:t>
      </w:r>
      <w:proofErr w:type="spellStart"/>
      <w:r>
        <w:rPr>
          <w:lang w:val="en-US"/>
        </w:rPr>
        <w:t>authorisations</w:t>
      </w:r>
      <w:proofErr w:type="spellEnd"/>
      <w:r>
        <w:rPr>
          <w:lang w:val="en-US"/>
        </w:rPr>
        <w:t>; and</w:t>
      </w:r>
    </w:p>
    <w:p w14:paraId="071804E8" w14:textId="77777777" w:rsidR="001605D5" w:rsidRPr="00510A43" w:rsidRDefault="001605D5" w:rsidP="001605D5">
      <w:pPr>
        <w:pStyle w:val="DraftHeading3"/>
        <w:tabs>
          <w:tab w:val="right" w:pos="1757"/>
        </w:tabs>
        <w:ind w:left="1871" w:hanging="1871"/>
        <w:rPr>
          <w:lang w:val="en-US"/>
        </w:rPr>
      </w:pPr>
      <w:r>
        <w:rPr>
          <w:lang w:val="en-US"/>
        </w:rPr>
        <w:tab/>
      </w:r>
      <w:r w:rsidRPr="003076BA">
        <w:rPr>
          <w:lang w:val="en-US"/>
        </w:rPr>
        <w:t>(</w:t>
      </w:r>
      <w:r>
        <w:rPr>
          <w:lang w:val="en-US"/>
        </w:rPr>
        <w:t>h</w:t>
      </w:r>
      <w:r w:rsidRPr="003076BA">
        <w:rPr>
          <w:lang w:val="en-US"/>
        </w:rPr>
        <w:t>)</w:t>
      </w:r>
      <w:r>
        <w:rPr>
          <w:lang w:val="en-US"/>
        </w:rPr>
        <w:tab/>
        <w:t xml:space="preserve">fees for applications for the grant, issue, renewal and variation of </w:t>
      </w:r>
      <w:proofErr w:type="spellStart"/>
      <w:r>
        <w:rPr>
          <w:lang w:val="en-US"/>
        </w:rPr>
        <w:t>authorisations</w:t>
      </w:r>
      <w:proofErr w:type="spellEnd"/>
      <w:r>
        <w:rPr>
          <w:lang w:val="en-US"/>
        </w:rPr>
        <w:t>.</w:t>
      </w:r>
    </w:p>
    <w:p w14:paraId="50B8D973" w14:textId="04E76C04" w:rsidR="001605D5" w:rsidRPr="00A90E1E" w:rsidRDefault="001605D5" w:rsidP="00CC3FCF">
      <w:pPr>
        <w:pStyle w:val="DraftHeading2"/>
        <w:tabs>
          <w:tab w:val="right" w:pos="1247"/>
        </w:tabs>
        <w:ind w:left="1361" w:hanging="1361"/>
        <w:rPr>
          <w:lang w:val="en-US"/>
        </w:rPr>
      </w:pPr>
      <w:r>
        <w:rPr>
          <w:lang w:val="en-US"/>
        </w:rPr>
        <w:tab/>
        <w:t>7.2</w:t>
      </w:r>
      <w:r>
        <w:rPr>
          <w:lang w:val="en-US"/>
        </w:rPr>
        <w:tab/>
        <w:t xml:space="preserve">The recognition of </w:t>
      </w:r>
      <w:proofErr w:type="spellStart"/>
      <w:r>
        <w:rPr>
          <w:lang w:val="en-US"/>
        </w:rPr>
        <w:t>authorisations</w:t>
      </w:r>
      <w:proofErr w:type="spellEnd"/>
      <w:r>
        <w:rPr>
          <w:lang w:val="en-US"/>
        </w:rPr>
        <w:t xml:space="preserve"> under corresponding WHS laws and exceptions to recognition.</w:t>
      </w:r>
    </w:p>
    <w:p w14:paraId="5E7AE7FE" w14:textId="77777777" w:rsidR="001605D5" w:rsidRDefault="001605D5" w:rsidP="001605D5">
      <w:pPr>
        <w:pStyle w:val="DraftHeading2"/>
        <w:tabs>
          <w:tab w:val="right" w:pos="1247"/>
        </w:tabs>
        <w:ind w:left="1361" w:hanging="1361"/>
        <w:rPr>
          <w:lang w:val="en-US"/>
        </w:rPr>
      </w:pPr>
      <w:r>
        <w:rPr>
          <w:lang w:val="en-US"/>
        </w:rPr>
        <w:tab/>
        <w:t>7.3</w:t>
      </w:r>
      <w:r>
        <w:rPr>
          <w:lang w:val="en-US"/>
        </w:rPr>
        <w:tab/>
        <w:t xml:space="preserve">The sharing of information with corresponding regulators relating to the grant, issue, renewal, </w:t>
      </w:r>
      <w:r>
        <w:rPr>
          <w:lang w:val="en-US"/>
        </w:rPr>
        <w:lastRenderedPageBreak/>
        <w:t xml:space="preserve">variation, suspension or cancellation of </w:t>
      </w:r>
      <w:proofErr w:type="spellStart"/>
      <w:r>
        <w:rPr>
          <w:lang w:val="en-US"/>
        </w:rPr>
        <w:t>authorisations</w:t>
      </w:r>
      <w:proofErr w:type="spellEnd"/>
      <w:r>
        <w:rPr>
          <w:lang w:val="en-US"/>
        </w:rPr>
        <w:t>.</w:t>
      </w:r>
    </w:p>
    <w:p w14:paraId="2C22E599" w14:textId="77777777" w:rsidR="001605D5" w:rsidRDefault="001605D5" w:rsidP="001605D5">
      <w:pPr>
        <w:pStyle w:val="DraftHeading1"/>
        <w:tabs>
          <w:tab w:val="right" w:pos="680"/>
        </w:tabs>
        <w:ind w:left="850" w:hanging="850"/>
        <w:rPr>
          <w:lang w:val="en-US"/>
        </w:rPr>
      </w:pPr>
      <w:r>
        <w:rPr>
          <w:lang w:val="en-US"/>
        </w:rPr>
        <w:tab/>
      </w:r>
      <w:bookmarkStart w:id="767" w:name="_Toc261422955"/>
      <w:bookmarkStart w:id="768" w:name="_Toc151728078"/>
      <w:r>
        <w:rPr>
          <w:lang w:val="en-US"/>
        </w:rPr>
        <w:t>8</w:t>
      </w:r>
      <w:r>
        <w:rPr>
          <w:lang w:val="en-US"/>
        </w:rPr>
        <w:tab/>
        <w:t>Work groups</w:t>
      </w:r>
      <w:bookmarkEnd w:id="767"/>
      <w:bookmarkEnd w:id="768"/>
    </w:p>
    <w:p w14:paraId="51CEEEC1" w14:textId="77777777" w:rsidR="001605D5" w:rsidRPr="006B3FE8" w:rsidRDefault="001605D5" w:rsidP="001605D5">
      <w:pPr>
        <w:pStyle w:val="BodySectionSub"/>
        <w:rPr>
          <w:lang w:val="en-US"/>
        </w:rPr>
      </w:pPr>
      <w:r>
        <w:rPr>
          <w:lang w:val="en-US"/>
        </w:rPr>
        <w:t>Matters relating to work groups and variation of work groups and agreements or variations of agreements relating to the determination of work groups.</w:t>
      </w:r>
    </w:p>
    <w:p w14:paraId="0AAA4998" w14:textId="77777777" w:rsidR="001605D5" w:rsidRPr="00257D20" w:rsidRDefault="001605D5" w:rsidP="001605D5">
      <w:pPr>
        <w:pStyle w:val="DraftHeading1"/>
        <w:tabs>
          <w:tab w:val="right" w:pos="680"/>
        </w:tabs>
        <w:ind w:left="850" w:hanging="850"/>
        <w:rPr>
          <w:lang w:val="en-US"/>
        </w:rPr>
      </w:pPr>
      <w:r>
        <w:rPr>
          <w:lang w:val="en-US"/>
        </w:rPr>
        <w:tab/>
      </w:r>
      <w:bookmarkStart w:id="769" w:name="_Toc261422956"/>
      <w:bookmarkStart w:id="770" w:name="_Toc151728079"/>
      <w:r>
        <w:rPr>
          <w:lang w:val="en-US"/>
        </w:rPr>
        <w:t>9</w:t>
      </w:r>
      <w:r>
        <w:rPr>
          <w:lang w:val="en-US"/>
        </w:rPr>
        <w:tab/>
        <w:t>Health and safety committees</w:t>
      </w:r>
      <w:bookmarkEnd w:id="769"/>
      <w:r>
        <w:rPr>
          <w:lang w:val="en-US"/>
        </w:rPr>
        <w:t xml:space="preserve"> and health and safety representatives</w:t>
      </w:r>
      <w:bookmarkEnd w:id="770"/>
    </w:p>
    <w:p w14:paraId="41D5F9C6" w14:textId="77777777" w:rsidR="001605D5" w:rsidRDefault="001605D5" w:rsidP="001605D5">
      <w:pPr>
        <w:pStyle w:val="BodySectionSub"/>
      </w:pPr>
      <w:r>
        <w:t>Matters relating to health and safety committees and health and safety representatives.</w:t>
      </w:r>
    </w:p>
    <w:p w14:paraId="48DC0B8D" w14:textId="77777777" w:rsidR="001605D5" w:rsidRDefault="001605D5" w:rsidP="001605D5">
      <w:pPr>
        <w:pStyle w:val="DraftHeading1"/>
        <w:tabs>
          <w:tab w:val="right" w:pos="680"/>
        </w:tabs>
        <w:ind w:left="850" w:hanging="850"/>
      </w:pPr>
      <w:r>
        <w:tab/>
      </w:r>
      <w:bookmarkStart w:id="771" w:name="_Toc261422957"/>
      <w:bookmarkStart w:id="772" w:name="_Toc151728080"/>
      <w:r>
        <w:t>10</w:t>
      </w:r>
      <w:r>
        <w:tab/>
        <w:t>Issue resolution</w:t>
      </w:r>
      <w:bookmarkEnd w:id="771"/>
      <w:bookmarkEnd w:id="772"/>
      <w:r>
        <w:tab/>
      </w:r>
    </w:p>
    <w:p w14:paraId="3CB40C45" w14:textId="77777777" w:rsidR="001605D5" w:rsidRPr="008C3DA6" w:rsidRDefault="001605D5" w:rsidP="001605D5">
      <w:pPr>
        <w:pStyle w:val="BodySectionSub"/>
      </w:pPr>
      <w:r>
        <w:t>Matters relating to issue resolution including:</w:t>
      </w:r>
    </w:p>
    <w:p w14:paraId="62478A0E" w14:textId="77777777" w:rsidR="001605D5" w:rsidRDefault="001605D5" w:rsidP="001605D5">
      <w:pPr>
        <w:pStyle w:val="DraftHeading3"/>
        <w:tabs>
          <w:tab w:val="right" w:pos="1757"/>
        </w:tabs>
        <w:ind w:left="1871" w:hanging="1871"/>
      </w:pPr>
      <w:r>
        <w:tab/>
        <w:t>(a)</w:t>
      </w:r>
      <w:r>
        <w:tab/>
      </w:r>
      <w:r>
        <w:tab/>
        <w:t>the minimum requirements for an agreed procedure for resolving an issue; and</w:t>
      </w:r>
    </w:p>
    <w:p w14:paraId="6D8836DD" w14:textId="77777777" w:rsidR="001605D5" w:rsidRDefault="001605D5" w:rsidP="001605D5">
      <w:pPr>
        <w:pStyle w:val="DraftHeading3"/>
        <w:tabs>
          <w:tab w:val="right" w:pos="1757"/>
        </w:tabs>
        <w:ind w:left="1871" w:hanging="1871"/>
      </w:pPr>
      <w:r>
        <w:tab/>
        <w:t>(b)</w:t>
      </w:r>
      <w:r>
        <w:tab/>
      </w:r>
      <w:r>
        <w:tab/>
        <w:t>the requirements for a default issue resolution procedure where there is no agreed procedure.</w:t>
      </w:r>
    </w:p>
    <w:p w14:paraId="1DADBF30" w14:textId="77777777" w:rsidR="001605D5" w:rsidRDefault="001605D5" w:rsidP="001605D5">
      <w:pPr>
        <w:pStyle w:val="DraftHeading1"/>
        <w:tabs>
          <w:tab w:val="right" w:pos="680"/>
        </w:tabs>
        <w:ind w:left="850" w:hanging="850"/>
      </w:pPr>
      <w:r>
        <w:tab/>
      </w:r>
      <w:bookmarkStart w:id="773" w:name="_Toc261422958"/>
      <w:bookmarkStart w:id="774" w:name="_Toc151728081"/>
      <w:r>
        <w:t>11</w:t>
      </w:r>
      <w:r>
        <w:tab/>
        <w:t>WHS entry permits</w:t>
      </w:r>
      <w:bookmarkEnd w:id="773"/>
      <w:bookmarkEnd w:id="774"/>
    </w:p>
    <w:p w14:paraId="2D8C5481" w14:textId="77777777" w:rsidR="001605D5" w:rsidRDefault="001605D5" w:rsidP="001605D5">
      <w:pPr>
        <w:pStyle w:val="BodySectionSub"/>
      </w:pPr>
      <w:r>
        <w:t>Matters relating to WHS entry permits, including providing for:</w:t>
      </w:r>
    </w:p>
    <w:p w14:paraId="7B9297F3" w14:textId="77777777" w:rsidR="001605D5" w:rsidRDefault="001605D5" w:rsidP="001605D5">
      <w:pPr>
        <w:pStyle w:val="DraftHeading3"/>
        <w:tabs>
          <w:tab w:val="right" w:pos="1757"/>
        </w:tabs>
        <w:ind w:left="1871" w:hanging="1871"/>
      </w:pPr>
      <w:r>
        <w:tab/>
      </w:r>
      <w:r w:rsidRPr="00456AD5">
        <w:t>(a)</w:t>
      </w:r>
      <w:r>
        <w:tab/>
        <w:t>eligibility for WHS entry permits; and</w:t>
      </w:r>
    </w:p>
    <w:p w14:paraId="41DC433B" w14:textId="77777777" w:rsidR="001605D5" w:rsidRPr="00456AD5" w:rsidRDefault="001605D5" w:rsidP="001605D5">
      <w:pPr>
        <w:pStyle w:val="DraftHeading3"/>
        <w:tabs>
          <w:tab w:val="right" w:pos="1757"/>
        </w:tabs>
        <w:ind w:left="1871" w:hanging="1871"/>
      </w:pPr>
      <w:r>
        <w:tab/>
      </w:r>
      <w:r w:rsidRPr="00456AD5">
        <w:t>(b)</w:t>
      </w:r>
      <w:r>
        <w:tab/>
        <w:t>procedures for applications for WHS entry permits and objections to applications for WHS entry permits; and</w:t>
      </w:r>
    </w:p>
    <w:p w14:paraId="3A0C1550" w14:textId="77777777" w:rsidR="001605D5" w:rsidRDefault="001605D5" w:rsidP="001605D5">
      <w:pPr>
        <w:pStyle w:val="DraftHeading3"/>
        <w:tabs>
          <w:tab w:val="right" w:pos="1757"/>
        </w:tabs>
        <w:ind w:left="1871" w:hanging="1871"/>
      </w:pPr>
      <w:r>
        <w:tab/>
      </w:r>
      <w:r w:rsidRPr="00456AD5">
        <w:t>(</w:t>
      </w:r>
      <w:r>
        <w:t>c)</w:t>
      </w:r>
      <w:r>
        <w:tab/>
        <w:t>conditions of WHS entry permits; and</w:t>
      </w:r>
    </w:p>
    <w:p w14:paraId="7C9A6098" w14:textId="77777777" w:rsidR="001605D5" w:rsidRDefault="001605D5" w:rsidP="001605D5">
      <w:pPr>
        <w:pStyle w:val="DraftHeading3"/>
        <w:tabs>
          <w:tab w:val="right" w:pos="1757"/>
        </w:tabs>
        <w:ind w:left="1871" w:hanging="1871"/>
      </w:pPr>
      <w:r>
        <w:tab/>
      </w:r>
      <w:r w:rsidRPr="00456AD5">
        <w:t>(</w:t>
      </w:r>
      <w:r>
        <w:t>d</w:t>
      </w:r>
      <w:r w:rsidRPr="00456AD5">
        <w:t>)</w:t>
      </w:r>
      <w:r>
        <w:tab/>
        <w:t>the form of WHS entry permits; and</w:t>
      </w:r>
    </w:p>
    <w:p w14:paraId="4978B2CF" w14:textId="77777777" w:rsidR="001605D5" w:rsidRDefault="001605D5" w:rsidP="001605D5">
      <w:pPr>
        <w:pStyle w:val="DraftHeading3"/>
        <w:tabs>
          <w:tab w:val="right" w:pos="1757"/>
        </w:tabs>
        <w:ind w:left="1871" w:hanging="1871"/>
      </w:pPr>
      <w:r>
        <w:tab/>
      </w:r>
      <w:r w:rsidRPr="00456AD5">
        <w:t>(</w:t>
      </w:r>
      <w:r>
        <w:t>e</w:t>
      </w:r>
      <w:r w:rsidRPr="00456AD5">
        <w:t>)</w:t>
      </w:r>
      <w:r>
        <w:tab/>
        <w:t>requirements for training; and</w:t>
      </w:r>
    </w:p>
    <w:p w14:paraId="18907BED" w14:textId="771C6A5C" w:rsidR="001605D5" w:rsidRPr="00A90E1E" w:rsidRDefault="001605D5" w:rsidP="00B9502C">
      <w:pPr>
        <w:pStyle w:val="DraftHeading3"/>
        <w:tabs>
          <w:tab w:val="right" w:pos="1757"/>
        </w:tabs>
        <w:ind w:left="1871" w:hanging="1871"/>
      </w:pPr>
      <w:r>
        <w:tab/>
      </w:r>
      <w:r w:rsidRPr="000A7745">
        <w:t>(</w:t>
      </w:r>
      <w:r>
        <w:t>f</w:t>
      </w:r>
      <w:r w:rsidRPr="000A7745">
        <w:t>)</w:t>
      </w:r>
      <w:r>
        <w:tab/>
        <w:t>records of WHS entry permits.</w:t>
      </w:r>
    </w:p>
    <w:p w14:paraId="79EEE96B" w14:textId="77777777" w:rsidR="001605D5" w:rsidRPr="00816E2A" w:rsidRDefault="001605D5" w:rsidP="001605D5">
      <w:pPr>
        <w:pStyle w:val="DraftHeading1"/>
        <w:tabs>
          <w:tab w:val="right" w:pos="680"/>
        </w:tabs>
        <w:ind w:left="850" w:hanging="850"/>
      </w:pPr>
      <w:r>
        <w:tab/>
      </w:r>
      <w:bookmarkStart w:id="775" w:name="_Toc261422959"/>
      <w:bookmarkStart w:id="776" w:name="_Toc151728082"/>
      <w:r>
        <w:t>12</w:t>
      </w:r>
      <w:r>
        <w:tab/>
        <w:t>Identity cards</w:t>
      </w:r>
      <w:bookmarkEnd w:id="775"/>
      <w:bookmarkEnd w:id="776"/>
    </w:p>
    <w:p w14:paraId="5D7DA229" w14:textId="77777777" w:rsidR="001605D5" w:rsidRDefault="001605D5" w:rsidP="001605D5">
      <w:pPr>
        <w:pStyle w:val="BodySectionSub"/>
      </w:pPr>
      <w:r>
        <w:t>Matters relating to identity cards.</w:t>
      </w:r>
    </w:p>
    <w:p w14:paraId="37C2D523" w14:textId="77777777" w:rsidR="001605D5" w:rsidRDefault="001605D5" w:rsidP="001605D5">
      <w:pPr>
        <w:pStyle w:val="DraftHeading1"/>
        <w:tabs>
          <w:tab w:val="right" w:pos="680"/>
        </w:tabs>
        <w:ind w:left="850" w:hanging="850"/>
      </w:pPr>
      <w:r>
        <w:lastRenderedPageBreak/>
        <w:tab/>
      </w:r>
      <w:bookmarkStart w:id="777" w:name="_Toc261422960"/>
      <w:bookmarkStart w:id="778" w:name="_Toc151728083"/>
      <w:r>
        <w:t>13</w:t>
      </w:r>
      <w:r>
        <w:tab/>
        <w:t>Forfeiture</w:t>
      </w:r>
      <w:bookmarkEnd w:id="777"/>
      <w:bookmarkEnd w:id="778"/>
    </w:p>
    <w:p w14:paraId="48777C2D" w14:textId="77777777" w:rsidR="001605D5" w:rsidRPr="008C3DA6" w:rsidRDefault="001605D5" w:rsidP="001605D5">
      <w:pPr>
        <w:pStyle w:val="BodySectionSub"/>
      </w:pPr>
      <w:r>
        <w:t>Matters relating to:</w:t>
      </w:r>
    </w:p>
    <w:p w14:paraId="2AE3A9BC" w14:textId="77777777" w:rsidR="001605D5" w:rsidRDefault="001605D5" w:rsidP="001605D5">
      <w:pPr>
        <w:pStyle w:val="DraftHeading3"/>
        <w:tabs>
          <w:tab w:val="right" w:pos="1757"/>
        </w:tabs>
        <w:ind w:left="1871" w:hanging="1871"/>
      </w:pPr>
      <w:r>
        <w:tab/>
        <w:t>(a)</w:t>
      </w:r>
      <w:r>
        <w:tab/>
      </w:r>
      <w:r>
        <w:tab/>
        <w:t>costs of forfeiture and disposal of forfeited things; and</w:t>
      </w:r>
    </w:p>
    <w:p w14:paraId="7AF34D89" w14:textId="77777777" w:rsidR="001605D5" w:rsidRDefault="001605D5" w:rsidP="001605D5">
      <w:pPr>
        <w:pStyle w:val="DraftHeading3"/>
        <w:tabs>
          <w:tab w:val="right" w:pos="1757"/>
        </w:tabs>
        <w:ind w:left="1871" w:hanging="1871"/>
      </w:pPr>
      <w:r>
        <w:tab/>
        <w:t>(b)</w:t>
      </w:r>
      <w:r>
        <w:tab/>
      </w:r>
      <w:r>
        <w:tab/>
        <w:t>disposal of seized things and forfeited things.</w:t>
      </w:r>
    </w:p>
    <w:p w14:paraId="62F28278" w14:textId="77777777" w:rsidR="001605D5" w:rsidRDefault="001605D5" w:rsidP="001605D5">
      <w:pPr>
        <w:pStyle w:val="DraftHeading1"/>
        <w:tabs>
          <w:tab w:val="right" w:pos="680"/>
        </w:tabs>
        <w:ind w:left="850" w:hanging="850"/>
      </w:pPr>
      <w:r>
        <w:tab/>
      </w:r>
      <w:bookmarkStart w:id="779" w:name="_Toc261422961"/>
      <w:bookmarkStart w:id="780" w:name="_Toc151728084"/>
      <w:r w:rsidRPr="00A11E6D">
        <w:t>1</w:t>
      </w:r>
      <w:r>
        <w:t>4</w:t>
      </w:r>
      <w:r>
        <w:tab/>
        <w:t>Review of decisions</w:t>
      </w:r>
      <w:bookmarkEnd w:id="779"/>
      <w:bookmarkEnd w:id="780"/>
    </w:p>
    <w:p w14:paraId="0C841F9F" w14:textId="77777777" w:rsidR="001605D5" w:rsidRDefault="001605D5" w:rsidP="001605D5">
      <w:pPr>
        <w:pStyle w:val="BodySectionSub"/>
      </w:pPr>
      <w:r>
        <w:t>Matters relating to the review of decisions under the regulations including:</w:t>
      </w:r>
    </w:p>
    <w:p w14:paraId="43BDCB10" w14:textId="77777777" w:rsidR="001605D5" w:rsidRDefault="001605D5" w:rsidP="001605D5">
      <w:pPr>
        <w:pStyle w:val="DraftHeading3"/>
        <w:tabs>
          <w:tab w:val="right" w:pos="1757"/>
        </w:tabs>
        <w:ind w:left="1871" w:hanging="1871"/>
        <w:rPr>
          <w:lang w:val="en-US"/>
        </w:rPr>
      </w:pPr>
      <w:r>
        <w:tab/>
      </w:r>
      <w:r w:rsidRPr="006636AC">
        <w:t>(a)</w:t>
      </w:r>
      <w:r>
        <w:tab/>
        <w:t xml:space="preserve">prescribing decisions as reviewable decisions for the purposes of Part 12 or for the purposes of the regulations; </w:t>
      </w:r>
      <w:r>
        <w:rPr>
          <w:lang w:val="en-US"/>
        </w:rPr>
        <w:t>and</w:t>
      </w:r>
    </w:p>
    <w:p w14:paraId="6323F668" w14:textId="77777777" w:rsidR="001605D5" w:rsidRDefault="001605D5" w:rsidP="001605D5">
      <w:pPr>
        <w:pStyle w:val="DraftHeading3"/>
        <w:tabs>
          <w:tab w:val="right" w:pos="1757"/>
        </w:tabs>
        <w:ind w:left="1871" w:hanging="1871"/>
      </w:pPr>
      <w:r>
        <w:rPr>
          <w:lang w:val="en-US"/>
        </w:rPr>
        <w:tab/>
      </w:r>
      <w:r w:rsidRPr="006636AC">
        <w:rPr>
          <w:lang w:val="en-US"/>
        </w:rPr>
        <w:t>(b)</w:t>
      </w:r>
      <w:r>
        <w:rPr>
          <w:lang w:val="en-US"/>
        </w:rPr>
        <w:tab/>
        <w:t xml:space="preserve">prescribing procedures for internal and external review of </w:t>
      </w:r>
      <w:r>
        <w:t>decisions under the regulations; and</w:t>
      </w:r>
    </w:p>
    <w:p w14:paraId="75B0EC90" w14:textId="37FFB4AB" w:rsidR="001605D5" w:rsidRDefault="001605D5" w:rsidP="001605D5">
      <w:pPr>
        <w:pStyle w:val="DraftHeading3"/>
        <w:tabs>
          <w:tab w:val="right" w:pos="1757"/>
        </w:tabs>
        <w:ind w:left="1871" w:hanging="1871"/>
        <w:rPr>
          <w:lang w:val="en-US"/>
        </w:rPr>
      </w:pPr>
      <w:r>
        <w:tab/>
      </w:r>
      <w:r w:rsidRPr="006636AC">
        <w:t>(c)</w:t>
      </w:r>
      <w:r>
        <w:tab/>
      </w:r>
      <w:r>
        <w:rPr>
          <w:lang w:val="en-US"/>
        </w:rPr>
        <w:t>conferring jurisdiction on the [designated court or tribunal] to conduct reviews under the regulations.</w:t>
      </w:r>
      <w:r w:rsidR="003D601D">
        <w:rPr>
          <w:lang w:val="en-US"/>
        </w:rPr>
        <w:br/>
      </w:r>
    </w:p>
    <w:p w14:paraId="1F704906" w14:textId="77777777" w:rsidR="001605D5" w:rsidRPr="004634FD" w:rsidRDefault="001605D5" w:rsidP="001605D5">
      <w:pPr>
        <w:pStyle w:val="DraftSub-sectionNote"/>
        <w:tabs>
          <w:tab w:val="right" w:pos="1814"/>
        </w:tabs>
        <w:ind w:left="1361"/>
        <w:rPr>
          <w:b/>
        </w:rPr>
      </w:pPr>
      <w:r w:rsidRPr="004634FD">
        <w:rPr>
          <w:b/>
        </w:rPr>
        <w:t>Note</w:t>
      </w:r>
    </w:p>
    <w:p w14:paraId="31AE36A2" w14:textId="77777777" w:rsidR="001605D5" w:rsidRPr="004634FD" w:rsidRDefault="001605D5" w:rsidP="001605D5">
      <w:pPr>
        <w:pStyle w:val="DraftSub-sectionNote"/>
        <w:tabs>
          <w:tab w:val="right" w:pos="1814"/>
        </w:tabs>
        <w:ind w:left="1361"/>
      </w:pPr>
      <w:r>
        <w:t>See the jurisdictional notes in the Appendix.</w:t>
      </w:r>
    </w:p>
    <w:p w14:paraId="225BB31A" w14:textId="77777777" w:rsidR="005A4C96" w:rsidRDefault="005A4C96">
      <w:pPr>
        <w:suppressLineNumbers w:val="0"/>
        <w:overflowPunct/>
        <w:autoSpaceDE/>
        <w:autoSpaceDN/>
        <w:adjustRightInd/>
        <w:spacing w:before="0"/>
        <w:textAlignment w:val="auto"/>
        <w:rPr>
          <w:b/>
          <w:sz w:val="28"/>
        </w:rPr>
      </w:pPr>
      <w:r>
        <w:rPr>
          <w:caps/>
          <w:sz w:val="28"/>
        </w:rPr>
        <w:br w:type="page"/>
      </w:r>
    </w:p>
    <w:p w14:paraId="34726EC4" w14:textId="77777777" w:rsidR="00CE79F7" w:rsidRPr="00786A75" w:rsidRDefault="00CE79F7" w:rsidP="00CE79F7">
      <w:pPr>
        <w:pStyle w:val="Heading-PART"/>
        <w:tabs>
          <w:tab w:val="left" w:pos="1560"/>
        </w:tabs>
        <w:ind w:left="900" w:hanging="900"/>
        <w:jc w:val="left"/>
        <w:rPr>
          <w:b w:val="0"/>
          <w:sz w:val="4"/>
          <w:szCs w:val="4"/>
          <w:lang w:val="en-US"/>
        </w:rPr>
      </w:pPr>
      <w:bookmarkStart w:id="781" w:name="_Toc151728085"/>
      <w:bookmarkStart w:id="782" w:name="_Toc261422962"/>
      <w:r>
        <w:rPr>
          <w:caps w:val="0"/>
          <w:sz w:val="28"/>
        </w:rPr>
        <w:lastRenderedPageBreak/>
        <w:t>Schedule 4—Penalty amounts</w:t>
      </w:r>
      <w:bookmarkEnd w:id="781"/>
    </w:p>
    <w:p w14:paraId="2510272D" w14:textId="77777777" w:rsidR="00CE79F7" w:rsidRDefault="00CE79F7" w:rsidP="00CE79F7">
      <w:pPr>
        <w:pStyle w:val="DraftHeading1"/>
        <w:tabs>
          <w:tab w:val="right" w:pos="680"/>
        </w:tabs>
        <w:ind w:left="850" w:hanging="850"/>
      </w:pPr>
      <w:r>
        <w:tab/>
      </w:r>
      <w:bookmarkStart w:id="783" w:name="_Hlk141368692"/>
      <w:bookmarkStart w:id="784" w:name="_Toc151728086"/>
      <w:r w:rsidRPr="004A0DF6">
        <w:t>1</w:t>
      </w:r>
      <w:r>
        <w:tab/>
      </w:r>
      <w:r w:rsidRPr="005A4C96">
        <w:t xml:space="preserve">Maximum </w:t>
      </w:r>
      <w:bookmarkEnd w:id="783"/>
      <w:r w:rsidRPr="005A4C96">
        <w:t>monetary penalties—categories 1–3</w:t>
      </w:r>
      <w:bookmarkEnd w:id="784"/>
      <w:r w:rsidRPr="004A0DF6">
        <w:tab/>
      </w:r>
    </w:p>
    <w:p w14:paraId="77BBB83E" w14:textId="77777777" w:rsidR="00CE79F7" w:rsidRDefault="00CE79F7" w:rsidP="00CE79F7">
      <w:pPr>
        <w:spacing w:after="240"/>
      </w:pPr>
      <w:r>
        <w:t>If a category 1 monetary penalty, category 2 monetary penalty or category 3 monetary penalty is specified as the maximum penalty for an offence under this Act the maximum penalty is the penalty set out in the table to this clause as indexed under clause 4 and rounded under clause 5.</w:t>
      </w:r>
    </w:p>
    <w:tbl>
      <w:tblPr>
        <w:tblStyle w:val="TableGrid"/>
        <w:tblW w:w="0" w:type="auto"/>
        <w:tblLook w:val="04A0" w:firstRow="1" w:lastRow="0" w:firstColumn="1" w:lastColumn="0" w:noHBand="0" w:noVBand="1"/>
      </w:tblPr>
      <w:tblGrid>
        <w:gridCol w:w="1553"/>
        <w:gridCol w:w="1563"/>
        <w:gridCol w:w="1556"/>
        <w:gridCol w:w="1555"/>
      </w:tblGrid>
      <w:tr w:rsidR="00CE79F7" w14:paraId="181B29FF" w14:textId="77777777" w:rsidTr="008D29E7">
        <w:tc>
          <w:tcPr>
            <w:tcW w:w="1553" w:type="dxa"/>
          </w:tcPr>
          <w:p w14:paraId="77982CFD" w14:textId="77777777" w:rsidR="00CE79F7" w:rsidRPr="00CC5837" w:rsidRDefault="00CE79F7" w:rsidP="008D29E7">
            <w:pPr>
              <w:spacing w:after="180"/>
              <w:rPr>
                <w:b/>
                <w:bCs/>
                <w:lang w:val="en-US"/>
              </w:rPr>
            </w:pPr>
            <w:r w:rsidRPr="00CC5837">
              <w:rPr>
                <w:b/>
                <w:bCs/>
                <w:lang w:val="en-US"/>
              </w:rPr>
              <w:t>Tier</w:t>
            </w:r>
          </w:p>
        </w:tc>
        <w:tc>
          <w:tcPr>
            <w:tcW w:w="1563" w:type="dxa"/>
          </w:tcPr>
          <w:p w14:paraId="2402D987" w14:textId="77777777" w:rsidR="00CE79F7" w:rsidRPr="00CC5837" w:rsidRDefault="00CE79F7" w:rsidP="008D29E7">
            <w:pPr>
              <w:spacing w:after="180"/>
              <w:rPr>
                <w:b/>
                <w:bCs/>
                <w:lang w:val="en-US"/>
              </w:rPr>
            </w:pPr>
            <w:r w:rsidRPr="00CC5837">
              <w:rPr>
                <w:b/>
                <w:bCs/>
                <w:lang w:val="en-US"/>
              </w:rPr>
              <w:t>Maximum penalty— individual (as a person conducting a business or undertaking or as an officer of a person conducting a business or undertaking)</w:t>
            </w:r>
          </w:p>
        </w:tc>
        <w:tc>
          <w:tcPr>
            <w:tcW w:w="1556" w:type="dxa"/>
          </w:tcPr>
          <w:p w14:paraId="1C5FCE03" w14:textId="77777777" w:rsidR="00CE79F7" w:rsidRPr="00CC5837" w:rsidRDefault="00CE79F7" w:rsidP="008D29E7">
            <w:pPr>
              <w:spacing w:after="180"/>
              <w:rPr>
                <w:b/>
                <w:bCs/>
                <w:lang w:val="en-US"/>
              </w:rPr>
            </w:pPr>
            <w:r w:rsidRPr="00CC5837">
              <w:rPr>
                <w:b/>
                <w:bCs/>
                <w:lang w:val="en-US"/>
              </w:rPr>
              <w:t>Maximum penalty— individual (otherwise)</w:t>
            </w:r>
          </w:p>
        </w:tc>
        <w:tc>
          <w:tcPr>
            <w:tcW w:w="1555" w:type="dxa"/>
          </w:tcPr>
          <w:p w14:paraId="226F04E2" w14:textId="77777777" w:rsidR="00CE79F7" w:rsidRPr="00CC5837" w:rsidRDefault="00CE79F7" w:rsidP="008D29E7">
            <w:pPr>
              <w:spacing w:after="180"/>
              <w:rPr>
                <w:b/>
                <w:bCs/>
                <w:lang w:val="en-US"/>
              </w:rPr>
            </w:pPr>
            <w:r w:rsidRPr="00CC5837">
              <w:rPr>
                <w:b/>
                <w:bCs/>
                <w:lang w:val="en-US"/>
              </w:rPr>
              <w:t>Maximum penalty—body corporate</w:t>
            </w:r>
          </w:p>
        </w:tc>
      </w:tr>
      <w:tr w:rsidR="00CE79F7" w14:paraId="5733D38D" w14:textId="77777777" w:rsidTr="008D29E7">
        <w:tc>
          <w:tcPr>
            <w:tcW w:w="1553" w:type="dxa"/>
          </w:tcPr>
          <w:p w14:paraId="6526D195" w14:textId="77777777" w:rsidR="00CE79F7" w:rsidRDefault="00CE79F7" w:rsidP="008D29E7">
            <w:pPr>
              <w:spacing w:after="180"/>
              <w:rPr>
                <w:lang w:val="en-US"/>
              </w:rPr>
            </w:pPr>
            <w:r w:rsidRPr="00CC5837">
              <w:rPr>
                <w:lang w:val="en-US"/>
              </w:rPr>
              <w:t>category 1</w:t>
            </w:r>
          </w:p>
        </w:tc>
        <w:tc>
          <w:tcPr>
            <w:tcW w:w="1563" w:type="dxa"/>
          </w:tcPr>
          <w:p w14:paraId="1D4338F1" w14:textId="77777777" w:rsidR="00CE79F7" w:rsidRDefault="00CE79F7" w:rsidP="008D29E7">
            <w:pPr>
              <w:spacing w:after="180"/>
              <w:rPr>
                <w:lang w:val="en-US"/>
              </w:rPr>
            </w:pPr>
            <w:r w:rsidRPr="00CC5837">
              <w:rPr>
                <w:lang w:val="en-US"/>
              </w:rPr>
              <w:t>$2 085 000</w:t>
            </w:r>
          </w:p>
        </w:tc>
        <w:tc>
          <w:tcPr>
            <w:tcW w:w="1556" w:type="dxa"/>
          </w:tcPr>
          <w:p w14:paraId="36EC3A09" w14:textId="77777777" w:rsidR="00CE79F7" w:rsidRDefault="00CE79F7" w:rsidP="008D29E7">
            <w:pPr>
              <w:spacing w:after="180"/>
              <w:rPr>
                <w:lang w:val="en-US"/>
              </w:rPr>
            </w:pPr>
            <w:r w:rsidRPr="00CC5837">
              <w:rPr>
                <w:lang w:val="en-US"/>
              </w:rPr>
              <w:t>$1 042 000</w:t>
            </w:r>
          </w:p>
        </w:tc>
        <w:tc>
          <w:tcPr>
            <w:tcW w:w="1555" w:type="dxa"/>
          </w:tcPr>
          <w:p w14:paraId="1F7B45DC" w14:textId="77777777" w:rsidR="00CE79F7" w:rsidRDefault="00CE79F7" w:rsidP="008D29E7">
            <w:pPr>
              <w:spacing w:after="180"/>
              <w:rPr>
                <w:lang w:val="en-US"/>
              </w:rPr>
            </w:pPr>
            <w:r w:rsidRPr="00CC5837">
              <w:rPr>
                <w:lang w:val="en-US"/>
              </w:rPr>
              <w:t>$10 425 000</w:t>
            </w:r>
          </w:p>
        </w:tc>
      </w:tr>
      <w:tr w:rsidR="00CE79F7" w14:paraId="49EBDD4F" w14:textId="77777777" w:rsidTr="008D29E7">
        <w:tc>
          <w:tcPr>
            <w:tcW w:w="1553" w:type="dxa"/>
          </w:tcPr>
          <w:p w14:paraId="7A479EC3" w14:textId="77777777" w:rsidR="00CE79F7" w:rsidRDefault="00CE79F7" w:rsidP="008D29E7">
            <w:pPr>
              <w:spacing w:after="180"/>
              <w:rPr>
                <w:lang w:val="en-US"/>
              </w:rPr>
            </w:pPr>
            <w:r w:rsidRPr="00CC5837">
              <w:rPr>
                <w:lang w:val="en-US"/>
              </w:rPr>
              <w:t>category 2</w:t>
            </w:r>
          </w:p>
        </w:tc>
        <w:tc>
          <w:tcPr>
            <w:tcW w:w="1563" w:type="dxa"/>
          </w:tcPr>
          <w:p w14:paraId="28A2972D" w14:textId="77777777" w:rsidR="00CE79F7" w:rsidRDefault="00CE79F7" w:rsidP="008D29E7">
            <w:pPr>
              <w:spacing w:after="180"/>
              <w:rPr>
                <w:lang w:val="en-US"/>
              </w:rPr>
            </w:pPr>
            <w:r w:rsidRPr="00CC5837">
              <w:rPr>
                <w:lang w:val="en-US"/>
              </w:rPr>
              <w:t>$418 000</w:t>
            </w:r>
          </w:p>
        </w:tc>
        <w:tc>
          <w:tcPr>
            <w:tcW w:w="1556" w:type="dxa"/>
          </w:tcPr>
          <w:p w14:paraId="008E6867" w14:textId="77777777" w:rsidR="00CE79F7" w:rsidRDefault="00CE79F7" w:rsidP="008D29E7">
            <w:pPr>
              <w:spacing w:after="180"/>
              <w:rPr>
                <w:lang w:val="en-US"/>
              </w:rPr>
            </w:pPr>
            <w:r w:rsidRPr="00CC5837">
              <w:rPr>
                <w:lang w:val="en-US"/>
              </w:rPr>
              <w:t>$209 000</w:t>
            </w:r>
          </w:p>
        </w:tc>
        <w:tc>
          <w:tcPr>
            <w:tcW w:w="1555" w:type="dxa"/>
          </w:tcPr>
          <w:p w14:paraId="7247DCBB" w14:textId="77777777" w:rsidR="00CE79F7" w:rsidRDefault="00CE79F7" w:rsidP="008D29E7">
            <w:pPr>
              <w:spacing w:after="180"/>
              <w:rPr>
                <w:lang w:val="en-US"/>
              </w:rPr>
            </w:pPr>
            <w:r w:rsidRPr="00CC5837">
              <w:rPr>
                <w:lang w:val="en-US"/>
              </w:rPr>
              <w:t>$2 090 000</w:t>
            </w:r>
          </w:p>
        </w:tc>
      </w:tr>
      <w:tr w:rsidR="00CE79F7" w14:paraId="4A496564" w14:textId="77777777" w:rsidTr="008D29E7">
        <w:tc>
          <w:tcPr>
            <w:tcW w:w="1553" w:type="dxa"/>
          </w:tcPr>
          <w:p w14:paraId="7895E9F3" w14:textId="77777777" w:rsidR="00CE79F7" w:rsidRPr="00CC5837" w:rsidRDefault="00CE79F7" w:rsidP="008D29E7">
            <w:pPr>
              <w:spacing w:after="180"/>
              <w:rPr>
                <w:lang w:val="en-US"/>
              </w:rPr>
            </w:pPr>
            <w:r w:rsidRPr="00CC5837">
              <w:rPr>
                <w:lang w:val="en-US"/>
              </w:rPr>
              <w:t>category 3</w:t>
            </w:r>
          </w:p>
        </w:tc>
        <w:tc>
          <w:tcPr>
            <w:tcW w:w="1563" w:type="dxa"/>
          </w:tcPr>
          <w:p w14:paraId="2A3D0FB5" w14:textId="77777777" w:rsidR="00CE79F7" w:rsidRPr="00CC5837" w:rsidRDefault="00CE79F7" w:rsidP="008D29E7">
            <w:pPr>
              <w:spacing w:after="180"/>
              <w:rPr>
                <w:lang w:val="en-US"/>
              </w:rPr>
            </w:pPr>
            <w:r w:rsidRPr="00CC5837">
              <w:rPr>
                <w:lang w:val="en-US"/>
              </w:rPr>
              <w:t>$140 000</w:t>
            </w:r>
          </w:p>
        </w:tc>
        <w:tc>
          <w:tcPr>
            <w:tcW w:w="1556" w:type="dxa"/>
          </w:tcPr>
          <w:p w14:paraId="0390531F" w14:textId="77777777" w:rsidR="00CE79F7" w:rsidRPr="00CC5837" w:rsidRDefault="00CE79F7" w:rsidP="008D29E7">
            <w:pPr>
              <w:spacing w:after="180"/>
              <w:rPr>
                <w:lang w:val="en-US"/>
              </w:rPr>
            </w:pPr>
            <w:r w:rsidRPr="00CC5837">
              <w:rPr>
                <w:lang w:val="en-US"/>
              </w:rPr>
              <w:t>$70 000</w:t>
            </w:r>
          </w:p>
        </w:tc>
        <w:tc>
          <w:tcPr>
            <w:tcW w:w="1555" w:type="dxa"/>
          </w:tcPr>
          <w:p w14:paraId="52D180DC" w14:textId="77777777" w:rsidR="00CE79F7" w:rsidRPr="00CC5837" w:rsidRDefault="00CE79F7" w:rsidP="008D29E7">
            <w:pPr>
              <w:spacing w:after="180"/>
              <w:rPr>
                <w:lang w:val="en-US"/>
              </w:rPr>
            </w:pPr>
            <w:r w:rsidRPr="00CC5837">
              <w:rPr>
                <w:lang w:val="en-US"/>
              </w:rPr>
              <w:t>$700 000</w:t>
            </w:r>
          </w:p>
        </w:tc>
      </w:tr>
    </w:tbl>
    <w:p w14:paraId="7CC395A0" w14:textId="77777777" w:rsidR="00CE79F7" w:rsidRDefault="00CE79F7" w:rsidP="00CE79F7">
      <w:pPr>
        <w:pStyle w:val="DraftHeading1"/>
        <w:tabs>
          <w:tab w:val="right" w:pos="680"/>
        </w:tabs>
        <w:ind w:left="850" w:hanging="850"/>
      </w:pPr>
      <w:r>
        <w:tab/>
      </w:r>
      <w:bookmarkStart w:id="785" w:name="_Hlk141368669"/>
      <w:bookmarkStart w:id="786" w:name="_Toc151728087"/>
      <w:r w:rsidRPr="004A0DF6">
        <w:t>1</w:t>
      </w:r>
      <w:r>
        <w:t>A</w:t>
      </w:r>
      <w:r>
        <w:tab/>
      </w:r>
      <w:r w:rsidRPr="00CC5837">
        <w:t xml:space="preserve">Maximum </w:t>
      </w:r>
      <w:bookmarkEnd w:id="785"/>
      <w:r w:rsidRPr="00CC5837">
        <w:t>monetary penalties—industrial manslaughter</w:t>
      </w:r>
      <w:bookmarkEnd w:id="786"/>
    </w:p>
    <w:p w14:paraId="76501554" w14:textId="77777777" w:rsidR="00CE79F7" w:rsidRPr="004634FD" w:rsidRDefault="00CE79F7" w:rsidP="00CE79F7">
      <w:pPr>
        <w:pStyle w:val="DraftSub-sectionNote"/>
        <w:tabs>
          <w:tab w:val="right" w:pos="1814"/>
        </w:tabs>
        <w:ind w:left="1361"/>
        <w:rPr>
          <w:b/>
        </w:rPr>
      </w:pPr>
      <w:r w:rsidRPr="004634FD">
        <w:rPr>
          <w:b/>
        </w:rPr>
        <w:t>Note</w:t>
      </w:r>
    </w:p>
    <w:p w14:paraId="794F419B" w14:textId="77777777" w:rsidR="00CE79F7" w:rsidRPr="004634FD" w:rsidRDefault="00CE79F7" w:rsidP="00CE79F7">
      <w:pPr>
        <w:pStyle w:val="DraftSub-sectionNote"/>
        <w:tabs>
          <w:tab w:val="right" w:pos="1814"/>
        </w:tabs>
        <w:ind w:left="1361"/>
      </w:pPr>
      <w:r>
        <w:t>See the jurisdictional note in the Appendix.</w:t>
      </w:r>
      <w:r w:rsidRPr="00702324">
        <w:t xml:space="preserve"> </w:t>
      </w:r>
      <w:r>
        <w:t>The jurisdictional note recommends a maximum monetary penalty of $18 million.</w:t>
      </w:r>
    </w:p>
    <w:p w14:paraId="7094CE84" w14:textId="77777777" w:rsidR="00CE79F7" w:rsidRDefault="00CE79F7" w:rsidP="00CE79F7">
      <w:pPr>
        <w:pStyle w:val="DraftHeading1"/>
        <w:tabs>
          <w:tab w:val="right" w:pos="680"/>
        </w:tabs>
        <w:ind w:left="851" w:hanging="425"/>
      </w:pPr>
      <w:r>
        <w:tab/>
      </w:r>
      <w:bookmarkStart w:id="787" w:name="_Toc151728088"/>
      <w:r>
        <w:t>2</w:t>
      </w:r>
      <w:r>
        <w:tab/>
      </w:r>
      <w:r w:rsidRPr="005A4C96">
        <w:t>Maximum</w:t>
      </w:r>
      <w:r w:rsidRPr="00CC5837">
        <w:t xml:space="preserve"> </w:t>
      </w:r>
      <w:r w:rsidRPr="00FA03B1">
        <w:t>monetary penalties—tiers A–I</w:t>
      </w:r>
      <w:bookmarkEnd w:id="787"/>
    </w:p>
    <w:p w14:paraId="17C39DDC" w14:textId="77777777" w:rsidR="00CE79F7" w:rsidRDefault="00CE79F7" w:rsidP="00CE79F7">
      <w:pPr>
        <w:spacing w:after="180"/>
      </w:pPr>
      <w:r>
        <w:lastRenderedPageBreak/>
        <w:t>If a tier A monetary penalty, tier B monetary penalty, tier C monetary penalty, tier D monetary penalty, tier E monetary penalty, tier F monetary penalty, tier G monetary penalty, tier H monetary penalty or tier I monetary penalty is specified as the maximum penalty for an offence under this Act the maximum penalty is the penalty set out in the table to this clause as indexed under clause 4 and rounded under clause 5.</w:t>
      </w:r>
    </w:p>
    <w:tbl>
      <w:tblPr>
        <w:tblStyle w:val="TableGrid"/>
        <w:tblW w:w="0" w:type="auto"/>
        <w:tblLook w:val="04A0" w:firstRow="1" w:lastRow="0" w:firstColumn="1" w:lastColumn="0" w:noHBand="0" w:noVBand="1"/>
      </w:tblPr>
      <w:tblGrid>
        <w:gridCol w:w="2075"/>
        <w:gridCol w:w="2076"/>
        <w:gridCol w:w="2076"/>
      </w:tblGrid>
      <w:tr w:rsidR="00CE79F7" w:rsidRPr="00FA03B1" w14:paraId="3D737828" w14:textId="77777777" w:rsidTr="008D29E7">
        <w:tc>
          <w:tcPr>
            <w:tcW w:w="2075" w:type="dxa"/>
          </w:tcPr>
          <w:p w14:paraId="468BB6CC" w14:textId="77777777" w:rsidR="00CE79F7" w:rsidRPr="00FA03B1" w:rsidRDefault="00CE79F7" w:rsidP="008D29E7">
            <w:pPr>
              <w:spacing w:after="180"/>
              <w:rPr>
                <w:b/>
                <w:bCs/>
                <w:lang w:val="en-US"/>
              </w:rPr>
            </w:pPr>
            <w:r w:rsidRPr="00FA03B1">
              <w:rPr>
                <w:b/>
                <w:bCs/>
                <w:lang w:val="en-US"/>
              </w:rPr>
              <w:t>Tier</w:t>
            </w:r>
          </w:p>
        </w:tc>
        <w:tc>
          <w:tcPr>
            <w:tcW w:w="2076" w:type="dxa"/>
          </w:tcPr>
          <w:p w14:paraId="78F07A96" w14:textId="77777777" w:rsidR="00CE79F7" w:rsidRPr="00FA03B1" w:rsidRDefault="00CE79F7" w:rsidP="008D29E7">
            <w:pPr>
              <w:spacing w:after="180"/>
              <w:rPr>
                <w:b/>
                <w:bCs/>
                <w:lang w:val="en-US"/>
              </w:rPr>
            </w:pPr>
            <w:r w:rsidRPr="00FA03B1">
              <w:rPr>
                <w:b/>
                <w:bCs/>
                <w:lang w:val="en-US"/>
              </w:rPr>
              <w:tab/>
              <w:t>Maximum penalty—individual</w:t>
            </w:r>
          </w:p>
        </w:tc>
        <w:tc>
          <w:tcPr>
            <w:tcW w:w="2076" w:type="dxa"/>
          </w:tcPr>
          <w:p w14:paraId="3C9BBB76" w14:textId="77777777" w:rsidR="00CE79F7" w:rsidRPr="00FA03B1" w:rsidRDefault="00CE79F7" w:rsidP="008D29E7">
            <w:pPr>
              <w:spacing w:after="180"/>
              <w:rPr>
                <w:b/>
                <w:bCs/>
                <w:lang w:val="en-US"/>
              </w:rPr>
            </w:pPr>
            <w:r w:rsidRPr="00FA03B1">
              <w:rPr>
                <w:b/>
                <w:bCs/>
                <w:lang w:val="en-US"/>
              </w:rPr>
              <w:t>Maximum penalty—body corporate</w:t>
            </w:r>
          </w:p>
        </w:tc>
      </w:tr>
      <w:tr w:rsidR="00CE79F7" w:rsidRPr="00FA03B1" w14:paraId="31A7E8AF" w14:textId="77777777" w:rsidTr="008D29E7">
        <w:tc>
          <w:tcPr>
            <w:tcW w:w="2075" w:type="dxa"/>
          </w:tcPr>
          <w:p w14:paraId="11D56BA7" w14:textId="77777777" w:rsidR="00CE79F7" w:rsidRPr="00FA03B1" w:rsidRDefault="00CE79F7" w:rsidP="008D29E7">
            <w:pPr>
              <w:spacing w:after="180"/>
              <w:rPr>
                <w:lang w:val="en-US"/>
              </w:rPr>
            </w:pPr>
            <w:r w:rsidRPr="00FA03B1">
              <w:rPr>
                <w:lang w:val="en-US"/>
              </w:rPr>
              <w:t xml:space="preserve">tier A </w:t>
            </w:r>
          </w:p>
        </w:tc>
        <w:tc>
          <w:tcPr>
            <w:tcW w:w="2076" w:type="dxa"/>
          </w:tcPr>
          <w:p w14:paraId="438FA655" w14:textId="77777777" w:rsidR="00CE79F7" w:rsidRPr="00FA03B1" w:rsidRDefault="00CE79F7" w:rsidP="008D29E7">
            <w:pPr>
              <w:spacing w:after="180"/>
              <w:rPr>
                <w:lang w:val="en-US"/>
              </w:rPr>
            </w:pPr>
            <w:r w:rsidRPr="00FA03B1">
              <w:rPr>
                <w:lang w:val="en-US"/>
              </w:rPr>
              <w:t>$139 000</w:t>
            </w:r>
          </w:p>
        </w:tc>
        <w:tc>
          <w:tcPr>
            <w:tcW w:w="2076" w:type="dxa"/>
          </w:tcPr>
          <w:p w14:paraId="78ECDB59" w14:textId="77777777" w:rsidR="00CE79F7" w:rsidRPr="00FA03B1" w:rsidRDefault="00CE79F7" w:rsidP="008D29E7">
            <w:pPr>
              <w:spacing w:after="180"/>
              <w:rPr>
                <w:lang w:val="en-US"/>
              </w:rPr>
            </w:pPr>
            <w:r w:rsidRPr="00FA03B1">
              <w:rPr>
                <w:lang w:val="en-US"/>
              </w:rPr>
              <w:t>$695 000</w:t>
            </w:r>
          </w:p>
        </w:tc>
      </w:tr>
      <w:tr w:rsidR="00CE79F7" w:rsidRPr="00FA03B1" w14:paraId="1F107840" w14:textId="77777777" w:rsidTr="008D29E7">
        <w:tc>
          <w:tcPr>
            <w:tcW w:w="2075" w:type="dxa"/>
          </w:tcPr>
          <w:p w14:paraId="11964516" w14:textId="77777777" w:rsidR="00CE79F7" w:rsidRPr="00FA03B1" w:rsidRDefault="00CE79F7" w:rsidP="008D29E7">
            <w:pPr>
              <w:spacing w:after="180"/>
              <w:rPr>
                <w:lang w:val="en-US"/>
              </w:rPr>
            </w:pPr>
            <w:r w:rsidRPr="00FA03B1">
              <w:rPr>
                <w:lang w:val="en-US"/>
              </w:rPr>
              <w:t>tier B</w:t>
            </w:r>
          </w:p>
        </w:tc>
        <w:tc>
          <w:tcPr>
            <w:tcW w:w="2076" w:type="dxa"/>
          </w:tcPr>
          <w:p w14:paraId="4CE529B8" w14:textId="77777777" w:rsidR="00CE79F7" w:rsidRPr="00FA03B1" w:rsidRDefault="00CE79F7" w:rsidP="008D29E7">
            <w:pPr>
              <w:spacing w:after="180"/>
              <w:rPr>
                <w:lang w:val="en-US"/>
              </w:rPr>
            </w:pPr>
            <w:r w:rsidRPr="00FA03B1">
              <w:rPr>
                <w:lang w:val="en-US"/>
              </w:rPr>
              <w:t>$70 000</w:t>
            </w:r>
          </w:p>
        </w:tc>
        <w:tc>
          <w:tcPr>
            <w:tcW w:w="2076" w:type="dxa"/>
          </w:tcPr>
          <w:p w14:paraId="0E7E51B0" w14:textId="77777777" w:rsidR="00CE79F7" w:rsidRPr="00FA03B1" w:rsidRDefault="00CE79F7" w:rsidP="008D29E7">
            <w:pPr>
              <w:spacing w:after="180"/>
              <w:rPr>
                <w:lang w:val="en-US"/>
              </w:rPr>
            </w:pPr>
            <w:r w:rsidRPr="00FA03B1">
              <w:rPr>
                <w:lang w:val="en-US"/>
              </w:rPr>
              <w:t>$350 000</w:t>
            </w:r>
          </w:p>
        </w:tc>
      </w:tr>
      <w:tr w:rsidR="00CE79F7" w:rsidRPr="00FA03B1" w14:paraId="003C1805" w14:textId="77777777" w:rsidTr="008D29E7">
        <w:tc>
          <w:tcPr>
            <w:tcW w:w="2075" w:type="dxa"/>
          </w:tcPr>
          <w:p w14:paraId="55E1E246" w14:textId="77777777" w:rsidR="00CE79F7" w:rsidRPr="00FA03B1" w:rsidRDefault="00CE79F7" w:rsidP="008D29E7">
            <w:pPr>
              <w:spacing w:after="180"/>
              <w:rPr>
                <w:lang w:val="en-US"/>
              </w:rPr>
            </w:pPr>
            <w:r w:rsidRPr="00FA03B1">
              <w:rPr>
                <w:lang w:val="en-US"/>
              </w:rPr>
              <w:t>tier C</w:t>
            </w:r>
          </w:p>
        </w:tc>
        <w:tc>
          <w:tcPr>
            <w:tcW w:w="2076" w:type="dxa"/>
          </w:tcPr>
          <w:p w14:paraId="55B28C04" w14:textId="77777777" w:rsidR="00CE79F7" w:rsidRPr="00FA03B1" w:rsidRDefault="00CE79F7" w:rsidP="008D29E7">
            <w:pPr>
              <w:spacing w:after="180"/>
              <w:rPr>
                <w:lang w:val="en-US"/>
              </w:rPr>
            </w:pPr>
            <w:r w:rsidRPr="00FA03B1">
              <w:rPr>
                <w:lang w:val="en-US"/>
              </w:rPr>
              <w:t>$28 000</w:t>
            </w:r>
          </w:p>
        </w:tc>
        <w:tc>
          <w:tcPr>
            <w:tcW w:w="2076" w:type="dxa"/>
          </w:tcPr>
          <w:p w14:paraId="3DB26792" w14:textId="77777777" w:rsidR="00CE79F7" w:rsidRPr="00FA03B1" w:rsidRDefault="00CE79F7" w:rsidP="008D29E7">
            <w:pPr>
              <w:spacing w:after="180"/>
              <w:rPr>
                <w:lang w:val="en-US"/>
              </w:rPr>
            </w:pPr>
            <w:r w:rsidRPr="00FA03B1">
              <w:rPr>
                <w:lang w:val="en-US"/>
              </w:rPr>
              <w:t>$140 000</w:t>
            </w:r>
          </w:p>
        </w:tc>
      </w:tr>
      <w:tr w:rsidR="00CE79F7" w:rsidRPr="00FA03B1" w14:paraId="0139064C" w14:textId="77777777" w:rsidTr="008D29E7">
        <w:tc>
          <w:tcPr>
            <w:tcW w:w="2075" w:type="dxa"/>
          </w:tcPr>
          <w:p w14:paraId="1C723257" w14:textId="77777777" w:rsidR="00CE79F7" w:rsidRPr="00FA03B1" w:rsidRDefault="00CE79F7" w:rsidP="008D29E7">
            <w:pPr>
              <w:spacing w:after="180"/>
              <w:rPr>
                <w:lang w:val="en-US"/>
              </w:rPr>
            </w:pPr>
            <w:r w:rsidRPr="00FA03B1">
              <w:rPr>
                <w:lang w:val="en-US"/>
              </w:rPr>
              <w:t xml:space="preserve">tier D </w:t>
            </w:r>
          </w:p>
        </w:tc>
        <w:tc>
          <w:tcPr>
            <w:tcW w:w="2076" w:type="dxa"/>
          </w:tcPr>
          <w:p w14:paraId="6401E1C3" w14:textId="77777777" w:rsidR="00CE79F7" w:rsidRPr="00FA03B1" w:rsidRDefault="00CE79F7" w:rsidP="008D29E7">
            <w:pPr>
              <w:spacing w:after="180"/>
              <w:rPr>
                <w:lang w:val="en-US"/>
              </w:rPr>
            </w:pPr>
            <w:r w:rsidRPr="00FA03B1">
              <w:rPr>
                <w:lang w:val="en-US"/>
              </w:rPr>
              <w:t>$14 000</w:t>
            </w:r>
          </w:p>
        </w:tc>
        <w:tc>
          <w:tcPr>
            <w:tcW w:w="2076" w:type="dxa"/>
          </w:tcPr>
          <w:p w14:paraId="373ED9DF" w14:textId="77777777" w:rsidR="00CE79F7" w:rsidRPr="00FA03B1" w:rsidRDefault="00CE79F7" w:rsidP="008D29E7">
            <w:pPr>
              <w:spacing w:after="180"/>
              <w:rPr>
                <w:lang w:val="en-US"/>
              </w:rPr>
            </w:pPr>
            <w:r w:rsidRPr="00FA03B1">
              <w:rPr>
                <w:lang w:val="en-US"/>
              </w:rPr>
              <w:t>$70 000</w:t>
            </w:r>
          </w:p>
        </w:tc>
      </w:tr>
      <w:tr w:rsidR="00CE79F7" w:rsidRPr="00FA03B1" w14:paraId="71569A86" w14:textId="77777777" w:rsidTr="008D29E7">
        <w:tc>
          <w:tcPr>
            <w:tcW w:w="2075" w:type="dxa"/>
          </w:tcPr>
          <w:p w14:paraId="03B353A0" w14:textId="77777777" w:rsidR="00CE79F7" w:rsidRPr="00FA03B1" w:rsidRDefault="00CE79F7" w:rsidP="008D29E7">
            <w:pPr>
              <w:spacing w:after="180"/>
              <w:rPr>
                <w:lang w:val="en-US"/>
              </w:rPr>
            </w:pPr>
            <w:r w:rsidRPr="00FA03B1">
              <w:rPr>
                <w:lang w:val="en-US"/>
              </w:rPr>
              <w:t>tier E</w:t>
            </w:r>
          </w:p>
        </w:tc>
        <w:tc>
          <w:tcPr>
            <w:tcW w:w="2076" w:type="dxa"/>
          </w:tcPr>
          <w:p w14:paraId="119BD594" w14:textId="77777777" w:rsidR="00CE79F7" w:rsidRPr="00FA03B1" w:rsidRDefault="00CE79F7" w:rsidP="008D29E7">
            <w:pPr>
              <w:spacing w:after="180"/>
              <w:rPr>
                <w:lang w:val="en-US"/>
              </w:rPr>
            </w:pPr>
            <w:r w:rsidRPr="00FA03B1">
              <w:rPr>
                <w:lang w:val="en-US"/>
              </w:rPr>
              <w:t>$8 400</w:t>
            </w:r>
          </w:p>
        </w:tc>
        <w:tc>
          <w:tcPr>
            <w:tcW w:w="2076" w:type="dxa"/>
          </w:tcPr>
          <w:p w14:paraId="225D536F" w14:textId="77777777" w:rsidR="00CE79F7" w:rsidRPr="00FA03B1" w:rsidRDefault="00CE79F7" w:rsidP="008D29E7">
            <w:pPr>
              <w:spacing w:after="180"/>
              <w:rPr>
                <w:lang w:val="en-US"/>
              </w:rPr>
            </w:pPr>
            <w:r w:rsidRPr="00FA03B1">
              <w:rPr>
                <w:lang w:val="en-US"/>
              </w:rPr>
              <w:t>$42 000</w:t>
            </w:r>
          </w:p>
        </w:tc>
      </w:tr>
      <w:tr w:rsidR="00CE79F7" w:rsidRPr="00FA03B1" w14:paraId="52DF88C3" w14:textId="77777777" w:rsidTr="008D29E7">
        <w:tc>
          <w:tcPr>
            <w:tcW w:w="2075" w:type="dxa"/>
          </w:tcPr>
          <w:p w14:paraId="22730ADB" w14:textId="77777777" w:rsidR="00CE79F7" w:rsidRPr="00FA03B1" w:rsidRDefault="00CE79F7" w:rsidP="008D29E7">
            <w:pPr>
              <w:spacing w:after="180"/>
              <w:rPr>
                <w:lang w:val="en-US"/>
              </w:rPr>
            </w:pPr>
            <w:r w:rsidRPr="00FA03B1">
              <w:rPr>
                <w:lang w:val="en-US"/>
              </w:rPr>
              <w:t xml:space="preserve">tier F </w:t>
            </w:r>
          </w:p>
        </w:tc>
        <w:tc>
          <w:tcPr>
            <w:tcW w:w="2076" w:type="dxa"/>
          </w:tcPr>
          <w:p w14:paraId="327436EC" w14:textId="77777777" w:rsidR="00CE79F7" w:rsidRPr="00FA03B1" w:rsidRDefault="00CE79F7" w:rsidP="008D29E7">
            <w:pPr>
              <w:spacing w:after="180"/>
              <w:rPr>
                <w:lang w:val="en-US"/>
              </w:rPr>
            </w:pPr>
            <w:r w:rsidRPr="00FA03B1">
              <w:rPr>
                <w:lang w:val="en-US"/>
              </w:rPr>
              <w:t>$7 000</w:t>
            </w:r>
          </w:p>
        </w:tc>
        <w:tc>
          <w:tcPr>
            <w:tcW w:w="2076" w:type="dxa"/>
          </w:tcPr>
          <w:p w14:paraId="2F6BBA87" w14:textId="77777777" w:rsidR="00CE79F7" w:rsidRPr="00FA03B1" w:rsidRDefault="00CE79F7" w:rsidP="008D29E7">
            <w:pPr>
              <w:spacing w:after="180"/>
              <w:rPr>
                <w:lang w:val="en-US"/>
              </w:rPr>
            </w:pPr>
            <w:r w:rsidRPr="00FA03B1">
              <w:rPr>
                <w:lang w:val="en-US"/>
              </w:rPr>
              <w:t>$35 000</w:t>
            </w:r>
          </w:p>
        </w:tc>
      </w:tr>
      <w:tr w:rsidR="00CE79F7" w:rsidRPr="00FA03B1" w14:paraId="59BE48DE" w14:textId="77777777" w:rsidTr="008D29E7">
        <w:tc>
          <w:tcPr>
            <w:tcW w:w="2075" w:type="dxa"/>
          </w:tcPr>
          <w:p w14:paraId="648E71C3" w14:textId="77777777" w:rsidR="00CE79F7" w:rsidRPr="00FA03B1" w:rsidRDefault="00CE79F7" w:rsidP="008D29E7">
            <w:pPr>
              <w:spacing w:after="180"/>
              <w:rPr>
                <w:lang w:val="en-US"/>
              </w:rPr>
            </w:pPr>
            <w:r w:rsidRPr="00FA03B1">
              <w:rPr>
                <w:lang w:val="en-US"/>
              </w:rPr>
              <w:t xml:space="preserve">tier G </w:t>
            </w:r>
          </w:p>
        </w:tc>
        <w:tc>
          <w:tcPr>
            <w:tcW w:w="2076" w:type="dxa"/>
          </w:tcPr>
          <w:p w14:paraId="47AF2646" w14:textId="77777777" w:rsidR="00CE79F7" w:rsidRPr="00FA03B1" w:rsidRDefault="00CE79F7" w:rsidP="008D29E7">
            <w:pPr>
              <w:spacing w:after="180"/>
              <w:rPr>
                <w:lang w:val="en-US"/>
              </w:rPr>
            </w:pPr>
            <w:r w:rsidRPr="00FA03B1">
              <w:rPr>
                <w:lang w:val="en-US"/>
              </w:rPr>
              <w:t>$5 000</w:t>
            </w:r>
          </w:p>
        </w:tc>
        <w:tc>
          <w:tcPr>
            <w:tcW w:w="2076" w:type="dxa"/>
          </w:tcPr>
          <w:p w14:paraId="255C1C81" w14:textId="77777777" w:rsidR="00CE79F7" w:rsidRPr="00FA03B1" w:rsidRDefault="00CE79F7" w:rsidP="008D29E7">
            <w:pPr>
              <w:spacing w:after="180"/>
              <w:rPr>
                <w:lang w:val="en-US"/>
              </w:rPr>
            </w:pPr>
            <w:r w:rsidRPr="00FA03B1">
              <w:rPr>
                <w:lang w:val="en-US"/>
              </w:rPr>
              <w:t>$25 000</w:t>
            </w:r>
          </w:p>
        </w:tc>
      </w:tr>
      <w:tr w:rsidR="00CE79F7" w:rsidRPr="00FA03B1" w14:paraId="62356DB3" w14:textId="77777777" w:rsidTr="008D29E7">
        <w:tc>
          <w:tcPr>
            <w:tcW w:w="2075" w:type="dxa"/>
          </w:tcPr>
          <w:p w14:paraId="73FE5BD7" w14:textId="77777777" w:rsidR="00CE79F7" w:rsidRPr="00FA03B1" w:rsidRDefault="00CE79F7" w:rsidP="008D29E7">
            <w:pPr>
              <w:spacing w:after="180"/>
              <w:rPr>
                <w:lang w:val="en-US"/>
              </w:rPr>
            </w:pPr>
            <w:r w:rsidRPr="00FA03B1">
              <w:rPr>
                <w:lang w:val="en-US"/>
              </w:rPr>
              <w:t xml:space="preserve">tier H </w:t>
            </w:r>
          </w:p>
        </w:tc>
        <w:tc>
          <w:tcPr>
            <w:tcW w:w="2076" w:type="dxa"/>
          </w:tcPr>
          <w:p w14:paraId="0016363A" w14:textId="77777777" w:rsidR="00CE79F7" w:rsidRPr="00FA03B1" w:rsidRDefault="00CE79F7" w:rsidP="008D29E7">
            <w:pPr>
              <w:spacing w:after="180"/>
              <w:rPr>
                <w:lang w:val="en-US"/>
              </w:rPr>
            </w:pPr>
            <w:r w:rsidRPr="00FA03B1">
              <w:rPr>
                <w:lang w:val="en-US"/>
              </w:rPr>
              <w:t>$2 800</w:t>
            </w:r>
          </w:p>
        </w:tc>
        <w:tc>
          <w:tcPr>
            <w:tcW w:w="2076" w:type="dxa"/>
          </w:tcPr>
          <w:p w14:paraId="6F2B10EE" w14:textId="77777777" w:rsidR="00CE79F7" w:rsidRPr="00FA03B1" w:rsidRDefault="00CE79F7" w:rsidP="008D29E7">
            <w:pPr>
              <w:spacing w:after="180"/>
              <w:rPr>
                <w:lang w:val="en-US"/>
              </w:rPr>
            </w:pPr>
            <w:r w:rsidRPr="00FA03B1">
              <w:rPr>
                <w:lang w:val="en-US"/>
              </w:rPr>
              <w:t>$14 000</w:t>
            </w:r>
          </w:p>
        </w:tc>
      </w:tr>
      <w:tr w:rsidR="00CE79F7" w:rsidRPr="00FA03B1" w14:paraId="50BFF3F5" w14:textId="77777777" w:rsidTr="008D29E7">
        <w:tc>
          <w:tcPr>
            <w:tcW w:w="2075" w:type="dxa"/>
          </w:tcPr>
          <w:p w14:paraId="36BE6197" w14:textId="77777777" w:rsidR="00CE79F7" w:rsidRPr="00FA03B1" w:rsidRDefault="00CE79F7" w:rsidP="008D29E7">
            <w:pPr>
              <w:spacing w:after="180"/>
              <w:rPr>
                <w:lang w:val="en-US"/>
              </w:rPr>
            </w:pPr>
            <w:r w:rsidRPr="00FA03B1">
              <w:rPr>
                <w:lang w:val="en-US"/>
              </w:rPr>
              <w:t xml:space="preserve">tier I </w:t>
            </w:r>
          </w:p>
        </w:tc>
        <w:tc>
          <w:tcPr>
            <w:tcW w:w="2076" w:type="dxa"/>
          </w:tcPr>
          <w:p w14:paraId="40B2B778" w14:textId="77777777" w:rsidR="00CE79F7" w:rsidRPr="00FA03B1" w:rsidRDefault="00CE79F7" w:rsidP="008D29E7">
            <w:pPr>
              <w:spacing w:after="180"/>
              <w:rPr>
                <w:lang w:val="en-US"/>
              </w:rPr>
            </w:pPr>
            <w:r w:rsidRPr="00FA03B1">
              <w:rPr>
                <w:lang w:val="en-US"/>
              </w:rPr>
              <w:t>$1 700</w:t>
            </w:r>
          </w:p>
        </w:tc>
        <w:tc>
          <w:tcPr>
            <w:tcW w:w="2076" w:type="dxa"/>
          </w:tcPr>
          <w:p w14:paraId="233559BA" w14:textId="77777777" w:rsidR="00CE79F7" w:rsidRPr="00FA03B1" w:rsidRDefault="00CE79F7" w:rsidP="008D29E7">
            <w:pPr>
              <w:spacing w:after="180"/>
              <w:rPr>
                <w:lang w:val="en-US"/>
              </w:rPr>
            </w:pPr>
            <w:r w:rsidRPr="00FA03B1">
              <w:rPr>
                <w:lang w:val="en-US"/>
              </w:rPr>
              <w:t>$8 500</w:t>
            </w:r>
          </w:p>
        </w:tc>
      </w:tr>
    </w:tbl>
    <w:p w14:paraId="6EFEF177" w14:textId="77777777" w:rsidR="00CE79F7" w:rsidRDefault="00CE79F7" w:rsidP="00CE79F7">
      <w:pPr>
        <w:pStyle w:val="DraftHeading1"/>
        <w:tabs>
          <w:tab w:val="right" w:pos="680"/>
        </w:tabs>
        <w:ind w:left="851" w:hanging="425"/>
      </w:pPr>
      <w:r>
        <w:tab/>
      </w:r>
      <w:bookmarkStart w:id="788" w:name="_Toc151728089"/>
      <w:r>
        <w:t>3</w:t>
      </w:r>
      <w:r>
        <w:tab/>
      </w:r>
      <w:r w:rsidRPr="005A4C96">
        <w:t>Maximum</w:t>
      </w:r>
      <w:r w:rsidRPr="00CC5837">
        <w:t xml:space="preserve"> </w:t>
      </w:r>
      <w:r w:rsidRPr="00FA03B1">
        <w:t xml:space="preserve">monetary </w:t>
      </w:r>
      <w:r w:rsidRPr="00103419">
        <w:t>penalty—WHS civil penalty</w:t>
      </w:r>
      <w:r>
        <w:t xml:space="preserve"> </w:t>
      </w:r>
      <w:r w:rsidRPr="00103419">
        <w:t>tiers 1–4</w:t>
      </w:r>
      <w:bookmarkEnd w:id="788"/>
    </w:p>
    <w:p w14:paraId="45825EE9" w14:textId="77777777" w:rsidR="00CE79F7" w:rsidRDefault="00CE79F7" w:rsidP="00CE79F7">
      <w:pPr>
        <w:spacing w:after="180"/>
      </w:pPr>
      <w:r>
        <w:t xml:space="preserve">If a tier 1 WHS civil penalty provision, tier 2 WHS civil penalty provision, tier 3 WHS civil penalty provision or tier 4 WHS civil penalty provision is specified as the maximum penalty for an offence under this Act the maximum penalty is the penalty </w:t>
      </w:r>
      <w:r>
        <w:lastRenderedPageBreak/>
        <w:t>set out in the table to this clause as indexed under clause 4 and rounded under clause 5.</w:t>
      </w:r>
    </w:p>
    <w:tbl>
      <w:tblPr>
        <w:tblStyle w:val="TableGrid"/>
        <w:tblW w:w="0" w:type="auto"/>
        <w:tblLook w:val="04A0" w:firstRow="1" w:lastRow="0" w:firstColumn="1" w:lastColumn="0" w:noHBand="0" w:noVBand="1"/>
      </w:tblPr>
      <w:tblGrid>
        <w:gridCol w:w="2075"/>
        <w:gridCol w:w="2076"/>
        <w:gridCol w:w="2076"/>
      </w:tblGrid>
      <w:tr w:rsidR="00CE79F7" w:rsidRPr="00BF03C7" w14:paraId="0B39C9FB" w14:textId="77777777" w:rsidTr="008D29E7">
        <w:tc>
          <w:tcPr>
            <w:tcW w:w="2075" w:type="dxa"/>
          </w:tcPr>
          <w:p w14:paraId="357FF413" w14:textId="77777777" w:rsidR="00CE79F7" w:rsidRPr="00BF03C7" w:rsidRDefault="00CE79F7" w:rsidP="008D29E7">
            <w:pPr>
              <w:spacing w:after="180"/>
              <w:rPr>
                <w:b/>
                <w:bCs/>
                <w:lang w:val="en-US"/>
              </w:rPr>
            </w:pPr>
            <w:r w:rsidRPr="00BF03C7">
              <w:rPr>
                <w:b/>
                <w:bCs/>
                <w:lang w:val="en-US"/>
              </w:rPr>
              <w:t>Tier</w:t>
            </w:r>
          </w:p>
        </w:tc>
        <w:tc>
          <w:tcPr>
            <w:tcW w:w="2076" w:type="dxa"/>
          </w:tcPr>
          <w:p w14:paraId="08C3582B" w14:textId="77777777" w:rsidR="00CE79F7" w:rsidRPr="00BF03C7" w:rsidRDefault="00CE79F7" w:rsidP="008D29E7">
            <w:pPr>
              <w:spacing w:after="180"/>
              <w:rPr>
                <w:b/>
                <w:bCs/>
                <w:lang w:val="en-US"/>
              </w:rPr>
            </w:pPr>
            <w:r w:rsidRPr="00BF03C7">
              <w:rPr>
                <w:b/>
                <w:bCs/>
                <w:lang w:val="en-US"/>
              </w:rPr>
              <w:t>Maximum penalty—individual</w:t>
            </w:r>
          </w:p>
        </w:tc>
        <w:tc>
          <w:tcPr>
            <w:tcW w:w="2076" w:type="dxa"/>
          </w:tcPr>
          <w:p w14:paraId="491A263D" w14:textId="77777777" w:rsidR="00CE79F7" w:rsidRPr="00BF03C7" w:rsidRDefault="00CE79F7" w:rsidP="008D29E7">
            <w:pPr>
              <w:spacing w:after="180"/>
              <w:rPr>
                <w:b/>
                <w:bCs/>
                <w:lang w:val="en-US"/>
              </w:rPr>
            </w:pPr>
            <w:r w:rsidRPr="00BF03C7">
              <w:rPr>
                <w:b/>
                <w:bCs/>
                <w:lang w:val="en-US"/>
              </w:rPr>
              <w:t>Maximum penalty—body corporate</w:t>
            </w:r>
          </w:p>
        </w:tc>
      </w:tr>
      <w:tr w:rsidR="00CE79F7" w:rsidRPr="00BF03C7" w14:paraId="58A123BC" w14:textId="77777777" w:rsidTr="008D29E7">
        <w:tc>
          <w:tcPr>
            <w:tcW w:w="2075" w:type="dxa"/>
          </w:tcPr>
          <w:p w14:paraId="4306512A" w14:textId="77777777" w:rsidR="00CE79F7" w:rsidRPr="00BF03C7" w:rsidRDefault="00CE79F7" w:rsidP="008D29E7">
            <w:pPr>
              <w:spacing w:after="180"/>
              <w:rPr>
                <w:lang w:val="en-US"/>
              </w:rPr>
            </w:pPr>
            <w:r w:rsidRPr="00BF03C7">
              <w:rPr>
                <w:lang w:val="en-US"/>
              </w:rPr>
              <w:t xml:space="preserve">tier 1 </w:t>
            </w:r>
          </w:p>
        </w:tc>
        <w:tc>
          <w:tcPr>
            <w:tcW w:w="2076" w:type="dxa"/>
          </w:tcPr>
          <w:p w14:paraId="64648DD3" w14:textId="77777777" w:rsidR="00CE79F7" w:rsidRPr="00BF03C7" w:rsidRDefault="00CE79F7" w:rsidP="008D29E7">
            <w:pPr>
              <w:spacing w:after="180"/>
              <w:rPr>
                <w:lang w:val="en-US"/>
              </w:rPr>
            </w:pPr>
            <w:r w:rsidRPr="00BF03C7">
              <w:rPr>
                <w:lang w:val="en-US"/>
              </w:rPr>
              <w:t>$28 000</w:t>
            </w:r>
          </w:p>
        </w:tc>
        <w:tc>
          <w:tcPr>
            <w:tcW w:w="2076" w:type="dxa"/>
          </w:tcPr>
          <w:p w14:paraId="00A1C221" w14:textId="77777777" w:rsidR="00CE79F7" w:rsidRPr="00BF03C7" w:rsidRDefault="00CE79F7" w:rsidP="008D29E7">
            <w:pPr>
              <w:spacing w:after="180"/>
              <w:rPr>
                <w:lang w:val="en-US"/>
              </w:rPr>
            </w:pPr>
            <w:r w:rsidRPr="00BF03C7">
              <w:rPr>
                <w:lang w:val="en-US"/>
              </w:rPr>
              <w:t>$140 000</w:t>
            </w:r>
          </w:p>
        </w:tc>
      </w:tr>
      <w:tr w:rsidR="00CE79F7" w:rsidRPr="00BF03C7" w14:paraId="03CD1D29" w14:textId="77777777" w:rsidTr="008D29E7">
        <w:tc>
          <w:tcPr>
            <w:tcW w:w="2075" w:type="dxa"/>
          </w:tcPr>
          <w:p w14:paraId="38E4C288" w14:textId="77777777" w:rsidR="00CE79F7" w:rsidRPr="00BF03C7" w:rsidRDefault="00CE79F7" w:rsidP="008D29E7">
            <w:pPr>
              <w:spacing w:after="180"/>
              <w:rPr>
                <w:lang w:val="en-US"/>
              </w:rPr>
            </w:pPr>
            <w:r w:rsidRPr="00BF03C7">
              <w:rPr>
                <w:lang w:val="en-US"/>
              </w:rPr>
              <w:t>tier 2</w:t>
            </w:r>
          </w:p>
        </w:tc>
        <w:tc>
          <w:tcPr>
            <w:tcW w:w="2076" w:type="dxa"/>
          </w:tcPr>
          <w:p w14:paraId="3B07BB8A" w14:textId="77777777" w:rsidR="00CE79F7" w:rsidRPr="00BF03C7" w:rsidRDefault="00CE79F7" w:rsidP="008D29E7">
            <w:pPr>
              <w:spacing w:after="180"/>
              <w:rPr>
                <w:lang w:val="en-US"/>
              </w:rPr>
            </w:pPr>
            <w:r w:rsidRPr="00BF03C7">
              <w:rPr>
                <w:lang w:val="en-US"/>
              </w:rPr>
              <w:t>$14 000</w:t>
            </w:r>
          </w:p>
        </w:tc>
        <w:tc>
          <w:tcPr>
            <w:tcW w:w="2076" w:type="dxa"/>
          </w:tcPr>
          <w:p w14:paraId="32B278B2" w14:textId="77777777" w:rsidR="00CE79F7" w:rsidRPr="00BF03C7" w:rsidRDefault="00CE79F7" w:rsidP="008D29E7">
            <w:pPr>
              <w:spacing w:after="180"/>
              <w:rPr>
                <w:lang w:val="en-US"/>
              </w:rPr>
            </w:pPr>
            <w:r w:rsidRPr="00BF03C7">
              <w:rPr>
                <w:lang w:val="en-US"/>
              </w:rPr>
              <w:t>$70 000</w:t>
            </w:r>
          </w:p>
        </w:tc>
      </w:tr>
      <w:tr w:rsidR="00CE79F7" w:rsidRPr="00BF03C7" w14:paraId="7363D83D" w14:textId="77777777" w:rsidTr="008D29E7">
        <w:tc>
          <w:tcPr>
            <w:tcW w:w="2075" w:type="dxa"/>
          </w:tcPr>
          <w:p w14:paraId="6EE44EDC" w14:textId="77777777" w:rsidR="00CE79F7" w:rsidRPr="00BF03C7" w:rsidRDefault="00CE79F7" w:rsidP="008D29E7">
            <w:pPr>
              <w:spacing w:after="180"/>
              <w:rPr>
                <w:lang w:val="en-US"/>
              </w:rPr>
            </w:pPr>
            <w:r w:rsidRPr="00BF03C7">
              <w:rPr>
                <w:lang w:val="en-US"/>
              </w:rPr>
              <w:t>tier 3</w:t>
            </w:r>
          </w:p>
        </w:tc>
        <w:tc>
          <w:tcPr>
            <w:tcW w:w="2076" w:type="dxa"/>
          </w:tcPr>
          <w:p w14:paraId="47B24B20" w14:textId="77777777" w:rsidR="00CE79F7" w:rsidRPr="00BF03C7" w:rsidRDefault="00CE79F7" w:rsidP="008D29E7">
            <w:pPr>
              <w:spacing w:after="180"/>
              <w:rPr>
                <w:lang w:val="en-US"/>
              </w:rPr>
            </w:pPr>
            <w:r w:rsidRPr="00BF03C7">
              <w:rPr>
                <w:lang w:val="en-US"/>
              </w:rPr>
              <w:t>$7 000</w:t>
            </w:r>
          </w:p>
        </w:tc>
        <w:tc>
          <w:tcPr>
            <w:tcW w:w="2076" w:type="dxa"/>
          </w:tcPr>
          <w:p w14:paraId="1DF8F88C" w14:textId="77777777" w:rsidR="00CE79F7" w:rsidRPr="00BF03C7" w:rsidRDefault="00CE79F7" w:rsidP="008D29E7">
            <w:pPr>
              <w:spacing w:after="180"/>
              <w:rPr>
                <w:lang w:val="en-US"/>
              </w:rPr>
            </w:pPr>
            <w:r w:rsidRPr="00BF03C7">
              <w:rPr>
                <w:lang w:val="en-US"/>
              </w:rPr>
              <w:t>$35 000</w:t>
            </w:r>
          </w:p>
        </w:tc>
      </w:tr>
      <w:tr w:rsidR="00CE79F7" w:rsidRPr="00BF03C7" w14:paraId="1DC54FFE" w14:textId="77777777" w:rsidTr="008D29E7">
        <w:tc>
          <w:tcPr>
            <w:tcW w:w="2075" w:type="dxa"/>
          </w:tcPr>
          <w:p w14:paraId="586BA401" w14:textId="77777777" w:rsidR="00CE79F7" w:rsidRPr="00BF03C7" w:rsidRDefault="00CE79F7" w:rsidP="008D29E7">
            <w:pPr>
              <w:spacing w:after="180"/>
              <w:rPr>
                <w:lang w:val="en-US"/>
              </w:rPr>
            </w:pPr>
            <w:r w:rsidRPr="00BF03C7">
              <w:rPr>
                <w:lang w:val="en-US"/>
              </w:rPr>
              <w:t xml:space="preserve">tier 4 </w:t>
            </w:r>
          </w:p>
        </w:tc>
        <w:tc>
          <w:tcPr>
            <w:tcW w:w="2076" w:type="dxa"/>
          </w:tcPr>
          <w:p w14:paraId="347FA057" w14:textId="77777777" w:rsidR="00CE79F7" w:rsidRPr="00BF03C7" w:rsidRDefault="00CE79F7" w:rsidP="008D29E7">
            <w:pPr>
              <w:spacing w:after="180"/>
              <w:rPr>
                <w:lang w:val="en-US"/>
              </w:rPr>
            </w:pPr>
            <w:r w:rsidRPr="00BF03C7">
              <w:rPr>
                <w:lang w:val="en-US"/>
              </w:rPr>
              <w:t>$2 800</w:t>
            </w:r>
          </w:p>
        </w:tc>
        <w:tc>
          <w:tcPr>
            <w:tcW w:w="2076" w:type="dxa"/>
          </w:tcPr>
          <w:p w14:paraId="1F370B9D" w14:textId="77777777" w:rsidR="00CE79F7" w:rsidRPr="00BF03C7" w:rsidRDefault="00CE79F7" w:rsidP="008D29E7">
            <w:pPr>
              <w:spacing w:after="180"/>
              <w:rPr>
                <w:lang w:val="en-US"/>
              </w:rPr>
            </w:pPr>
            <w:r w:rsidRPr="00BF03C7">
              <w:rPr>
                <w:lang w:val="en-US"/>
              </w:rPr>
              <w:t>$14 000</w:t>
            </w:r>
          </w:p>
        </w:tc>
      </w:tr>
    </w:tbl>
    <w:p w14:paraId="359A8177" w14:textId="77777777" w:rsidR="00CE79F7" w:rsidRDefault="00CE79F7" w:rsidP="00CE79F7">
      <w:pPr>
        <w:spacing w:after="180"/>
        <w:rPr>
          <w:lang w:val="en-US"/>
        </w:rPr>
      </w:pPr>
    </w:p>
    <w:p w14:paraId="036582EF" w14:textId="77777777" w:rsidR="00CE79F7" w:rsidRDefault="00CE79F7" w:rsidP="00CE79F7">
      <w:pPr>
        <w:pStyle w:val="DraftHeading1"/>
        <w:tabs>
          <w:tab w:val="right" w:pos="680"/>
        </w:tabs>
        <w:ind w:left="851" w:hanging="425"/>
      </w:pPr>
      <w:bookmarkStart w:id="789" w:name="_Hlk141370232"/>
      <w:r>
        <w:tab/>
      </w:r>
      <w:bookmarkStart w:id="790" w:name="_Toc151728090"/>
      <w:r>
        <w:t>4</w:t>
      </w:r>
      <w:r>
        <w:tab/>
      </w:r>
      <w:r w:rsidRPr="006E2147">
        <w:t xml:space="preserve">Indexation </w:t>
      </w:r>
      <w:bookmarkEnd w:id="789"/>
      <w:r w:rsidRPr="006E2147">
        <w:t>of maximum penalty amounts</w:t>
      </w:r>
      <w:bookmarkEnd w:id="790"/>
    </w:p>
    <w:p w14:paraId="685CAFFD" w14:textId="77777777" w:rsidR="00CE79F7" w:rsidRPr="006E2147" w:rsidRDefault="00CE79F7" w:rsidP="00CE79F7">
      <w:pPr>
        <w:pStyle w:val="ListParagraph"/>
        <w:numPr>
          <w:ilvl w:val="0"/>
          <w:numId w:val="17"/>
        </w:numPr>
        <w:spacing w:after="180"/>
        <w:rPr>
          <w:lang w:val="en-US"/>
        </w:rPr>
      </w:pPr>
      <w:r>
        <w:t xml:space="preserve">The maximum amount of each monetary penalty set out in clauses 1–3 must be indexed for the year commencing on 1 July 2024, and each subsequent year, in accordance with this clause. </w:t>
      </w:r>
    </w:p>
    <w:p w14:paraId="46D85A58" w14:textId="77777777" w:rsidR="00CE79F7" w:rsidRDefault="00CE79F7" w:rsidP="00CE79F7">
      <w:pPr>
        <w:pStyle w:val="ListParagraph"/>
        <w:numPr>
          <w:ilvl w:val="0"/>
          <w:numId w:val="17"/>
        </w:numPr>
        <w:spacing w:after="180"/>
        <w:rPr>
          <w:lang w:val="en-US"/>
        </w:rPr>
      </w:pPr>
      <w:r w:rsidRPr="006E2147">
        <w:rPr>
          <w:lang w:val="en-US"/>
        </w:rPr>
        <w:t>The maximum amount of each monetary penalty applying in each year is</w:t>
      </w:r>
      <w:r>
        <w:rPr>
          <w:lang w:val="en-US"/>
        </w:rPr>
        <w:t xml:space="preserve"> </w:t>
      </w:r>
      <w:r w:rsidRPr="006E2147">
        <w:rPr>
          <w:lang w:val="en-US"/>
        </w:rPr>
        <w:t>calculated as follows—</w:t>
      </w:r>
    </w:p>
    <w:p w14:paraId="750ECF36" w14:textId="77777777" w:rsidR="00CE79F7" w:rsidRPr="00E400B5" w:rsidRDefault="00CE79F7" w:rsidP="00CE79F7">
      <w:pPr>
        <w:pStyle w:val="ListParagraph"/>
        <w:spacing w:after="180"/>
        <w:ind w:firstLine="131"/>
        <w:rPr>
          <w:iCs/>
          <w:lang w:val="en-US"/>
        </w:rPr>
      </w:pPr>
      <m:oMathPara>
        <m:oMathParaPr>
          <m:jc m:val="left"/>
        </m:oMathParaPr>
        <m:oMath>
          <m:r>
            <m:rPr>
              <m:sty m:val="p"/>
            </m:rPr>
            <w:rPr>
              <w:rFonts w:ascii="Cambria Math" w:hAnsi="Cambria Math"/>
              <w:lang w:val="en-US"/>
            </w:rPr>
            <m:t>A x</m:t>
          </m:r>
          <m:f>
            <m:fPr>
              <m:ctrlPr>
                <w:rPr>
                  <w:rFonts w:ascii="Cambria Math" w:hAnsi="Cambria Math"/>
                  <w:iCs/>
                  <w:lang w:val="en-US"/>
                </w:rPr>
              </m:ctrlPr>
            </m:fPr>
            <m:num>
              <m:r>
                <m:rPr>
                  <m:sty m:val="p"/>
                </m:rPr>
                <w:rPr>
                  <w:rFonts w:ascii="Cambria Math" w:hAnsi="Cambria Math"/>
                  <w:lang w:val="en-US"/>
                </w:rPr>
                <m:t>B</m:t>
              </m:r>
            </m:num>
            <m:den>
              <m:r>
                <m:rPr>
                  <m:sty m:val="p"/>
                </m:rPr>
                <w:rPr>
                  <w:rFonts w:ascii="Cambria Math" w:hAnsi="Cambria Math"/>
                  <w:lang w:val="en-US"/>
                </w:rPr>
                <m:t>C</m:t>
              </m:r>
            </m:den>
          </m:f>
        </m:oMath>
      </m:oMathPara>
    </w:p>
    <w:p w14:paraId="54304460" w14:textId="77777777" w:rsidR="00CE79F7" w:rsidRDefault="00CE79F7" w:rsidP="00CE79F7">
      <w:pPr>
        <w:spacing w:after="180"/>
        <w:ind w:left="709"/>
        <w:rPr>
          <w:lang w:val="en-US"/>
        </w:rPr>
      </w:pPr>
      <w:r>
        <w:rPr>
          <w:lang w:val="en-US"/>
        </w:rPr>
        <w:t>where—</w:t>
      </w:r>
    </w:p>
    <w:p w14:paraId="5ABBF728" w14:textId="77777777" w:rsidR="00CE79F7" w:rsidRDefault="00CE79F7" w:rsidP="00CE79F7">
      <w:pPr>
        <w:spacing w:after="180"/>
        <w:ind w:left="709"/>
        <w:rPr>
          <w:lang w:val="en-US"/>
        </w:rPr>
      </w:pPr>
      <w:r w:rsidRPr="00E400B5">
        <w:rPr>
          <w:b/>
          <w:bCs/>
          <w:i/>
          <w:iCs/>
          <w:lang w:val="en-US"/>
        </w:rPr>
        <w:t>A</w:t>
      </w:r>
      <w:r w:rsidRPr="00E400B5">
        <w:rPr>
          <w:lang w:val="en-US"/>
        </w:rPr>
        <w:t xml:space="preserve"> is the maximum amount of a monetary penalty set out in clauses 1–3.</w:t>
      </w:r>
    </w:p>
    <w:p w14:paraId="7805A307" w14:textId="77777777" w:rsidR="00CE79F7" w:rsidRPr="00E400B5" w:rsidRDefault="00CE79F7" w:rsidP="00CE79F7">
      <w:pPr>
        <w:spacing w:after="180"/>
        <w:ind w:left="709"/>
        <w:rPr>
          <w:lang w:val="en-US"/>
        </w:rPr>
      </w:pPr>
      <w:r w:rsidRPr="00E400B5">
        <w:rPr>
          <w:b/>
          <w:bCs/>
          <w:i/>
          <w:iCs/>
          <w:lang w:val="en-US"/>
        </w:rPr>
        <w:t>B</w:t>
      </w:r>
      <w:r w:rsidRPr="00E400B5">
        <w:rPr>
          <w:lang w:val="en-US"/>
        </w:rPr>
        <w:t xml:space="preserve"> is the CPI number for the March quarter in the year immediately preceding</w:t>
      </w:r>
      <w:r>
        <w:rPr>
          <w:lang w:val="en-US"/>
        </w:rPr>
        <w:t xml:space="preserve"> </w:t>
      </w:r>
      <w:r w:rsidRPr="00E400B5">
        <w:rPr>
          <w:lang w:val="en-US"/>
        </w:rPr>
        <w:t>the year for which the amount is calculated.</w:t>
      </w:r>
    </w:p>
    <w:p w14:paraId="0B4C3A28" w14:textId="77777777" w:rsidR="00CE79F7" w:rsidRDefault="00CE79F7" w:rsidP="00CE79F7">
      <w:pPr>
        <w:spacing w:after="180"/>
        <w:ind w:left="709"/>
        <w:rPr>
          <w:lang w:val="en-US"/>
        </w:rPr>
      </w:pPr>
      <w:r w:rsidRPr="00E400B5">
        <w:rPr>
          <w:b/>
          <w:bCs/>
          <w:i/>
          <w:iCs/>
          <w:lang w:val="en-US"/>
        </w:rPr>
        <w:t>C</w:t>
      </w:r>
      <w:r w:rsidRPr="00E400B5">
        <w:rPr>
          <w:lang w:val="en-US"/>
        </w:rPr>
        <w:t xml:space="preserve"> is the CPI number for the March quarter of 2022.</w:t>
      </w:r>
    </w:p>
    <w:p w14:paraId="065FD8B1" w14:textId="77777777" w:rsidR="00CE79F7" w:rsidRDefault="00CE79F7" w:rsidP="00CE79F7">
      <w:pPr>
        <w:pStyle w:val="ListParagraph"/>
        <w:numPr>
          <w:ilvl w:val="0"/>
          <w:numId w:val="17"/>
        </w:numPr>
        <w:spacing w:after="180"/>
        <w:rPr>
          <w:lang w:val="en-US"/>
        </w:rPr>
      </w:pPr>
      <w:r w:rsidRPr="00DF76FD">
        <w:rPr>
          <w:lang w:val="en-US"/>
        </w:rPr>
        <w:t xml:space="preserve">If the maximum amount of a monetary penalty calculated for a year is less than the amount that applied </w:t>
      </w:r>
      <w:r w:rsidRPr="00DF76FD">
        <w:rPr>
          <w:lang w:val="en-US"/>
        </w:rPr>
        <w:lastRenderedPageBreak/>
        <w:t>in the previous year, then the amount for the previous</w:t>
      </w:r>
      <w:r>
        <w:rPr>
          <w:lang w:val="en-US"/>
        </w:rPr>
        <w:t xml:space="preserve"> </w:t>
      </w:r>
      <w:r w:rsidRPr="00DF76FD">
        <w:rPr>
          <w:lang w:val="en-US"/>
        </w:rPr>
        <w:t>year continues to apply.</w:t>
      </w:r>
    </w:p>
    <w:p w14:paraId="2608AEB5" w14:textId="77777777" w:rsidR="00CE79F7" w:rsidRDefault="00CE79F7" w:rsidP="00CE79F7">
      <w:pPr>
        <w:pStyle w:val="ListParagraph"/>
        <w:numPr>
          <w:ilvl w:val="0"/>
          <w:numId w:val="17"/>
        </w:numPr>
        <w:spacing w:after="180"/>
        <w:rPr>
          <w:lang w:val="en-US"/>
        </w:rPr>
      </w:pPr>
      <w:r w:rsidRPr="00DF76FD">
        <w:rPr>
          <w:lang w:val="en-US"/>
        </w:rPr>
        <w:t>In this clause:</w:t>
      </w:r>
    </w:p>
    <w:p w14:paraId="36231645" w14:textId="77777777" w:rsidR="00CE79F7" w:rsidRPr="00DF76FD" w:rsidRDefault="00CE79F7" w:rsidP="00CE79F7">
      <w:pPr>
        <w:pStyle w:val="ListParagraph"/>
        <w:spacing w:after="180"/>
        <w:rPr>
          <w:lang w:val="en-US"/>
        </w:rPr>
      </w:pPr>
      <w:r w:rsidRPr="00DF76FD">
        <w:rPr>
          <w:b/>
          <w:bCs/>
          <w:i/>
          <w:iCs/>
          <w:lang w:val="en-US"/>
        </w:rPr>
        <w:t>CPI number</w:t>
      </w:r>
      <w:r w:rsidRPr="00DF76FD">
        <w:rPr>
          <w:lang w:val="en-US"/>
        </w:rPr>
        <w:t xml:space="preserve"> means the All Groups Consumer Price Index number, that is, the</w:t>
      </w:r>
      <w:r>
        <w:rPr>
          <w:lang w:val="en-US"/>
        </w:rPr>
        <w:t xml:space="preserve"> </w:t>
      </w:r>
      <w:r w:rsidRPr="00DF76FD">
        <w:rPr>
          <w:lang w:val="en-US"/>
        </w:rPr>
        <w:t>weighted average of the 8 Australian capital cities, published by the Australian</w:t>
      </w:r>
      <w:r>
        <w:rPr>
          <w:lang w:val="en-US"/>
        </w:rPr>
        <w:t xml:space="preserve"> </w:t>
      </w:r>
      <w:r w:rsidRPr="00DF76FD">
        <w:rPr>
          <w:lang w:val="en-US"/>
        </w:rPr>
        <w:t>Statistician.</w:t>
      </w:r>
    </w:p>
    <w:p w14:paraId="7B1A1799" w14:textId="77777777" w:rsidR="00CE79F7" w:rsidRDefault="00CE79F7" w:rsidP="00CE79F7">
      <w:pPr>
        <w:pStyle w:val="ListParagraph"/>
        <w:spacing w:after="180"/>
        <w:rPr>
          <w:lang w:val="en-US"/>
        </w:rPr>
      </w:pPr>
      <w:r w:rsidRPr="00DF76FD">
        <w:rPr>
          <w:b/>
          <w:bCs/>
          <w:i/>
          <w:iCs/>
          <w:lang w:val="en-US"/>
        </w:rPr>
        <w:t>year</w:t>
      </w:r>
      <w:r w:rsidRPr="00DF76FD">
        <w:rPr>
          <w:lang w:val="en-US"/>
        </w:rPr>
        <w:t xml:space="preserve"> means a period of 12 months starting on 1 July.</w:t>
      </w:r>
    </w:p>
    <w:p w14:paraId="3308542D" w14:textId="77777777" w:rsidR="00CE79F7" w:rsidRPr="002B7BB2" w:rsidRDefault="00CE79F7" w:rsidP="00CE79F7">
      <w:pPr>
        <w:tabs>
          <w:tab w:val="left" w:pos="709"/>
        </w:tabs>
        <w:spacing w:after="180"/>
        <w:ind w:left="851" w:hanging="567"/>
        <w:rPr>
          <w:b/>
          <w:bCs/>
          <w:lang w:val="en-US"/>
        </w:rPr>
      </w:pPr>
      <w:r w:rsidRPr="002B7BB2">
        <w:rPr>
          <w:b/>
          <w:bCs/>
        </w:rPr>
        <w:t xml:space="preserve">5   Rounding </w:t>
      </w:r>
      <w:r w:rsidRPr="002B7BB2">
        <w:rPr>
          <w:b/>
          <w:bCs/>
          <w:lang w:val="en-US"/>
        </w:rPr>
        <w:t>of maximum penalty amounts</w:t>
      </w:r>
    </w:p>
    <w:p w14:paraId="6192051B" w14:textId="77777777" w:rsidR="00CE79F7" w:rsidRPr="002B7BB2" w:rsidRDefault="00CE79F7" w:rsidP="00CE79F7">
      <w:pPr>
        <w:spacing w:after="180"/>
        <w:rPr>
          <w:lang w:val="en-US"/>
        </w:rPr>
      </w:pPr>
      <w:r w:rsidRPr="002B7BB2">
        <w:rPr>
          <w:lang w:val="en-US"/>
        </w:rPr>
        <w:t>If, after indexation under clause 4, the maximum amount of a monetary</w:t>
      </w:r>
      <w:r>
        <w:rPr>
          <w:lang w:val="en-US"/>
        </w:rPr>
        <w:t xml:space="preserve"> </w:t>
      </w:r>
      <w:r w:rsidRPr="002B7BB2">
        <w:rPr>
          <w:lang w:val="en-US"/>
        </w:rPr>
        <w:t>penalty is:</w:t>
      </w:r>
    </w:p>
    <w:p w14:paraId="39DAD6F1" w14:textId="77777777" w:rsidR="00CE79F7" w:rsidRPr="002B7BB2" w:rsidRDefault="00CE79F7" w:rsidP="00CE79F7">
      <w:pPr>
        <w:spacing w:after="180"/>
        <w:ind w:left="851" w:hanging="284"/>
        <w:rPr>
          <w:lang w:val="en-US"/>
        </w:rPr>
      </w:pPr>
      <w:r w:rsidRPr="002B7BB2">
        <w:rPr>
          <w:lang w:val="en-US"/>
        </w:rPr>
        <w:t>(a) less than $10 000 and not a multiple of $100:</w:t>
      </w:r>
    </w:p>
    <w:p w14:paraId="1B74B83D" w14:textId="77777777" w:rsidR="00CE79F7" w:rsidRPr="002B7BB2" w:rsidRDefault="00CE79F7" w:rsidP="00CE79F7">
      <w:pPr>
        <w:spacing w:after="180"/>
        <w:ind w:left="1418" w:hanging="425"/>
        <w:rPr>
          <w:lang w:val="en-US"/>
        </w:rPr>
      </w:pPr>
      <w:r w:rsidRPr="002B7BB2">
        <w:rPr>
          <w:lang w:val="en-US"/>
        </w:rPr>
        <w:t>(</w:t>
      </w:r>
      <w:proofErr w:type="spellStart"/>
      <w:r w:rsidRPr="002B7BB2">
        <w:rPr>
          <w:lang w:val="en-US"/>
        </w:rPr>
        <w:t>i</w:t>
      </w:r>
      <w:proofErr w:type="spellEnd"/>
      <w:r w:rsidRPr="002B7BB2">
        <w:rPr>
          <w:lang w:val="en-US"/>
        </w:rPr>
        <w:t>)</w:t>
      </w:r>
      <w:r>
        <w:rPr>
          <w:lang w:val="en-US"/>
        </w:rPr>
        <w:tab/>
      </w:r>
      <w:r w:rsidRPr="002B7BB2">
        <w:rPr>
          <w:lang w:val="en-US"/>
        </w:rPr>
        <w:t>the maximum amount of the penalty must be rounded to the</w:t>
      </w:r>
      <w:r>
        <w:rPr>
          <w:lang w:val="en-US"/>
        </w:rPr>
        <w:t xml:space="preserve"> </w:t>
      </w:r>
      <w:r w:rsidRPr="002B7BB2">
        <w:rPr>
          <w:lang w:val="en-US"/>
        </w:rPr>
        <w:t>nearest $100; and</w:t>
      </w:r>
    </w:p>
    <w:p w14:paraId="67CCCA15" w14:textId="77777777" w:rsidR="00CE79F7" w:rsidRPr="002B7BB2" w:rsidRDefault="00CE79F7" w:rsidP="00CE79F7">
      <w:pPr>
        <w:spacing w:after="180"/>
        <w:ind w:left="1418" w:hanging="425"/>
        <w:rPr>
          <w:lang w:val="en-US"/>
        </w:rPr>
      </w:pPr>
      <w:r w:rsidRPr="002B7BB2">
        <w:rPr>
          <w:lang w:val="en-US"/>
        </w:rPr>
        <w:t>(ii)</w:t>
      </w:r>
      <w:r>
        <w:rPr>
          <w:lang w:val="en-US"/>
        </w:rPr>
        <w:tab/>
      </w:r>
      <w:r w:rsidRPr="002B7BB2">
        <w:rPr>
          <w:lang w:val="en-US"/>
        </w:rPr>
        <w:t>an amount of $50 is rounded down; or</w:t>
      </w:r>
    </w:p>
    <w:p w14:paraId="3671843C" w14:textId="77777777" w:rsidR="00CE79F7" w:rsidRPr="002B7BB2" w:rsidRDefault="00CE79F7" w:rsidP="00CE79F7">
      <w:pPr>
        <w:spacing w:after="180"/>
        <w:ind w:left="851" w:hanging="284"/>
        <w:rPr>
          <w:lang w:val="en-US"/>
        </w:rPr>
      </w:pPr>
      <w:r w:rsidRPr="002B7BB2">
        <w:rPr>
          <w:lang w:val="en-US"/>
        </w:rPr>
        <w:t>(b) more than $10 000 and not a multiple of $1 000:</w:t>
      </w:r>
    </w:p>
    <w:p w14:paraId="3BEACE42" w14:textId="77777777" w:rsidR="00CE79F7" w:rsidRPr="002B7BB2" w:rsidRDefault="00CE79F7" w:rsidP="00CE79F7">
      <w:pPr>
        <w:spacing w:after="180"/>
        <w:ind w:left="1418" w:hanging="425"/>
        <w:rPr>
          <w:lang w:val="en-US"/>
        </w:rPr>
      </w:pPr>
      <w:r w:rsidRPr="002B7BB2">
        <w:rPr>
          <w:lang w:val="en-US"/>
        </w:rPr>
        <w:t>(</w:t>
      </w:r>
      <w:proofErr w:type="spellStart"/>
      <w:r w:rsidRPr="002B7BB2">
        <w:rPr>
          <w:lang w:val="en-US"/>
        </w:rPr>
        <w:t>i</w:t>
      </w:r>
      <w:proofErr w:type="spellEnd"/>
      <w:r w:rsidRPr="002B7BB2">
        <w:rPr>
          <w:lang w:val="en-US"/>
        </w:rPr>
        <w:t>)</w:t>
      </w:r>
      <w:r>
        <w:rPr>
          <w:lang w:val="en-US"/>
        </w:rPr>
        <w:tab/>
      </w:r>
      <w:r w:rsidRPr="002B7BB2">
        <w:rPr>
          <w:lang w:val="en-US"/>
        </w:rPr>
        <w:t>the maximum amount of the penalty must be rounded to the</w:t>
      </w:r>
      <w:r>
        <w:rPr>
          <w:lang w:val="en-US"/>
        </w:rPr>
        <w:t xml:space="preserve"> </w:t>
      </w:r>
      <w:r w:rsidRPr="002B7BB2">
        <w:rPr>
          <w:lang w:val="en-US"/>
        </w:rPr>
        <w:t>nearest $1 000; and</w:t>
      </w:r>
    </w:p>
    <w:p w14:paraId="39F7995C" w14:textId="77777777" w:rsidR="00CE79F7" w:rsidRDefault="00CE79F7" w:rsidP="00CE79F7">
      <w:pPr>
        <w:spacing w:after="180"/>
        <w:ind w:left="1418" w:hanging="425"/>
        <w:rPr>
          <w:lang w:val="en-US"/>
        </w:rPr>
      </w:pPr>
      <w:r w:rsidRPr="002B7BB2">
        <w:rPr>
          <w:lang w:val="en-US"/>
        </w:rPr>
        <w:t>(ii)</w:t>
      </w:r>
      <w:r>
        <w:rPr>
          <w:lang w:val="en-US"/>
        </w:rPr>
        <w:tab/>
      </w:r>
      <w:r w:rsidRPr="002B7BB2">
        <w:rPr>
          <w:lang w:val="en-US"/>
        </w:rPr>
        <w:t>an amount of $500 is rounded down.</w:t>
      </w:r>
    </w:p>
    <w:p w14:paraId="6AC34106" w14:textId="77777777" w:rsidR="00CE79F7" w:rsidRPr="00642E77" w:rsidRDefault="00CE79F7" w:rsidP="00CE79F7">
      <w:pPr>
        <w:spacing w:after="180"/>
        <w:ind w:left="851" w:hanging="567"/>
        <w:rPr>
          <w:b/>
          <w:bCs/>
          <w:lang w:val="en-US"/>
        </w:rPr>
      </w:pPr>
      <w:r w:rsidRPr="00642E77">
        <w:rPr>
          <w:b/>
          <w:bCs/>
          <w:lang w:val="en-US"/>
        </w:rPr>
        <w:t>6</w:t>
      </w:r>
      <w:r>
        <w:rPr>
          <w:b/>
          <w:bCs/>
          <w:lang w:val="en-US"/>
        </w:rPr>
        <w:tab/>
      </w:r>
      <w:r w:rsidRPr="00642E77">
        <w:rPr>
          <w:b/>
          <w:bCs/>
          <w:lang w:val="en-US"/>
        </w:rPr>
        <w:t>Public notification of adjusted maximum penalty amounts</w:t>
      </w:r>
    </w:p>
    <w:p w14:paraId="5FA284E1" w14:textId="77777777" w:rsidR="00CE79F7" w:rsidRPr="00642E77" w:rsidRDefault="00CE79F7" w:rsidP="00CE79F7">
      <w:pPr>
        <w:spacing w:after="180"/>
        <w:ind w:left="851" w:hanging="425"/>
        <w:rPr>
          <w:lang w:val="en-US"/>
        </w:rPr>
      </w:pPr>
      <w:r w:rsidRPr="00642E77">
        <w:rPr>
          <w:lang w:val="en-US"/>
        </w:rPr>
        <w:t>(1)</w:t>
      </w:r>
      <w:r>
        <w:rPr>
          <w:lang w:val="en-US"/>
        </w:rPr>
        <w:tab/>
      </w:r>
      <w:r w:rsidRPr="00642E77">
        <w:rPr>
          <w:lang w:val="en-US"/>
        </w:rPr>
        <w:t>As soon as practicable after publication by the Australian Statistician of the</w:t>
      </w:r>
      <w:r>
        <w:rPr>
          <w:lang w:val="en-US"/>
        </w:rPr>
        <w:t xml:space="preserve"> </w:t>
      </w:r>
      <w:r w:rsidRPr="00642E77">
        <w:rPr>
          <w:lang w:val="en-US"/>
        </w:rPr>
        <w:t>CPI number for the March quarter each year, the regulator must give notice of</w:t>
      </w:r>
      <w:r>
        <w:rPr>
          <w:lang w:val="en-US"/>
        </w:rPr>
        <w:t xml:space="preserve"> </w:t>
      </w:r>
      <w:r w:rsidRPr="00642E77">
        <w:rPr>
          <w:lang w:val="en-US"/>
        </w:rPr>
        <w:t>the maximum amount of each monetary penalty calculated under this</w:t>
      </w:r>
      <w:r>
        <w:rPr>
          <w:lang w:val="en-US"/>
        </w:rPr>
        <w:t xml:space="preserve"> </w:t>
      </w:r>
      <w:r w:rsidRPr="00642E77">
        <w:rPr>
          <w:lang w:val="en-US"/>
        </w:rPr>
        <w:t>Schedule.</w:t>
      </w:r>
    </w:p>
    <w:p w14:paraId="78D095AF" w14:textId="77777777" w:rsidR="00CE79F7" w:rsidRPr="00642E77" w:rsidRDefault="00CE79F7" w:rsidP="00CE79F7">
      <w:pPr>
        <w:spacing w:after="180"/>
        <w:ind w:left="851" w:hanging="425"/>
        <w:rPr>
          <w:lang w:val="en-US"/>
        </w:rPr>
      </w:pPr>
      <w:r w:rsidRPr="00642E77">
        <w:rPr>
          <w:lang w:val="en-US"/>
        </w:rPr>
        <w:t>(2)</w:t>
      </w:r>
      <w:r>
        <w:rPr>
          <w:lang w:val="en-US"/>
        </w:rPr>
        <w:tab/>
      </w:r>
      <w:r w:rsidRPr="00642E77">
        <w:rPr>
          <w:lang w:val="en-US"/>
        </w:rPr>
        <w:t>Notice must be given:</w:t>
      </w:r>
    </w:p>
    <w:p w14:paraId="750B54A1" w14:textId="77777777" w:rsidR="00CE79F7" w:rsidRPr="00642E77" w:rsidRDefault="00CE79F7" w:rsidP="00CE79F7">
      <w:pPr>
        <w:spacing w:after="180"/>
        <w:ind w:left="993" w:hanging="142"/>
        <w:rPr>
          <w:lang w:val="en-US"/>
        </w:rPr>
      </w:pPr>
      <w:bookmarkStart w:id="791" w:name="_Hlk144452570"/>
      <w:r w:rsidRPr="00642E77">
        <w:rPr>
          <w:lang w:val="en-US"/>
        </w:rPr>
        <w:t xml:space="preserve">(a) </w:t>
      </w:r>
      <w:bookmarkStart w:id="792" w:name="_Hlk144452533"/>
      <w:r w:rsidRPr="00642E77">
        <w:rPr>
          <w:lang w:val="en-US"/>
        </w:rPr>
        <w:t>on an appropriate government website; and</w:t>
      </w:r>
      <w:bookmarkEnd w:id="792"/>
    </w:p>
    <w:p w14:paraId="4EBAA0A5" w14:textId="07790087" w:rsidR="00CE79F7" w:rsidRDefault="00CE79F7" w:rsidP="00CE79F7">
      <w:pPr>
        <w:spacing w:after="180"/>
        <w:ind w:left="993" w:hanging="142"/>
        <w:rPr>
          <w:lang w:val="en-US"/>
        </w:rPr>
      </w:pPr>
      <w:r w:rsidRPr="00642E77">
        <w:rPr>
          <w:lang w:val="en-US"/>
        </w:rPr>
        <w:t>(b) in the Government Gazette.</w:t>
      </w:r>
      <w:bookmarkEnd w:id="791"/>
    </w:p>
    <w:p w14:paraId="4815F3FD" w14:textId="3E854AB2" w:rsidR="00562A0F" w:rsidRDefault="00B97B14" w:rsidP="00C24BCC">
      <w:pPr>
        <w:spacing w:before="0" w:after="180"/>
        <w:ind w:left="993" w:hanging="142"/>
        <w:rPr>
          <w:b/>
          <w:bCs/>
          <w:sz w:val="20"/>
          <w:lang w:val="en-US"/>
        </w:rPr>
      </w:pPr>
      <w:r>
        <w:rPr>
          <w:b/>
          <w:bCs/>
          <w:sz w:val="20"/>
          <w:lang w:val="en-US"/>
        </w:rPr>
        <w:t>Editorial n</w:t>
      </w:r>
      <w:r w:rsidR="00562A0F" w:rsidRPr="00562A0F">
        <w:rPr>
          <w:b/>
          <w:bCs/>
          <w:sz w:val="20"/>
          <w:lang w:val="en-US"/>
        </w:rPr>
        <w:t>ote</w:t>
      </w:r>
    </w:p>
    <w:p w14:paraId="62C36F09" w14:textId="4BE83DF7" w:rsidR="00562A0F" w:rsidRPr="00562A0F" w:rsidRDefault="00562A0F" w:rsidP="00562A0F">
      <w:pPr>
        <w:spacing w:before="0"/>
        <w:ind w:left="845"/>
        <w:jc w:val="both"/>
        <w:rPr>
          <w:sz w:val="20"/>
          <w:lang w:val="en-US"/>
        </w:rPr>
      </w:pPr>
      <w:r w:rsidRPr="00562A0F">
        <w:rPr>
          <w:sz w:val="20"/>
          <w:lang w:val="en-US"/>
        </w:rPr>
        <w:lastRenderedPageBreak/>
        <w:t>The monetary penalty amounts as calculated under this Schedule</w:t>
      </w:r>
      <w:r>
        <w:rPr>
          <w:sz w:val="20"/>
          <w:lang w:val="en-US"/>
        </w:rPr>
        <w:t xml:space="preserve"> </w:t>
      </w:r>
      <w:r w:rsidRPr="00562A0F">
        <w:rPr>
          <w:sz w:val="20"/>
          <w:lang w:val="en-US"/>
        </w:rPr>
        <w:t>may also be viewed on the Safe Work Australia website</w:t>
      </w:r>
      <w:r>
        <w:rPr>
          <w:sz w:val="20"/>
          <w:lang w:val="en-US"/>
        </w:rPr>
        <w:t xml:space="preserve"> </w:t>
      </w:r>
      <w:r w:rsidRPr="00562A0F">
        <w:rPr>
          <w:sz w:val="20"/>
          <w:lang w:val="en-US"/>
        </w:rPr>
        <w:t>(http://www.swa.gov.au).</w:t>
      </w:r>
    </w:p>
    <w:p w14:paraId="68B1B307" w14:textId="77777777" w:rsidR="00CE79F7" w:rsidRDefault="00CE79F7" w:rsidP="00CE79F7">
      <w:pPr>
        <w:spacing w:after="180"/>
        <w:ind w:left="993" w:hanging="142"/>
        <w:rPr>
          <w:lang w:val="en-US"/>
        </w:rPr>
      </w:pPr>
      <w:r w:rsidRPr="00795841">
        <w:rPr>
          <w:lang w:val="en-US"/>
        </w:rPr>
        <w:t>__________________</w:t>
      </w:r>
    </w:p>
    <w:p w14:paraId="042E12A0" w14:textId="77777777" w:rsidR="00CE79F7" w:rsidRPr="00786A75" w:rsidRDefault="00CE79F7" w:rsidP="00CE79F7">
      <w:pPr>
        <w:pStyle w:val="Heading-PART"/>
        <w:suppressLineNumbers/>
        <w:tabs>
          <w:tab w:val="left" w:pos="1560"/>
        </w:tabs>
        <w:spacing w:before="0" w:after="0"/>
        <w:jc w:val="left"/>
        <w:rPr>
          <w:b w:val="0"/>
          <w:sz w:val="4"/>
          <w:szCs w:val="4"/>
          <w:lang w:val="en-US"/>
        </w:rPr>
      </w:pPr>
      <w:r>
        <w:rPr>
          <w:lang w:val="en-US"/>
        </w:rPr>
        <w:br w:type="page"/>
      </w:r>
    </w:p>
    <w:p w14:paraId="38155899" w14:textId="198F8156" w:rsidR="001605D5" w:rsidRDefault="001605D5" w:rsidP="006374D6">
      <w:pPr>
        <w:pStyle w:val="Heading-PART"/>
        <w:rPr>
          <w:b w:val="0"/>
          <w:sz w:val="4"/>
        </w:rPr>
      </w:pPr>
      <w:bookmarkStart w:id="793" w:name="_Toc151728091"/>
      <w:r>
        <w:lastRenderedPageBreak/>
        <w:t>Appendix</w:t>
      </w:r>
      <w:bookmarkEnd w:id="782"/>
      <w:bookmarkEnd w:id="793"/>
    </w:p>
    <w:p w14:paraId="25F4B83B" w14:textId="77777777" w:rsidR="001605D5" w:rsidRDefault="001605D5" w:rsidP="001605D5">
      <w:pPr>
        <w:pStyle w:val="ScheduleTitle"/>
      </w:pPr>
      <w:bookmarkStart w:id="794" w:name="_Toc261422963"/>
      <w:bookmarkStart w:id="795" w:name="_Toc295462292"/>
      <w:bookmarkStart w:id="796" w:name="_Toc151728092"/>
      <w:r>
        <w:t>Jurisdictional Notes</w:t>
      </w:r>
      <w:bookmarkEnd w:id="794"/>
      <w:bookmarkEnd w:id="795"/>
      <w:bookmarkEnd w:id="796"/>
    </w:p>
    <w:tbl>
      <w:tblPr>
        <w:tblW w:w="6237" w:type="dxa"/>
        <w:jc w:val="center"/>
        <w:tblLayout w:type="fixed"/>
        <w:tblLook w:val="0000" w:firstRow="0" w:lastRow="0" w:firstColumn="0" w:lastColumn="0" w:noHBand="0" w:noVBand="0"/>
      </w:tblPr>
      <w:tblGrid>
        <w:gridCol w:w="1740"/>
        <w:gridCol w:w="4497"/>
      </w:tblGrid>
      <w:tr w:rsidR="001605D5" w:rsidRPr="00586D70" w14:paraId="62E7453E" w14:textId="77777777" w:rsidTr="001605D5">
        <w:trPr>
          <w:cantSplit/>
          <w:tblHeader/>
          <w:jc w:val="center"/>
        </w:trPr>
        <w:tc>
          <w:tcPr>
            <w:tcW w:w="1740" w:type="dxa"/>
            <w:tcBorders>
              <w:top w:val="single" w:sz="4" w:space="0" w:color="auto"/>
              <w:bottom w:val="single" w:sz="4" w:space="0" w:color="auto"/>
            </w:tcBorders>
            <w:shd w:val="clear" w:color="auto" w:fill="auto"/>
          </w:tcPr>
          <w:p w14:paraId="384C7053" w14:textId="77777777" w:rsidR="001605D5" w:rsidRPr="00586D70" w:rsidRDefault="001605D5" w:rsidP="001605D5">
            <w:pPr>
              <w:pStyle w:val="Normal-Schedule"/>
              <w:spacing w:before="60" w:after="60"/>
              <w:rPr>
                <w:b/>
              </w:rPr>
            </w:pPr>
            <w:r w:rsidRPr="00586D70">
              <w:rPr>
                <w:b/>
              </w:rPr>
              <w:t>Section</w:t>
            </w:r>
          </w:p>
        </w:tc>
        <w:tc>
          <w:tcPr>
            <w:tcW w:w="4497" w:type="dxa"/>
            <w:tcBorders>
              <w:top w:val="single" w:sz="4" w:space="0" w:color="auto"/>
              <w:bottom w:val="single" w:sz="4" w:space="0" w:color="auto"/>
            </w:tcBorders>
            <w:shd w:val="clear" w:color="auto" w:fill="auto"/>
          </w:tcPr>
          <w:p w14:paraId="677DDF2A" w14:textId="77777777" w:rsidR="001605D5" w:rsidRPr="00586D70" w:rsidRDefault="001605D5" w:rsidP="001605D5">
            <w:pPr>
              <w:pStyle w:val="Normal-Schedule"/>
              <w:spacing w:before="60" w:after="60"/>
              <w:rPr>
                <w:b/>
              </w:rPr>
            </w:pPr>
            <w:r w:rsidRPr="00586D70">
              <w:rPr>
                <w:b/>
              </w:rPr>
              <w:t xml:space="preserve">Jurisdictional </w:t>
            </w:r>
            <w:r>
              <w:rPr>
                <w:b/>
              </w:rPr>
              <w:t>n</w:t>
            </w:r>
            <w:r w:rsidRPr="00586D70">
              <w:rPr>
                <w:b/>
              </w:rPr>
              <w:t>ote</w:t>
            </w:r>
          </w:p>
        </w:tc>
      </w:tr>
      <w:tr w:rsidR="001605D5" w:rsidRPr="00327ED9" w14:paraId="17956AF8" w14:textId="77777777" w:rsidTr="001605D5">
        <w:trPr>
          <w:cantSplit/>
          <w:jc w:val="center"/>
        </w:trPr>
        <w:tc>
          <w:tcPr>
            <w:tcW w:w="1740" w:type="dxa"/>
            <w:tcBorders>
              <w:top w:val="single" w:sz="4" w:space="0" w:color="auto"/>
            </w:tcBorders>
            <w:shd w:val="clear" w:color="auto" w:fill="auto"/>
          </w:tcPr>
          <w:p w14:paraId="5D584672" w14:textId="77777777" w:rsidR="001605D5" w:rsidRPr="008E50E4" w:rsidRDefault="001605D5" w:rsidP="001605D5">
            <w:pPr>
              <w:pStyle w:val="Normal-Schedule"/>
              <w:spacing w:before="60" w:after="60"/>
              <w:rPr>
                <w:szCs w:val="24"/>
              </w:rPr>
            </w:pPr>
            <w:r w:rsidRPr="008E50E4">
              <w:rPr>
                <w:szCs w:val="24"/>
              </w:rPr>
              <w:t>1</w:t>
            </w:r>
          </w:p>
        </w:tc>
        <w:tc>
          <w:tcPr>
            <w:tcW w:w="4497" w:type="dxa"/>
            <w:tcBorders>
              <w:top w:val="single" w:sz="4" w:space="0" w:color="auto"/>
            </w:tcBorders>
            <w:shd w:val="clear" w:color="auto" w:fill="auto"/>
          </w:tcPr>
          <w:p w14:paraId="1E9364F9" w14:textId="77777777" w:rsidR="001605D5" w:rsidRPr="008E50E4" w:rsidRDefault="001605D5" w:rsidP="001605D5">
            <w:pPr>
              <w:pStyle w:val="Normal-Schedule"/>
              <w:spacing w:before="60" w:after="60"/>
              <w:rPr>
                <w:szCs w:val="24"/>
              </w:rPr>
            </w:pPr>
            <w:r w:rsidRPr="008E50E4">
              <w:rPr>
                <w:szCs w:val="24"/>
              </w:rPr>
              <w:t>Appropriate local provisions to be inserted.  However</w:t>
            </w:r>
            <w:r>
              <w:rPr>
                <w:szCs w:val="24"/>
              </w:rPr>
              <w:t>,</w:t>
            </w:r>
            <w:r w:rsidRPr="008E50E4">
              <w:rPr>
                <w:szCs w:val="24"/>
              </w:rPr>
              <w:t xml:space="preserve"> a uniform form of citation is suggested</w:t>
            </w:r>
            <w:r>
              <w:rPr>
                <w:szCs w:val="24"/>
              </w:rPr>
              <w:t>,</w:t>
            </w:r>
            <w:r w:rsidRPr="008E50E4">
              <w:rPr>
                <w:szCs w:val="24"/>
              </w:rPr>
              <w:t xml:space="preserve"> </w:t>
            </w:r>
            <w:r>
              <w:rPr>
                <w:szCs w:val="24"/>
              </w:rPr>
              <w:t>for example,</w:t>
            </w:r>
            <w:r w:rsidRPr="008E50E4">
              <w:rPr>
                <w:szCs w:val="24"/>
              </w:rPr>
              <w:t xml:space="preserve"> the</w:t>
            </w:r>
            <w:r w:rsidRPr="008E50E4">
              <w:rPr>
                <w:i/>
                <w:szCs w:val="24"/>
              </w:rPr>
              <w:t xml:space="preserve"> Work Health and Safety Act 2010.</w:t>
            </w:r>
          </w:p>
        </w:tc>
      </w:tr>
      <w:tr w:rsidR="001605D5" w:rsidRPr="00327ED9" w14:paraId="6C7F3EC5" w14:textId="77777777" w:rsidTr="001605D5">
        <w:trPr>
          <w:cantSplit/>
          <w:jc w:val="center"/>
        </w:trPr>
        <w:tc>
          <w:tcPr>
            <w:tcW w:w="1740" w:type="dxa"/>
            <w:shd w:val="clear" w:color="auto" w:fill="auto"/>
          </w:tcPr>
          <w:p w14:paraId="5A355CA5" w14:textId="77777777" w:rsidR="001605D5" w:rsidRPr="008E50E4" w:rsidRDefault="001605D5" w:rsidP="001605D5">
            <w:pPr>
              <w:pStyle w:val="Normal-Schedule"/>
              <w:spacing w:before="60" w:after="60"/>
              <w:rPr>
                <w:szCs w:val="24"/>
              </w:rPr>
            </w:pPr>
          </w:p>
        </w:tc>
        <w:tc>
          <w:tcPr>
            <w:tcW w:w="4497" w:type="dxa"/>
            <w:shd w:val="clear" w:color="auto" w:fill="auto"/>
          </w:tcPr>
          <w:p w14:paraId="4C301AC1" w14:textId="77777777" w:rsidR="001605D5" w:rsidRPr="008E50E4" w:rsidRDefault="001605D5" w:rsidP="001605D5">
            <w:pPr>
              <w:pStyle w:val="Normal-Schedule"/>
              <w:spacing w:before="60" w:after="60"/>
              <w:rPr>
                <w:szCs w:val="24"/>
              </w:rPr>
            </w:pPr>
            <w:r>
              <w:rPr>
                <w:szCs w:val="24"/>
              </w:rPr>
              <w:t>In </w:t>
            </w:r>
            <w:smartTag w:uri="urn:schemas-microsoft-com:office:smarttags" w:element="State">
              <w:smartTag w:uri="urn:schemas-microsoft-com:office:smarttags" w:element="place">
                <w:r w:rsidRPr="008E50E4">
                  <w:rPr>
                    <w:szCs w:val="24"/>
                  </w:rPr>
                  <w:t>Victoria</w:t>
                </w:r>
              </w:smartTag>
            </w:smartTag>
            <w:r w:rsidRPr="008E50E4">
              <w:rPr>
                <w:szCs w:val="24"/>
              </w:rPr>
              <w:t xml:space="preserve"> a purpose provision will be used in p</w:t>
            </w:r>
            <w:r>
              <w:rPr>
                <w:szCs w:val="24"/>
              </w:rPr>
              <w:t>lace of the citation provision.</w:t>
            </w:r>
          </w:p>
        </w:tc>
      </w:tr>
      <w:tr w:rsidR="001605D5" w:rsidRPr="00327ED9" w14:paraId="129F55B1" w14:textId="77777777" w:rsidTr="001605D5">
        <w:trPr>
          <w:cantSplit/>
          <w:jc w:val="center"/>
        </w:trPr>
        <w:tc>
          <w:tcPr>
            <w:tcW w:w="1740" w:type="dxa"/>
            <w:shd w:val="clear" w:color="auto" w:fill="auto"/>
          </w:tcPr>
          <w:p w14:paraId="6897F18B" w14:textId="77777777" w:rsidR="001605D5" w:rsidRPr="008E50E4" w:rsidRDefault="001605D5" w:rsidP="001605D5">
            <w:pPr>
              <w:pStyle w:val="Normal-Schedule"/>
              <w:spacing w:before="60" w:after="60"/>
              <w:rPr>
                <w:szCs w:val="24"/>
              </w:rPr>
            </w:pPr>
            <w:r w:rsidRPr="008E50E4">
              <w:rPr>
                <w:szCs w:val="24"/>
              </w:rPr>
              <w:t>2</w:t>
            </w:r>
          </w:p>
        </w:tc>
        <w:tc>
          <w:tcPr>
            <w:tcW w:w="4497" w:type="dxa"/>
            <w:shd w:val="clear" w:color="auto" w:fill="auto"/>
          </w:tcPr>
          <w:p w14:paraId="281A4394" w14:textId="77777777" w:rsidR="001605D5" w:rsidRPr="00586D70" w:rsidRDefault="001605D5" w:rsidP="001605D5">
            <w:pPr>
              <w:pStyle w:val="Normal-Schedule"/>
              <w:spacing w:before="60" w:after="60"/>
              <w:rPr>
                <w:sz w:val="24"/>
              </w:rPr>
            </w:pPr>
            <w:r>
              <w:t>Appropriate local provisions to be inserted with a view to commencing the model provisions on the same date in each jurisdiction.</w:t>
            </w:r>
          </w:p>
        </w:tc>
      </w:tr>
      <w:tr w:rsidR="001605D5" w:rsidRPr="00327ED9" w14:paraId="6A7AE47F" w14:textId="77777777" w:rsidTr="001605D5">
        <w:trPr>
          <w:cantSplit/>
          <w:jc w:val="center"/>
        </w:trPr>
        <w:tc>
          <w:tcPr>
            <w:tcW w:w="1740" w:type="dxa"/>
            <w:shd w:val="clear" w:color="auto" w:fill="auto"/>
          </w:tcPr>
          <w:p w14:paraId="05A72160" w14:textId="77777777" w:rsidR="001605D5" w:rsidRPr="008E50E4" w:rsidRDefault="001605D5" w:rsidP="001605D5">
            <w:pPr>
              <w:pStyle w:val="Normal-Schedule"/>
              <w:spacing w:before="60" w:after="60"/>
              <w:rPr>
                <w:szCs w:val="24"/>
              </w:rPr>
            </w:pPr>
            <w:r>
              <w:rPr>
                <w:szCs w:val="24"/>
              </w:rPr>
              <w:t>3(1)</w:t>
            </w:r>
          </w:p>
        </w:tc>
        <w:tc>
          <w:tcPr>
            <w:tcW w:w="4497" w:type="dxa"/>
            <w:shd w:val="clear" w:color="auto" w:fill="auto"/>
          </w:tcPr>
          <w:p w14:paraId="77B80A95" w14:textId="77777777" w:rsidR="001605D5" w:rsidRPr="008E50E4" w:rsidRDefault="001605D5" w:rsidP="001605D5">
            <w:pPr>
              <w:pStyle w:val="Normal-Schedule"/>
              <w:spacing w:before="60" w:after="60"/>
              <w:rPr>
                <w:szCs w:val="24"/>
              </w:rPr>
            </w:pPr>
            <w:r>
              <w:t>The words in brackets are optional for jurisdictions.  They may only be included if the relevant provisions of Schedule 1 are included.</w:t>
            </w:r>
          </w:p>
        </w:tc>
      </w:tr>
      <w:tr w:rsidR="001605D5" w:rsidRPr="00327ED9" w14:paraId="5C694CE4" w14:textId="77777777" w:rsidTr="001605D5">
        <w:trPr>
          <w:cantSplit/>
          <w:jc w:val="center"/>
        </w:trPr>
        <w:tc>
          <w:tcPr>
            <w:tcW w:w="1740" w:type="dxa"/>
            <w:shd w:val="clear" w:color="auto" w:fill="auto"/>
          </w:tcPr>
          <w:p w14:paraId="079CCB69" w14:textId="77777777" w:rsidR="001605D5" w:rsidRPr="008E50E4" w:rsidRDefault="001605D5" w:rsidP="001605D5">
            <w:pPr>
              <w:pStyle w:val="Normal-Schedule"/>
              <w:spacing w:before="60" w:after="60"/>
              <w:rPr>
                <w:szCs w:val="24"/>
              </w:rPr>
            </w:pPr>
            <w:r>
              <w:rPr>
                <w:szCs w:val="24"/>
              </w:rPr>
              <w:t>3(2)</w:t>
            </w:r>
          </w:p>
        </w:tc>
        <w:tc>
          <w:tcPr>
            <w:tcW w:w="4497" w:type="dxa"/>
            <w:shd w:val="clear" w:color="auto" w:fill="auto"/>
          </w:tcPr>
          <w:p w14:paraId="25342482" w14:textId="77777777" w:rsidR="001605D5" w:rsidRPr="008E50E4" w:rsidRDefault="001605D5" w:rsidP="001605D5">
            <w:pPr>
              <w:pStyle w:val="Normal-Schedule"/>
              <w:spacing w:before="60" w:after="60"/>
              <w:rPr>
                <w:szCs w:val="24"/>
              </w:rPr>
            </w:pPr>
            <w:r>
              <w:t>The words in brackets are optional for jurisdictions. They may only be included if the relevant provisions of Schedule 1 are included.</w:t>
            </w:r>
          </w:p>
        </w:tc>
      </w:tr>
      <w:tr w:rsidR="001605D5" w:rsidRPr="00327ED9" w14:paraId="020C99D7" w14:textId="77777777" w:rsidTr="001605D5">
        <w:trPr>
          <w:cantSplit/>
          <w:jc w:val="center"/>
        </w:trPr>
        <w:tc>
          <w:tcPr>
            <w:tcW w:w="1740" w:type="dxa"/>
            <w:shd w:val="clear" w:color="auto" w:fill="auto"/>
          </w:tcPr>
          <w:p w14:paraId="4EB7B379" w14:textId="77777777" w:rsidR="001605D5" w:rsidRPr="00AE5489" w:rsidRDefault="001605D5" w:rsidP="001605D5">
            <w:pPr>
              <w:pStyle w:val="Normal-Schedule"/>
              <w:spacing w:before="60" w:after="60"/>
              <w:rPr>
                <w:szCs w:val="24"/>
              </w:rPr>
            </w:pPr>
            <w:r w:rsidRPr="00AE5489">
              <w:rPr>
                <w:szCs w:val="24"/>
              </w:rPr>
              <w:t>4</w:t>
            </w:r>
          </w:p>
          <w:p w14:paraId="786D1154" w14:textId="77777777" w:rsidR="001605D5" w:rsidRPr="00586D70" w:rsidRDefault="001605D5" w:rsidP="001605D5">
            <w:pPr>
              <w:pStyle w:val="Normal-Schedule"/>
              <w:spacing w:before="60" w:after="60"/>
              <w:rPr>
                <w:b/>
                <w:szCs w:val="24"/>
              </w:rPr>
            </w:pPr>
            <w:r w:rsidRPr="00586D70">
              <w:rPr>
                <w:b/>
                <w:i/>
                <w:szCs w:val="24"/>
              </w:rPr>
              <w:t>authorising authority</w:t>
            </w:r>
          </w:p>
        </w:tc>
        <w:tc>
          <w:tcPr>
            <w:tcW w:w="4497" w:type="dxa"/>
            <w:shd w:val="clear" w:color="auto" w:fill="auto"/>
          </w:tcPr>
          <w:p w14:paraId="0B3EC4B2" w14:textId="77777777" w:rsidR="001605D5" w:rsidRPr="00AE5489" w:rsidRDefault="001605D5" w:rsidP="001605D5">
            <w:pPr>
              <w:pStyle w:val="Normal-Schedule"/>
              <w:spacing w:before="60" w:after="60"/>
              <w:rPr>
                <w:szCs w:val="24"/>
              </w:rPr>
            </w:pPr>
            <w:r>
              <w:t>Each jurisdiction will need to specify the court or tribunal or body to be the authorising authority for that jurisdiction.  If the term regulator or designated court or tribunal or both is to be used in Part 7 instead of authorising authority, this definition is to be deleted.</w:t>
            </w:r>
          </w:p>
        </w:tc>
      </w:tr>
      <w:tr w:rsidR="001605D5" w:rsidRPr="00327ED9" w14:paraId="3CD1B97E" w14:textId="77777777" w:rsidTr="001605D5">
        <w:trPr>
          <w:cantSplit/>
          <w:jc w:val="center"/>
        </w:trPr>
        <w:tc>
          <w:tcPr>
            <w:tcW w:w="1740" w:type="dxa"/>
            <w:shd w:val="clear" w:color="auto" w:fill="auto"/>
          </w:tcPr>
          <w:p w14:paraId="387670EC" w14:textId="77777777" w:rsidR="001605D5" w:rsidRDefault="001605D5" w:rsidP="001605D5">
            <w:pPr>
              <w:pStyle w:val="Normal-Schedule"/>
              <w:spacing w:before="60" w:after="60"/>
              <w:rPr>
                <w:szCs w:val="24"/>
              </w:rPr>
            </w:pPr>
            <w:r>
              <w:rPr>
                <w:szCs w:val="24"/>
              </w:rPr>
              <w:t>4</w:t>
            </w:r>
          </w:p>
          <w:p w14:paraId="32D6E0D5" w14:textId="77777777" w:rsidR="001605D5" w:rsidRPr="00586D70" w:rsidRDefault="001605D5" w:rsidP="001605D5">
            <w:pPr>
              <w:pStyle w:val="Normal-Schedule"/>
              <w:spacing w:before="60" w:after="60"/>
              <w:rPr>
                <w:b/>
                <w:szCs w:val="24"/>
              </w:rPr>
            </w:pPr>
            <w:r w:rsidRPr="00586D70">
              <w:rPr>
                <w:b/>
                <w:i/>
              </w:rPr>
              <w:t>corresponding WHS law</w:t>
            </w:r>
          </w:p>
        </w:tc>
        <w:tc>
          <w:tcPr>
            <w:tcW w:w="4497" w:type="dxa"/>
            <w:shd w:val="clear" w:color="auto" w:fill="auto"/>
          </w:tcPr>
          <w:p w14:paraId="787C26B7" w14:textId="77777777" w:rsidR="001605D5" w:rsidRDefault="001605D5" w:rsidP="001605D5">
            <w:pPr>
              <w:pStyle w:val="Normal-Schedule"/>
              <w:spacing w:before="60" w:after="60"/>
            </w:pPr>
            <w:r w:rsidRPr="00FC351B">
              <w:t xml:space="preserve">Each jurisdiction will </w:t>
            </w:r>
            <w:r>
              <w:t>specify the Acts that are to be corresponding Acts and may include a power to prescribe corresponding Acts by regulation.</w:t>
            </w:r>
          </w:p>
          <w:p w14:paraId="4DE6246E" w14:textId="77777777" w:rsidR="001605D5" w:rsidRDefault="001605D5" w:rsidP="001605D5">
            <w:pPr>
              <w:pStyle w:val="Normal-Schedule"/>
              <w:spacing w:before="60" w:after="60"/>
            </w:pPr>
            <w:r>
              <w:t>A jurisdiction may extend the operation of a provision that applies to a corresponding WHS law to specified laws of the jurisdiction.  This should be dealt with separately in the provision or regulations under the provision.</w:t>
            </w:r>
          </w:p>
          <w:p w14:paraId="111063CF" w14:textId="77777777" w:rsidR="001605D5" w:rsidRPr="00AE5489" w:rsidRDefault="001605D5" w:rsidP="001605D5">
            <w:pPr>
              <w:pStyle w:val="Normal-Schedule"/>
              <w:spacing w:before="60" w:after="60"/>
              <w:rPr>
                <w:szCs w:val="24"/>
              </w:rPr>
            </w:pPr>
            <w:r>
              <w:t>This term is used in the definition of corresponding regulator in clause 4, and in sections 85, 90, 113, 138, 156 and 271 and item 7.2 of Schedule 3 to refer to training and other requirements, eligibility criteria, appointments, authorisations and information-sharing under corresponding WHS laws.</w:t>
            </w:r>
          </w:p>
        </w:tc>
      </w:tr>
      <w:tr w:rsidR="001605D5" w:rsidRPr="00327ED9" w14:paraId="0DA18B47" w14:textId="77777777" w:rsidTr="001605D5">
        <w:trPr>
          <w:cantSplit/>
          <w:jc w:val="center"/>
        </w:trPr>
        <w:tc>
          <w:tcPr>
            <w:tcW w:w="1740" w:type="dxa"/>
            <w:shd w:val="clear" w:color="auto" w:fill="auto"/>
          </w:tcPr>
          <w:p w14:paraId="54C5E094" w14:textId="77777777" w:rsidR="001605D5" w:rsidRPr="007B1123" w:rsidRDefault="001605D5" w:rsidP="001605D5">
            <w:pPr>
              <w:pStyle w:val="Normal-Schedule"/>
              <w:spacing w:before="60" w:after="60"/>
              <w:rPr>
                <w:b/>
                <w:szCs w:val="24"/>
              </w:rPr>
            </w:pPr>
            <w:r>
              <w:rPr>
                <w:b/>
                <w:szCs w:val="24"/>
              </w:rPr>
              <w:t>4</w:t>
            </w:r>
          </w:p>
          <w:p w14:paraId="46456462" w14:textId="77777777" w:rsidR="001605D5" w:rsidRPr="008E0AA9" w:rsidRDefault="001605D5" w:rsidP="001605D5">
            <w:pPr>
              <w:pStyle w:val="Normal-Schedule"/>
              <w:spacing w:before="60" w:after="60"/>
              <w:rPr>
                <w:b/>
                <w:i/>
                <w:szCs w:val="24"/>
              </w:rPr>
            </w:pPr>
            <w:r>
              <w:rPr>
                <w:b/>
                <w:i/>
                <w:szCs w:val="24"/>
              </w:rPr>
              <w:t>court</w:t>
            </w:r>
          </w:p>
        </w:tc>
        <w:tc>
          <w:tcPr>
            <w:tcW w:w="4497" w:type="dxa"/>
            <w:shd w:val="clear" w:color="auto" w:fill="auto"/>
          </w:tcPr>
          <w:p w14:paraId="6F28DC8A" w14:textId="77777777" w:rsidR="001605D5" w:rsidRPr="00586D70" w:rsidRDefault="001605D5" w:rsidP="001605D5">
            <w:pPr>
              <w:pStyle w:val="Normal-Schedule"/>
              <w:spacing w:before="60" w:after="60"/>
            </w:pPr>
            <w:r>
              <w:t>Each jurisdiction will specify the relevant court or courts for the Act or specified provisions of the Act.</w:t>
            </w:r>
          </w:p>
        </w:tc>
      </w:tr>
      <w:tr w:rsidR="00642E77" w:rsidRPr="00327ED9" w14:paraId="2B04D22A" w14:textId="77777777" w:rsidTr="001605D5">
        <w:trPr>
          <w:cantSplit/>
          <w:jc w:val="center"/>
        </w:trPr>
        <w:tc>
          <w:tcPr>
            <w:tcW w:w="1740" w:type="dxa"/>
            <w:shd w:val="clear" w:color="auto" w:fill="auto"/>
          </w:tcPr>
          <w:p w14:paraId="46D01258" w14:textId="77777777" w:rsidR="00642E77" w:rsidRPr="00642E77" w:rsidRDefault="00642E77" w:rsidP="00642E77">
            <w:pPr>
              <w:pStyle w:val="Normal-Schedule"/>
              <w:spacing w:before="60" w:after="60"/>
              <w:rPr>
                <w:bCs/>
                <w:szCs w:val="24"/>
              </w:rPr>
            </w:pPr>
            <w:r w:rsidRPr="00642E77">
              <w:rPr>
                <w:bCs/>
                <w:szCs w:val="24"/>
              </w:rPr>
              <w:lastRenderedPageBreak/>
              <w:t>4</w:t>
            </w:r>
          </w:p>
          <w:p w14:paraId="6D43D0BE" w14:textId="375C9289" w:rsidR="00642E77" w:rsidRPr="00642E77" w:rsidRDefault="00642E77" w:rsidP="00642E77">
            <w:pPr>
              <w:pStyle w:val="Normal-Schedule"/>
              <w:spacing w:before="60" w:after="60"/>
              <w:rPr>
                <w:b/>
                <w:i/>
                <w:iCs/>
                <w:szCs w:val="24"/>
              </w:rPr>
            </w:pPr>
            <w:r w:rsidRPr="00642E77">
              <w:rPr>
                <w:b/>
                <w:i/>
                <w:iCs/>
                <w:szCs w:val="24"/>
              </w:rPr>
              <w:t>industrial manslaughter monetary penalty</w:t>
            </w:r>
          </w:p>
        </w:tc>
        <w:tc>
          <w:tcPr>
            <w:tcW w:w="4497" w:type="dxa"/>
            <w:shd w:val="clear" w:color="auto" w:fill="auto"/>
          </w:tcPr>
          <w:p w14:paraId="7945E947" w14:textId="48B62C98" w:rsidR="00C5759E" w:rsidRDefault="00C5759E" w:rsidP="00C5759E">
            <w:pPr>
              <w:pStyle w:val="Normal-Schedule"/>
              <w:spacing w:before="60" w:after="60"/>
            </w:pPr>
            <w:r>
              <w:t>A jurisdiction that creates the offence of industrial manslaughter will need to insert a monetary penalty in Schedule 4.</w:t>
            </w:r>
          </w:p>
          <w:p w14:paraId="5DAC033B" w14:textId="50115BA8" w:rsidR="00642E77" w:rsidRDefault="00C5759E" w:rsidP="00C5759E">
            <w:pPr>
              <w:pStyle w:val="Normal-Schedule"/>
              <w:spacing w:before="60" w:after="60"/>
            </w:pPr>
            <w:r>
              <w:t>The recommended maximum monetary penalty applies only to a body corporate and is $18 million.</w:t>
            </w:r>
          </w:p>
        </w:tc>
      </w:tr>
      <w:tr w:rsidR="001605D5" w:rsidRPr="00327ED9" w14:paraId="1E6B7026" w14:textId="77777777" w:rsidTr="001605D5">
        <w:trPr>
          <w:cantSplit/>
          <w:jc w:val="center"/>
        </w:trPr>
        <w:tc>
          <w:tcPr>
            <w:tcW w:w="1740" w:type="dxa"/>
            <w:shd w:val="clear" w:color="auto" w:fill="auto"/>
          </w:tcPr>
          <w:p w14:paraId="0968E110" w14:textId="77777777" w:rsidR="001605D5" w:rsidRDefault="001605D5" w:rsidP="001605D5">
            <w:pPr>
              <w:pStyle w:val="Normal-Schedule"/>
              <w:spacing w:before="60" w:after="60"/>
              <w:rPr>
                <w:szCs w:val="24"/>
              </w:rPr>
            </w:pPr>
            <w:r>
              <w:rPr>
                <w:szCs w:val="24"/>
              </w:rPr>
              <w:t>4</w:t>
            </w:r>
          </w:p>
          <w:p w14:paraId="178ED41E" w14:textId="77777777" w:rsidR="001605D5" w:rsidRPr="00586D70" w:rsidRDefault="001605D5" w:rsidP="001605D5">
            <w:pPr>
              <w:pStyle w:val="Normal-Schedule"/>
              <w:spacing w:before="60" w:after="60"/>
              <w:rPr>
                <w:b/>
                <w:i/>
                <w:szCs w:val="24"/>
              </w:rPr>
            </w:pPr>
            <w:r w:rsidRPr="00586D70">
              <w:rPr>
                <w:b/>
                <w:i/>
                <w:szCs w:val="24"/>
              </w:rPr>
              <w:t>local authority</w:t>
            </w:r>
          </w:p>
        </w:tc>
        <w:tc>
          <w:tcPr>
            <w:tcW w:w="4497" w:type="dxa"/>
            <w:shd w:val="clear" w:color="auto" w:fill="auto"/>
          </w:tcPr>
          <w:p w14:paraId="5D6C4A4E" w14:textId="77777777" w:rsidR="001605D5" w:rsidRPr="00FC351B" w:rsidRDefault="001605D5" w:rsidP="001605D5">
            <w:pPr>
              <w:pStyle w:val="Normal-Schedule"/>
              <w:spacing w:before="60" w:after="60"/>
            </w:pPr>
            <w:r>
              <w:t>Each jurisdiction will determine the local authorities for its jurisdiction.</w:t>
            </w:r>
          </w:p>
        </w:tc>
      </w:tr>
      <w:tr w:rsidR="001605D5" w:rsidRPr="00327ED9" w14:paraId="61FA5111" w14:textId="77777777" w:rsidTr="001605D5">
        <w:trPr>
          <w:cantSplit/>
          <w:jc w:val="center"/>
        </w:trPr>
        <w:tc>
          <w:tcPr>
            <w:tcW w:w="1740" w:type="dxa"/>
            <w:shd w:val="clear" w:color="auto" w:fill="auto"/>
          </w:tcPr>
          <w:p w14:paraId="1ABA252B" w14:textId="77777777" w:rsidR="001605D5" w:rsidRDefault="001605D5" w:rsidP="001605D5">
            <w:pPr>
              <w:pStyle w:val="Normal-Schedule"/>
              <w:spacing w:before="60" w:after="60"/>
              <w:rPr>
                <w:szCs w:val="24"/>
              </w:rPr>
            </w:pPr>
            <w:r>
              <w:rPr>
                <w:szCs w:val="24"/>
              </w:rPr>
              <w:t>4</w:t>
            </w:r>
          </w:p>
          <w:p w14:paraId="7230A169" w14:textId="77777777" w:rsidR="001605D5" w:rsidRPr="00586D70" w:rsidRDefault="001605D5" w:rsidP="001605D5">
            <w:pPr>
              <w:pStyle w:val="Normal-Schedule"/>
              <w:spacing w:before="60" w:after="60"/>
              <w:rPr>
                <w:b/>
                <w:szCs w:val="24"/>
              </w:rPr>
            </w:pPr>
            <w:r w:rsidRPr="00586D70">
              <w:rPr>
                <w:b/>
                <w:i/>
              </w:rPr>
              <w:t>medical treatment</w:t>
            </w:r>
          </w:p>
        </w:tc>
        <w:tc>
          <w:tcPr>
            <w:tcW w:w="4497" w:type="dxa"/>
            <w:shd w:val="clear" w:color="auto" w:fill="auto"/>
          </w:tcPr>
          <w:p w14:paraId="4EAD1B3A" w14:textId="77777777" w:rsidR="001605D5" w:rsidRPr="00AE5489" w:rsidRDefault="001605D5" w:rsidP="001605D5">
            <w:pPr>
              <w:pStyle w:val="Normal-Schedule"/>
              <w:spacing w:before="60" w:after="60"/>
              <w:rPr>
                <w:szCs w:val="24"/>
              </w:rPr>
            </w:pPr>
            <w:r>
              <w:t>Each jurisdiction will specify the relevant registration Act which will be the Health Practitioner Regulation National Law of that jurisdiction.</w:t>
            </w:r>
          </w:p>
        </w:tc>
      </w:tr>
      <w:tr w:rsidR="001605D5" w:rsidRPr="00327ED9" w14:paraId="53612F61" w14:textId="77777777" w:rsidTr="001605D5">
        <w:trPr>
          <w:cantSplit/>
          <w:jc w:val="center"/>
        </w:trPr>
        <w:tc>
          <w:tcPr>
            <w:tcW w:w="1740" w:type="dxa"/>
            <w:shd w:val="clear" w:color="auto" w:fill="auto"/>
          </w:tcPr>
          <w:p w14:paraId="5B04E093" w14:textId="77777777" w:rsidR="001605D5" w:rsidRPr="00AE5489" w:rsidRDefault="001605D5" w:rsidP="001605D5">
            <w:pPr>
              <w:pStyle w:val="Normal-Schedule"/>
              <w:spacing w:before="60" w:after="60"/>
              <w:rPr>
                <w:szCs w:val="24"/>
              </w:rPr>
            </w:pPr>
            <w:r w:rsidRPr="00AE5489">
              <w:rPr>
                <w:szCs w:val="24"/>
              </w:rPr>
              <w:t>4</w:t>
            </w:r>
          </w:p>
          <w:p w14:paraId="65285AB7" w14:textId="77777777" w:rsidR="001605D5" w:rsidRPr="00586D70" w:rsidRDefault="001605D5" w:rsidP="001605D5">
            <w:pPr>
              <w:pStyle w:val="Normal-Schedule"/>
              <w:spacing w:before="60" w:after="60"/>
              <w:rPr>
                <w:b/>
                <w:i/>
                <w:szCs w:val="24"/>
              </w:rPr>
            </w:pPr>
            <w:r w:rsidRPr="00586D70">
              <w:rPr>
                <w:b/>
                <w:i/>
                <w:szCs w:val="24"/>
              </w:rPr>
              <w:t>public authority</w:t>
            </w:r>
          </w:p>
        </w:tc>
        <w:tc>
          <w:tcPr>
            <w:tcW w:w="4497" w:type="dxa"/>
            <w:shd w:val="clear" w:color="auto" w:fill="auto"/>
          </w:tcPr>
          <w:p w14:paraId="582D0D39" w14:textId="77777777" w:rsidR="001605D5" w:rsidRPr="00586D70" w:rsidRDefault="001605D5" w:rsidP="001605D5">
            <w:pPr>
              <w:pStyle w:val="Normal-Schedule"/>
              <w:spacing w:before="60" w:after="60"/>
            </w:pPr>
            <w:r>
              <w:t>Each jurisdiction will determine the public authorities for its jurisdiction.</w:t>
            </w:r>
          </w:p>
        </w:tc>
      </w:tr>
      <w:tr w:rsidR="001605D5" w:rsidRPr="00327ED9" w14:paraId="0688FBD2" w14:textId="77777777" w:rsidTr="001605D5">
        <w:trPr>
          <w:cantSplit/>
          <w:jc w:val="center"/>
        </w:trPr>
        <w:tc>
          <w:tcPr>
            <w:tcW w:w="1740" w:type="dxa"/>
            <w:shd w:val="clear" w:color="auto" w:fill="auto"/>
          </w:tcPr>
          <w:p w14:paraId="526376C0" w14:textId="77777777" w:rsidR="001605D5" w:rsidRPr="00AE5489" w:rsidRDefault="001605D5" w:rsidP="001605D5">
            <w:pPr>
              <w:pStyle w:val="Normal-Schedule"/>
              <w:spacing w:before="60" w:after="60"/>
              <w:rPr>
                <w:szCs w:val="24"/>
              </w:rPr>
            </w:pPr>
            <w:r>
              <w:rPr>
                <w:szCs w:val="24"/>
              </w:rPr>
              <w:t>4</w:t>
            </w:r>
          </w:p>
          <w:p w14:paraId="4CCF8DC6" w14:textId="77777777" w:rsidR="001605D5" w:rsidRPr="00586D70" w:rsidRDefault="001605D5" w:rsidP="001605D5">
            <w:pPr>
              <w:pStyle w:val="Normal-Schedule"/>
              <w:spacing w:before="60" w:after="60"/>
              <w:rPr>
                <w:b/>
                <w:i/>
                <w:szCs w:val="24"/>
              </w:rPr>
            </w:pPr>
            <w:r w:rsidRPr="00586D70">
              <w:rPr>
                <w:b/>
                <w:i/>
                <w:szCs w:val="24"/>
              </w:rPr>
              <w:t>regulator</w:t>
            </w:r>
          </w:p>
        </w:tc>
        <w:tc>
          <w:tcPr>
            <w:tcW w:w="4497" w:type="dxa"/>
            <w:shd w:val="clear" w:color="auto" w:fill="auto"/>
          </w:tcPr>
          <w:p w14:paraId="517EBF98" w14:textId="77777777" w:rsidR="001605D5" w:rsidRPr="00AE5489" w:rsidRDefault="001605D5" w:rsidP="001605D5">
            <w:pPr>
              <w:pStyle w:val="Normal-Schedule"/>
              <w:spacing w:before="60" w:after="60"/>
              <w:rPr>
                <w:szCs w:val="24"/>
              </w:rPr>
            </w:pPr>
            <w:r>
              <w:t>Each</w:t>
            </w:r>
            <w:r w:rsidRPr="00FC351B">
              <w:t xml:space="preserve"> jurisdiction will specify the relevant regulator for its jurisdiction</w:t>
            </w:r>
            <w:r>
              <w:t xml:space="preserve">, for example WorkSafe </w:t>
            </w:r>
            <w:smartTag w:uri="urn:schemas-microsoft-com:office:smarttags" w:element="State">
              <w:smartTag w:uri="urn:schemas-microsoft-com:office:smarttags" w:element="place">
                <w:r>
                  <w:t>Victoria</w:t>
                </w:r>
              </w:smartTag>
            </w:smartTag>
            <w:r>
              <w:rPr>
                <w:szCs w:val="24"/>
              </w:rPr>
              <w:t>.</w:t>
            </w:r>
          </w:p>
        </w:tc>
      </w:tr>
      <w:tr w:rsidR="001605D5" w:rsidRPr="00327ED9" w14:paraId="2F161D5B" w14:textId="77777777" w:rsidTr="001605D5">
        <w:trPr>
          <w:cantSplit/>
          <w:jc w:val="center"/>
        </w:trPr>
        <w:tc>
          <w:tcPr>
            <w:tcW w:w="1740" w:type="dxa"/>
            <w:shd w:val="clear" w:color="auto" w:fill="auto"/>
          </w:tcPr>
          <w:p w14:paraId="50315359" w14:textId="77777777" w:rsidR="001605D5" w:rsidRPr="008F1CD5" w:rsidRDefault="001605D5" w:rsidP="001605D5">
            <w:pPr>
              <w:pStyle w:val="Normal-Schedule"/>
              <w:spacing w:before="60" w:after="60"/>
              <w:rPr>
                <w:szCs w:val="24"/>
              </w:rPr>
            </w:pPr>
            <w:r>
              <w:rPr>
                <w:szCs w:val="24"/>
              </w:rPr>
              <w:t>4</w:t>
            </w:r>
          </w:p>
          <w:p w14:paraId="0F574FAE" w14:textId="77777777" w:rsidR="001605D5" w:rsidRPr="008F1CD5" w:rsidRDefault="001605D5" w:rsidP="001605D5">
            <w:pPr>
              <w:pStyle w:val="Normal-Schedule"/>
              <w:spacing w:before="60" w:after="60"/>
              <w:rPr>
                <w:b/>
                <w:i/>
                <w:szCs w:val="24"/>
              </w:rPr>
            </w:pPr>
            <w:r w:rsidRPr="008F1CD5">
              <w:rPr>
                <w:b/>
                <w:i/>
                <w:szCs w:val="24"/>
              </w:rPr>
              <w:t>this Act</w:t>
            </w:r>
          </w:p>
        </w:tc>
        <w:tc>
          <w:tcPr>
            <w:tcW w:w="4497" w:type="dxa"/>
            <w:shd w:val="clear" w:color="auto" w:fill="auto"/>
          </w:tcPr>
          <w:p w14:paraId="23989197" w14:textId="77777777" w:rsidR="001605D5" w:rsidRDefault="001605D5" w:rsidP="001605D5">
            <w:pPr>
              <w:pStyle w:val="Normal-Schedule"/>
              <w:spacing w:before="60" w:after="60"/>
            </w:pPr>
            <w:r>
              <w:t>Some jurisdictions may need to disapply the meaning of this term in their Interpretation Acts.</w:t>
            </w:r>
          </w:p>
        </w:tc>
      </w:tr>
      <w:tr w:rsidR="001605D5" w:rsidRPr="00327ED9" w14:paraId="67F21BF7" w14:textId="77777777" w:rsidTr="001605D5">
        <w:trPr>
          <w:cantSplit/>
          <w:jc w:val="center"/>
        </w:trPr>
        <w:tc>
          <w:tcPr>
            <w:tcW w:w="1740" w:type="dxa"/>
            <w:shd w:val="clear" w:color="auto" w:fill="auto"/>
          </w:tcPr>
          <w:p w14:paraId="7E70FB2E" w14:textId="77777777" w:rsidR="001605D5" w:rsidRDefault="001605D5" w:rsidP="001605D5">
            <w:pPr>
              <w:pStyle w:val="Normal-Schedule"/>
              <w:spacing w:before="60" w:after="60"/>
              <w:rPr>
                <w:szCs w:val="24"/>
              </w:rPr>
            </w:pPr>
            <w:r>
              <w:rPr>
                <w:szCs w:val="24"/>
              </w:rPr>
              <w:t>7</w:t>
            </w:r>
          </w:p>
        </w:tc>
        <w:tc>
          <w:tcPr>
            <w:tcW w:w="4497" w:type="dxa"/>
            <w:shd w:val="clear" w:color="auto" w:fill="auto"/>
          </w:tcPr>
          <w:p w14:paraId="4F610CB8" w14:textId="77777777" w:rsidR="001605D5" w:rsidRDefault="001605D5" w:rsidP="001605D5">
            <w:pPr>
              <w:pStyle w:val="Normal-Schedule"/>
              <w:spacing w:before="60" w:after="60"/>
            </w:pPr>
            <w:r>
              <w:t>A jurisdiction may amend section 7(1) to add additional classes of persons to the list of "workers".  For example, the Commonwealth may add members of the defence forces and cadets.  Statutory office holders and members of statutory or public authorities could also be added. Jurisdictions may also specify classes of persons who are to be taken to be carrying out work for a business or undertaking and persons who are to be taken to be the employer of specified classes of persons.  For example</w:t>
            </w:r>
            <w:r w:rsidR="006D3520">
              <w:t xml:space="preserve"> </w:t>
            </w:r>
            <w:r>
              <w:t>the classes of persons specified by a jurisdiction may include police officers, defence force members and cadets (in the case of the Commonwealth), statutory office holders and members of statutory or public authorities.</w:t>
            </w:r>
          </w:p>
          <w:p w14:paraId="5931D62B" w14:textId="77777777" w:rsidR="001605D5" w:rsidRDefault="001605D5" w:rsidP="001605D5">
            <w:pPr>
              <w:pStyle w:val="Normal-Schedule"/>
              <w:spacing w:before="60" w:after="60"/>
            </w:pPr>
            <w:r>
              <w:t>Each jurisdiction may vary section 7(2)(b) as necessary for consistency with jurisdictional police laws (for example, to limit the application of section 7(2)(b) in jurisdictions where police are taken always to be on duty).</w:t>
            </w:r>
          </w:p>
        </w:tc>
      </w:tr>
      <w:tr w:rsidR="001605D5" w:rsidRPr="00327ED9" w14:paraId="3DAC4E2D" w14:textId="77777777" w:rsidTr="001605D5">
        <w:trPr>
          <w:cantSplit/>
          <w:jc w:val="center"/>
        </w:trPr>
        <w:tc>
          <w:tcPr>
            <w:tcW w:w="1740" w:type="dxa"/>
            <w:shd w:val="clear" w:color="auto" w:fill="auto"/>
          </w:tcPr>
          <w:p w14:paraId="4E27C598" w14:textId="77777777" w:rsidR="001605D5" w:rsidRDefault="001605D5" w:rsidP="001605D5">
            <w:pPr>
              <w:pStyle w:val="Normal-Schedule"/>
              <w:spacing w:before="60" w:after="60"/>
              <w:rPr>
                <w:szCs w:val="24"/>
              </w:rPr>
            </w:pPr>
            <w:r>
              <w:rPr>
                <w:szCs w:val="24"/>
              </w:rPr>
              <w:lastRenderedPageBreak/>
              <w:t>9</w:t>
            </w:r>
          </w:p>
        </w:tc>
        <w:tc>
          <w:tcPr>
            <w:tcW w:w="4497" w:type="dxa"/>
            <w:shd w:val="clear" w:color="auto" w:fill="auto"/>
          </w:tcPr>
          <w:p w14:paraId="66D44384" w14:textId="77777777" w:rsidR="001605D5" w:rsidRDefault="001605D5" w:rsidP="001605D5">
            <w:pPr>
              <w:pStyle w:val="Normal-Schedule"/>
              <w:spacing w:before="60" w:after="60"/>
            </w:pPr>
            <w:r>
              <w:t>Jurisdictions may have to disapply the provisions of their Interpretations Acts relating to examples and notes.</w:t>
            </w:r>
          </w:p>
          <w:p w14:paraId="782EFCFC" w14:textId="77777777" w:rsidR="001605D5" w:rsidRDefault="001605D5" w:rsidP="001605D5">
            <w:pPr>
              <w:pStyle w:val="Normal-Schedule"/>
              <w:spacing w:before="60" w:after="60"/>
            </w:pPr>
            <w:r>
              <w:t xml:space="preserve">Jurisdictions may use a different style to identify examples and notes from that in the model Bill. </w:t>
            </w:r>
          </w:p>
        </w:tc>
      </w:tr>
      <w:tr w:rsidR="001605D5" w:rsidRPr="00327ED9" w14:paraId="217EA01B" w14:textId="77777777" w:rsidTr="001605D5">
        <w:trPr>
          <w:cantSplit/>
          <w:jc w:val="center"/>
        </w:trPr>
        <w:tc>
          <w:tcPr>
            <w:tcW w:w="1740" w:type="dxa"/>
            <w:shd w:val="clear" w:color="auto" w:fill="auto"/>
          </w:tcPr>
          <w:p w14:paraId="163FED4A" w14:textId="77777777" w:rsidR="001605D5" w:rsidRPr="00AE5489" w:rsidRDefault="001605D5" w:rsidP="001605D5">
            <w:pPr>
              <w:pStyle w:val="Normal-Schedule"/>
              <w:spacing w:before="60" w:after="60"/>
              <w:rPr>
                <w:szCs w:val="24"/>
              </w:rPr>
            </w:pPr>
            <w:r>
              <w:rPr>
                <w:szCs w:val="24"/>
              </w:rPr>
              <w:t>10</w:t>
            </w:r>
          </w:p>
        </w:tc>
        <w:tc>
          <w:tcPr>
            <w:tcW w:w="4497" w:type="dxa"/>
            <w:shd w:val="clear" w:color="auto" w:fill="auto"/>
          </w:tcPr>
          <w:p w14:paraId="2D7EFAAA" w14:textId="77777777" w:rsidR="001605D5" w:rsidRDefault="001605D5" w:rsidP="001605D5">
            <w:pPr>
              <w:pStyle w:val="Normal-Schedule"/>
              <w:spacing w:before="60" w:after="60"/>
            </w:pPr>
            <w:r>
              <w:t xml:space="preserve">Each jurisdiction will, if necessary, enact a provision to ensure that the Crown in right of the jurisdiction and also in all its other capacities is bound by the model provisions.  For example, the </w:t>
            </w:r>
            <w:smartTag w:uri="urn:schemas-microsoft-com:office:smarttags" w:element="State">
              <w:smartTag w:uri="urn:schemas-microsoft-com:office:smarttags" w:element="place">
                <w:r>
                  <w:t>Australian Capital Territory</w:t>
                </w:r>
              </w:smartTag>
            </w:smartTag>
            <w:r>
              <w:t xml:space="preserve"> can omit this provision because of the effect of section 121 of its </w:t>
            </w:r>
            <w:r w:rsidRPr="00B46B3C">
              <w:rPr>
                <w:i/>
              </w:rPr>
              <w:t>Legislation Act 2001</w:t>
            </w:r>
            <w:r>
              <w:t>.</w:t>
            </w:r>
          </w:p>
          <w:p w14:paraId="7B6309DF" w14:textId="77777777" w:rsidR="001605D5" w:rsidRPr="00AE5489" w:rsidRDefault="001605D5" w:rsidP="001605D5">
            <w:pPr>
              <w:pStyle w:val="Normal-Schedule"/>
              <w:spacing w:before="60" w:after="60"/>
              <w:rPr>
                <w:szCs w:val="24"/>
              </w:rPr>
            </w:pPr>
            <w:r>
              <w:t xml:space="preserve">Some jurisdictions may need to refer to the State rather than the Crown throughout the Bill. </w:t>
            </w:r>
          </w:p>
        </w:tc>
      </w:tr>
      <w:tr w:rsidR="001605D5" w:rsidRPr="00327ED9" w14:paraId="038F4915" w14:textId="77777777" w:rsidTr="001605D5">
        <w:trPr>
          <w:cantSplit/>
          <w:jc w:val="center"/>
        </w:trPr>
        <w:tc>
          <w:tcPr>
            <w:tcW w:w="1740" w:type="dxa"/>
            <w:shd w:val="clear" w:color="auto" w:fill="auto"/>
          </w:tcPr>
          <w:p w14:paraId="11D0FB76" w14:textId="77777777" w:rsidR="001605D5" w:rsidRPr="00AE5489" w:rsidRDefault="001605D5" w:rsidP="001605D5">
            <w:pPr>
              <w:pStyle w:val="Normal-Schedule"/>
              <w:spacing w:before="60" w:after="60"/>
              <w:rPr>
                <w:szCs w:val="24"/>
              </w:rPr>
            </w:pPr>
            <w:r>
              <w:rPr>
                <w:szCs w:val="24"/>
              </w:rPr>
              <w:t>11</w:t>
            </w:r>
          </w:p>
        </w:tc>
        <w:tc>
          <w:tcPr>
            <w:tcW w:w="4497" w:type="dxa"/>
            <w:shd w:val="clear" w:color="auto" w:fill="auto"/>
          </w:tcPr>
          <w:p w14:paraId="194B9491" w14:textId="77777777" w:rsidR="001605D5" w:rsidRPr="00AE5489" w:rsidRDefault="001605D5" w:rsidP="001605D5">
            <w:pPr>
              <w:pStyle w:val="Normal-Schedule"/>
              <w:spacing w:before="60" w:after="60"/>
            </w:pPr>
            <w:r>
              <w:t>Each jurisdiction may insert a local provision relating to extraterritorial application including the extraterritorial reach of offences.</w:t>
            </w:r>
          </w:p>
        </w:tc>
      </w:tr>
      <w:tr w:rsidR="001605D5" w:rsidRPr="00327ED9" w14:paraId="62848C68" w14:textId="77777777" w:rsidTr="001605D5">
        <w:trPr>
          <w:cantSplit/>
          <w:jc w:val="center"/>
        </w:trPr>
        <w:tc>
          <w:tcPr>
            <w:tcW w:w="1740" w:type="dxa"/>
            <w:shd w:val="clear" w:color="auto" w:fill="auto"/>
          </w:tcPr>
          <w:p w14:paraId="2AF36C45" w14:textId="77777777" w:rsidR="001605D5" w:rsidRPr="00AE5489" w:rsidRDefault="001605D5" w:rsidP="001605D5">
            <w:pPr>
              <w:pStyle w:val="Normal-Schedule"/>
              <w:spacing w:before="60" w:after="60"/>
              <w:rPr>
                <w:szCs w:val="24"/>
              </w:rPr>
            </w:pPr>
            <w:r>
              <w:rPr>
                <w:szCs w:val="24"/>
              </w:rPr>
              <w:t>12</w:t>
            </w:r>
          </w:p>
        </w:tc>
        <w:tc>
          <w:tcPr>
            <w:tcW w:w="4497" w:type="dxa"/>
            <w:shd w:val="clear" w:color="auto" w:fill="auto"/>
          </w:tcPr>
          <w:p w14:paraId="578D4B09" w14:textId="77777777" w:rsidR="001605D5" w:rsidRPr="00AE5489" w:rsidRDefault="001605D5" w:rsidP="001605D5">
            <w:pPr>
              <w:pStyle w:val="Normal-Schedule"/>
              <w:spacing w:before="60" w:after="60"/>
            </w:pPr>
            <w:r>
              <w:t xml:space="preserve">Each jurisdiction may insert local provisions to establish the relationship between the model provisions and other Acts in the jurisdiction.  The Commonwealth will need to deal with the operation of Commonwealth and State and Territory laws, see for example section 4 of the </w:t>
            </w:r>
            <w:r w:rsidRPr="00B46B3C">
              <w:rPr>
                <w:i/>
              </w:rPr>
              <w:t xml:space="preserve">Occupational Health and Safety Act </w:t>
            </w:r>
            <w:r>
              <w:rPr>
                <w:i/>
              </w:rPr>
              <w:t>1991</w:t>
            </w:r>
            <w:r>
              <w:t xml:space="preserve"> of the Commonwealth.</w:t>
            </w:r>
          </w:p>
        </w:tc>
      </w:tr>
      <w:tr w:rsidR="001605D5" w:rsidRPr="00327ED9" w14:paraId="1E9F4D52" w14:textId="77777777" w:rsidTr="001605D5">
        <w:trPr>
          <w:cantSplit/>
          <w:jc w:val="center"/>
        </w:trPr>
        <w:tc>
          <w:tcPr>
            <w:tcW w:w="1740" w:type="dxa"/>
            <w:shd w:val="clear" w:color="auto" w:fill="auto"/>
          </w:tcPr>
          <w:p w14:paraId="120B6074" w14:textId="77777777" w:rsidR="001605D5" w:rsidRDefault="001605D5" w:rsidP="001605D5">
            <w:pPr>
              <w:pStyle w:val="Normal-Schedule"/>
              <w:spacing w:before="60" w:after="60"/>
              <w:rPr>
                <w:szCs w:val="24"/>
              </w:rPr>
            </w:pPr>
          </w:p>
        </w:tc>
        <w:tc>
          <w:tcPr>
            <w:tcW w:w="4497" w:type="dxa"/>
            <w:shd w:val="clear" w:color="auto" w:fill="auto"/>
          </w:tcPr>
          <w:p w14:paraId="5980007B" w14:textId="77777777" w:rsidR="001605D5" w:rsidRDefault="001605D5" w:rsidP="001605D5">
            <w:pPr>
              <w:pStyle w:val="Normal-Schedule"/>
              <w:spacing w:before="60" w:after="60"/>
            </w:pPr>
            <w:r>
              <w:t xml:space="preserve">The Commonwealth may need to draft provisions to deal with matters relating to national security, defence and federal police operation, see for example sections 6 to 8 of the </w:t>
            </w:r>
            <w:r w:rsidRPr="00B46B3C">
              <w:rPr>
                <w:i/>
              </w:rPr>
              <w:t xml:space="preserve">Occupational Health and Safety Act </w:t>
            </w:r>
            <w:r>
              <w:rPr>
                <w:i/>
              </w:rPr>
              <w:t xml:space="preserve">1991 </w:t>
            </w:r>
            <w:r w:rsidRPr="00085581">
              <w:t>of the Commonwealth</w:t>
            </w:r>
            <w:r>
              <w:rPr>
                <w:i/>
              </w:rPr>
              <w:t>.</w:t>
            </w:r>
          </w:p>
        </w:tc>
      </w:tr>
      <w:tr w:rsidR="00631D33" w:rsidRPr="00327ED9" w14:paraId="2168DE18" w14:textId="77777777" w:rsidTr="001605D5">
        <w:trPr>
          <w:cantSplit/>
          <w:jc w:val="center"/>
        </w:trPr>
        <w:tc>
          <w:tcPr>
            <w:tcW w:w="1740" w:type="dxa"/>
            <w:shd w:val="clear" w:color="auto" w:fill="auto"/>
          </w:tcPr>
          <w:p w14:paraId="177F3207" w14:textId="470CD7AB" w:rsidR="00631D33" w:rsidRDefault="00631D33" w:rsidP="001605D5">
            <w:pPr>
              <w:pStyle w:val="Normal-Schedule"/>
              <w:spacing w:before="60" w:after="60"/>
              <w:rPr>
                <w:szCs w:val="24"/>
              </w:rPr>
            </w:pPr>
            <w:r w:rsidRPr="00631D33">
              <w:rPr>
                <w:szCs w:val="24"/>
              </w:rPr>
              <w:t>30A</w:t>
            </w:r>
          </w:p>
        </w:tc>
        <w:tc>
          <w:tcPr>
            <w:tcW w:w="4497" w:type="dxa"/>
            <w:shd w:val="clear" w:color="auto" w:fill="auto"/>
          </w:tcPr>
          <w:p w14:paraId="08C64CA5" w14:textId="0AF8E477" w:rsidR="00631D33" w:rsidRDefault="00631D33" w:rsidP="00631D33">
            <w:pPr>
              <w:pStyle w:val="Normal-Schedule"/>
              <w:spacing w:before="60" w:after="60"/>
            </w:pPr>
            <w:r>
              <w:t>Each jurisdiction may insert local provisions to create an offence of industrial manslaughter. The offence of industrial manslaughter would be in addition to the existing offence under section 31 and address conduct by a person that represents a gross deviation from the reasonable standard of care resulting in a work-related fatality.</w:t>
            </w:r>
          </w:p>
          <w:p w14:paraId="038BC13A" w14:textId="3FA72418" w:rsidR="00631D33" w:rsidRDefault="00631D33" w:rsidP="00631D33">
            <w:pPr>
              <w:pStyle w:val="Normal-Schedule"/>
              <w:spacing w:before="60" w:after="60"/>
            </w:pPr>
            <w:r>
              <w:t>The recommended maximum penalty for the offence is:</w:t>
            </w:r>
          </w:p>
          <w:p w14:paraId="2380904F" w14:textId="77777777" w:rsidR="00631D33" w:rsidRDefault="00631D33" w:rsidP="00631D33">
            <w:pPr>
              <w:pStyle w:val="Normal-Schedule"/>
              <w:spacing w:before="60" w:after="60"/>
            </w:pPr>
            <w:r>
              <w:t>For an individual—20 years imprisonment.</w:t>
            </w:r>
          </w:p>
          <w:p w14:paraId="05AEE3E1" w14:textId="3715B63E" w:rsidR="00631D33" w:rsidRDefault="00631D33" w:rsidP="00631D33">
            <w:pPr>
              <w:pStyle w:val="Normal-Schedule"/>
              <w:spacing w:before="60" w:after="60"/>
            </w:pPr>
            <w:r>
              <w:t>For a body corporate—industrial manslaughter monetary penalty.</w:t>
            </w:r>
          </w:p>
        </w:tc>
      </w:tr>
      <w:tr w:rsidR="007B441B" w:rsidRPr="00327ED9" w14:paraId="6E6DF280" w14:textId="77777777" w:rsidTr="001605D5">
        <w:trPr>
          <w:cantSplit/>
          <w:jc w:val="center"/>
        </w:trPr>
        <w:tc>
          <w:tcPr>
            <w:tcW w:w="1740" w:type="dxa"/>
            <w:shd w:val="clear" w:color="auto" w:fill="auto"/>
          </w:tcPr>
          <w:p w14:paraId="7745A155" w14:textId="79A3A846" w:rsidR="007B441B" w:rsidRDefault="007B441B" w:rsidP="001605D5">
            <w:pPr>
              <w:pStyle w:val="Normal-Schedule"/>
              <w:spacing w:before="60" w:after="60"/>
              <w:rPr>
                <w:szCs w:val="24"/>
              </w:rPr>
            </w:pPr>
            <w:r>
              <w:rPr>
                <w:rFonts w:ascii="Times-Roman" w:hAnsi="Times-Roman" w:cs="Times-Roman"/>
                <w:szCs w:val="24"/>
                <w:lang w:eastAsia="en-AU"/>
              </w:rPr>
              <w:lastRenderedPageBreak/>
              <w:t>31(1)</w:t>
            </w:r>
          </w:p>
        </w:tc>
        <w:tc>
          <w:tcPr>
            <w:tcW w:w="4497" w:type="dxa"/>
            <w:shd w:val="clear" w:color="auto" w:fill="auto"/>
          </w:tcPr>
          <w:p w14:paraId="454B2241" w14:textId="4BE88CC1" w:rsidR="007B441B" w:rsidRDefault="002A4670" w:rsidP="001605D5">
            <w:pPr>
              <w:pStyle w:val="Normal-Schedule"/>
              <w:spacing w:before="60" w:after="60"/>
            </w:pPr>
            <w:r w:rsidRPr="002A4670">
              <w:t>A jurisdiction may replace the term ‘gross negligence’ with another term consistent with the law of the jurisdiction.</w:t>
            </w:r>
          </w:p>
        </w:tc>
      </w:tr>
      <w:tr w:rsidR="001605D5" w:rsidRPr="00327ED9" w14:paraId="41786332" w14:textId="77777777" w:rsidTr="001605D5">
        <w:trPr>
          <w:cantSplit/>
          <w:jc w:val="center"/>
        </w:trPr>
        <w:tc>
          <w:tcPr>
            <w:tcW w:w="1740" w:type="dxa"/>
            <w:shd w:val="clear" w:color="auto" w:fill="auto"/>
          </w:tcPr>
          <w:p w14:paraId="60660613" w14:textId="77777777" w:rsidR="001605D5" w:rsidRPr="00AE5489" w:rsidRDefault="001605D5" w:rsidP="001605D5">
            <w:pPr>
              <w:pStyle w:val="Normal-Schedule"/>
              <w:spacing w:before="60" w:after="60"/>
              <w:rPr>
                <w:szCs w:val="24"/>
              </w:rPr>
            </w:pPr>
            <w:r>
              <w:rPr>
                <w:szCs w:val="24"/>
              </w:rPr>
              <w:t>38</w:t>
            </w:r>
          </w:p>
        </w:tc>
        <w:tc>
          <w:tcPr>
            <w:tcW w:w="4497" w:type="dxa"/>
            <w:shd w:val="clear" w:color="auto" w:fill="auto"/>
          </w:tcPr>
          <w:p w14:paraId="4503E516" w14:textId="77777777" w:rsidR="001605D5" w:rsidRPr="00586D70" w:rsidRDefault="001605D5" w:rsidP="001605D5">
            <w:pPr>
              <w:pStyle w:val="Normal-Schedule"/>
              <w:spacing w:before="60" w:after="60"/>
            </w:pPr>
            <w:r>
              <w:t>A</w:t>
            </w:r>
            <w:r w:rsidRPr="00555CD4">
              <w:t xml:space="preserve"> jurisdiction </w:t>
            </w:r>
            <w:r w:rsidRPr="00BF26C1">
              <w:t xml:space="preserve">may </w:t>
            </w:r>
            <w:r>
              <w:t>remove</w:t>
            </w:r>
            <w:r w:rsidRPr="00555CD4">
              <w:t xml:space="preserve"> this reporting requirement </w:t>
            </w:r>
            <w:r>
              <w:t>to the extent that similar reporting arrangements</w:t>
            </w:r>
            <w:r w:rsidRPr="00555CD4">
              <w:t xml:space="preserve"> </w:t>
            </w:r>
            <w:r>
              <w:t xml:space="preserve">exist </w:t>
            </w:r>
            <w:r w:rsidRPr="00555CD4">
              <w:t>under local laws.</w:t>
            </w:r>
          </w:p>
        </w:tc>
      </w:tr>
      <w:tr w:rsidR="001605D5" w:rsidRPr="00327ED9" w14:paraId="014DB57B" w14:textId="77777777" w:rsidTr="001605D5">
        <w:trPr>
          <w:cantSplit/>
          <w:jc w:val="center"/>
        </w:trPr>
        <w:tc>
          <w:tcPr>
            <w:tcW w:w="1740" w:type="dxa"/>
            <w:shd w:val="clear" w:color="auto" w:fill="auto"/>
          </w:tcPr>
          <w:p w14:paraId="428245B6" w14:textId="77777777" w:rsidR="001605D5" w:rsidRDefault="001605D5" w:rsidP="001605D5">
            <w:pPr>
              <w:pStyle w:val="Normal-Schedule"/>
              <w:spacing w:before="60" w:after="60"/>
              <w:rPr>
                <w:szCs w:val="24"/>
              </w:rPr>
            </w:pPr>
            <w:r>
              <w:rPr>
                <w:szCs w:val="24"/>
              </w:rPr>
              <w:t>65</w:t>
            </w:r>
          </w:p>
          <w:p w14:paraId="1AB93B13" w14:textId="77777777" w:rsidR="001605D5" w:rsidRDefault="001605D5" w:rsidP="001605D5">
            <w:pPr>
              <w:pStyle w:val="Normal-Schedule"/>
              <w:spacing w:before="60" w:after="60"/>
              <w:rPr>
                <w:szCs w:val="24"/>
              </w:rPr>
            </w:pPr>
            <w:r>
              <w:rPr>
                <w:szCs w:val="24"/>
              </w:rPr>
              <w:t xml:space="preserve">(and sections 112, 114, 215, 220, 236 and Schedule 3) </w:t>
            </w:r>
          </w:p>
        </w:tc>
        <w:tc>
          <w:tcPr>
            <w:tcW w:w="4497" w:type="dxa"/>
            <w:shd w:val="clear" w:color="auto" w:fill="auto"/>
          </w:tcPr>
          <w:p w14:paraId="4F1C0737" w14:textId="77777777" w:rsidR="001605D5" w:rsidRDefault="001605D5" w:rsidP="001605D5">
            <w:pPr>
              <w:pStyle w:val="Normal-Schedule"/>
              <w:spacing w:before="60" w:after="60"/>
            </w:pPr>
            <w:r>
              <w:t>Jurisdictions will designate the relevant courts and tribunals and specify the relevant jurisdiction in relation to any matter conferred on a court or tribunal under any provision of the Model Bill or the regulations and make any necessary consequential amendments including the amendment or addition of definitions.</w:t>
            </w:r>
          </w:p>
        </w:tc>
      </w:tr>
      <w:tr w:rsidR="001605D5" w:rsidRPr="00327ED9" w14:paraId="443587B1" w14:textId="77777777" w:rsidTr="001605D5">
        <w:trPr>
          <w:cantSplit/>
          <w:jc w:val="center"/>
        </w:trPr>
        <w:tc>
          <w:tcPr>
            <w:tcW w:w="1740" w:type="dxa"/>
            <w:shd w:val="clear" w:color="auto" w:fill="auto"/>
          </w:tcPr>
          <w:p w14:paraId="1D37E3C3" w14:textId="77777777" w:rsidR="001605D5" w:rsidRPr="00AE5489" w:rsidRDefault="001605D5" w:rsidP="001605D5">
            <w:pPr>
              <w:pStyle w:val="Normal-Schedule"/>
              <w:spacing w:before="60" w:after="60"/>
              <w:rPr>
                <w:szCs w:val="24"/>
              </w:rPr>
            </w:pPr>
            <w:r>
              <w:rPr>
                <w:szCs w:val="24"/>
              </w:rPr>
              <w:t>103</w:t>
            </w:r>
          </w:p>
        </w:tc>
        <w:tc>
          <w:tcPr>
            <w:tcW w:w="4497" w:type="dxa"/>
            <w:shd w:val="clear" w:color="auto" w:fill="auto"/>
          </w:tcPr>
          <w:p w14:paraId="04296C89" w14:textId="77777777" w:rsidR="001605D5" w:rsidRPr="00AE5489" w:rsidRDefault="001605D5" w:rsidP="001605D5">
            <w:pPr>
              <w:pStyle w:val="Normal-Schedule"/>
              <w:spacing w:before="60" w:after="60"/>
            </w:pPr>
            <w:r>
              <w:t>Each jurisdiction may need to make appropriate amendments to this provision to ensure it conforms to local legislation.</w:t>
            </w:r>
          </w:p>
        </w:tc>
      </w:tr>
      <w:tr w:rsidR="001605D5" w:rsidRPr="00327ED9" w14:paraId="413C1C67" w14:textId="77777777" w:rsidTr="001605D5">
        <w:trPr>
          <w:cantSplit/>
          <w:jc w:val="center"/>
        </w:trPr>
        <w:tc>
          <w:tcPr>
            <w:tcW w:w="1740" w:type="dxa"/>
            <w:shd w:val="clear" w:color="auto" w:fill="auto"/>
          </w:tcPr>
          <w:p w14:paraId="54A3712C" w14:textId="77777777" w:rsidR="001605D5" w:rsidRPr="00AE5489" w:rsidRDefault="001605D5" w:rsidP="001605D5">
            <w:pPr>
              <w:pStyle w:val="Normal-Schedule"/>
              <w:spacing w:before="60" w:after="60"/>
              <w:rPr>
                <w:szCs w:val="24"/>
              </w:rPr>
            </w:pPr>
            <w:r>
              <w:rPr>
                <w:szCs w:val="24"/>
              </w:rPr>
              <w:t>108</w:t>
            </w:r>
          </w:p>
        </w:tc>
        <w:tc>
          <w:tcPr>
            <w:tcW w:w="4497" w:type="dxa"/>
            <w:shd w:val="clear" w:color="auto" w:fill="auto"/>
          </w:tcPr>
          <w:p w14:paraId="1D397B4E" w14:textId="77777777" w:rsidR="001605D5" w:rsidRPr="00AE5489" w:rsidRDefault="001605D5" w:rsidP="001605D5">
            <w:pPr>
              <w:pStyle w:val="Normal-Schedule"/>
              <w:spacing w:before="60" w:after="60"/>
            </w:pPr>
            <w:r>
              <w:t>Jurisdictions may need to include their own definitions of emergency services worker.</w:t>
            </w:r>
          </w:p>
        </w:tc>
      </w:tr>
      <w:tr w:rsidR="001605D5" w:rsidRPr="00327ED9" w14:paraId="205D09BE" w14:textId="77777777" w:rsidTr="001605D5">
        <w:trPr>
          <w:cantSplit/>
          <w:jc w:val="center"/>
        </w:trPr>
        <w:tc>
          <w:tcPr>
            <w:tcW w:w="1740" w:type="dxa"/>
            <w:shd w:val="clear" w:color="auto" w:fill="auto"/>
          </w:tcPr>
          <w:p w14:paraId="3A1A76AE" w14:textId="77777777" w:rsidR="001605D5" w:rsidRDefault="001605D5" w:rsidP="001605D5">
            <w:pPr>
              <w:pStyle w:val="Normal-Schedule"/>
              <w:spacing w:before="60" w:after="60"/>
              <w:rPr>
                <w:szCs w:val="24"/>
              </w:rPr>
            </w:pPr>
            <w:r>
              <w:rPr>
                <w:szCs w:val="24"/>
              </w:rPr>
              <w:t>110</w:t>
            </w:r>
          </w:p>
        </w:tc>
        <w:tc>
          <w:tcPr>
            <w:tcW w:w="4497" w:type="dxa"/>
            <w:shd w:val="clear" w:color="auto" w:fill="auto"/>
          </w:tcPr>
          <w:p w14:paraId="2447D431" w14:textId="77777777" w:rsidR="001605D5" w:rsidRPr="00A40C2A" w:rsidRDefault="001605D5" w:rsidP="001605D5">
            <w:pPr>
              <w:rPr>
                <w:sz w:val="20"/>
              </w:rPr>
            </w:pPr>
            <w:r w:rsidRPr="00A40C2A">
              <w:rPr>
                <w:sz w:val="20"/>
              </w:rPr>
              <w:t>A jurisdiction may omit subsection (1)(c) and substitute the following for subsection (2):</w:t>
            </w:r>
          </w:p>
          <w:p w14:paraId="72A4339D" w14:textId="77777777" w:rsidR="001605D5" w:rsidRPr="00771723" w:rsidRDefault="001605D5" w:rsidP="00771723">
            <w:pPr>
              <w:ind w:left="378" w:hanging="378"/>
              <w:rPr>
                <w:sz w:val="20"/>
              </w:rPr>
            </w:pPr>
            <w:r>
              <w:rPr>
                <w:sz w:val="20"/>
              </w:rPr>
              <w:t>"</w:t>
            </w:r>
            <w:r w:rsidRPr="00A40C2A">
              <w:rPr>
                <w:sz w:val="20"/>
              </w:rPr>
              <w:t>(2)</w:t>
            </w:r>
            <w:r w:rsidR="00771723">
              <w:rPr>
                <w:sz w:val="20"/>
              </w:rPr>
              <w:tab/>
            </w:r>
            <w:r w:rsidRPr="00A40C2A">
              <w:rPr>
                <w:sz w:val="20"/>
              </w:rPr>
              <w:t>If it is alleged that the discriminatory conduct was engaged in for a prohibited reason, that reason is presumed to be the dominant reason for that conduct unless the accused proves on the balance of probabilities, that the reason was not the dom</w:t>
            </w:r>
            <w:r w:rsidR="00771723">
              <w:rPr>
                <w:sz w:val="20"/>
              </w:rPr>
              <w:t>inant reason for the conduct.".</w:t>
            </w:r>
          </w:p>
        </w:tc>
      </w:tr>
      <w:tr w:rsidR="001605D5" w:rsidRPr="00327ED9" w14:paraId="10C14F91" w14:textId="77777777" w:rsidTr="001605D5">
        <w:trPr>
          <w:cantSplit/>
          <w:jc w:val="center"/>
        </w:trPr>
        <w:tc>
          <w:tcPr>
            <w:tcW w:w="1740" w:type="dxa"/>
            <w:shd w:val="clear" w:color="auto" w:fill="auto"/>
          </w:tcPr>
          <w:p w14:paraId="2C4B93AB" w14:textId="77777777" w:rsidR="001605D5" w:rsidRDefault="001605D5" w:rsidP="001605D5">
            <w:pPr>
              <w:pStyle w:val="Normal-Schedule"/>
              <w:spacing w:before="60" w:after="60"/>
              <w:rPr>
                <w:szCs w:val="24"/>
              </w:rPr>
            </w:pPr>
            <w:r>
              <w:rPr>
                <w:szCs w:val="24"/>
              </w:rPr>
              <w:t>Part 7</w:t>
            </w:r>
          </w:p>
          <w:p w14:paraId="6A6CD232" w14:textId="77777777" w:rsidR="001605D5" w:rsidRDefault="001605D5" w:rsidP="001605D5">
            <w:pPr>
              <w:pStyle w:val="Normal-Schedule"/>
              <w:spacing w:before="60" w:after="60"/>
              <w:rPr>
                <w:szCs w:val="24"/>
              </w:rPr>
            </w:pPr>
            <w:r>
              <w:rPr>
                <w:szCs w:val="24"/>
              </w:rPr>
              <w:t>(and sections 138 and 142)</w:t>
            </w:r>
          </w:p>
        </w:tc>
        <w:tc>
          <w:tcPr>
            <w:tcW w:w="4497" w:type="dxa"/>
            <w:shd w:val="clear" w:color="auto" w:fill="auto"/>
          </w:tcPr>
          <w:p w14:paraId="6BC8C884" w14:textId="77777777" w:rsidR="001605D5" w:rsidRDefault="001605D5" w:rsidP="001605D5">
            <w:pPr>
              <w:pStyle w:val="Normal-Schedule"/>
              <w:spacing w:before="60" w:after="60"/>
            </w:pPr>
            <w:r>
              <w:t xml:space="preserve">A jurisdiction may use </w:t>
            </w:r>
            <w:r w:rsidRPr="004A29C5">
              <w:rPr>
                <w:b/>
                <w:i/>
              </w:rPr>
              <w:t>regulator</w:t>
            </w:r>
            <w:r>
              <w:t xml:space="preserve"> rather than </w:t>
            </w:r>
            <w:r w:rsidRPr="004A29C5">
              <w:rPr>
                <w:b/>
                <w:i/>
              </w:rPr>
              <w:t>authorising authority</w:t>
            </w:r>
            <w:r>
              <w:t xml:space="preserve"> for some or all of the provisions of Part 7 and make any necessary consequential changes.  This will be necessary for jurisdictions where the regulator performs some or all of the functions of the authorising authority.</w:t>
            </w:r>
          </w:p>
        </w:tc>
      </w:tr>
      <w:tr w:rsidR="001605D5" w:rsidRPr="00327ED9" w14:paraId="381301D7" w14:textId="77777777" w:rsidTr="001605D5">
        <w:trPr>
          <w:cantSplit/>
          <w:jc w:val="center"/>
        </w:trPr>
        <w:tc>
          <w:tcPr>
            <w:tcW w:w="1740" w:type="dxa"/>
            <w:shd w:val="clear" w:color="auto" w:fill="auto"/>
          </w:tcPr>
          <w:p w14:paraId="63161875" w14:textId="77777777" w:rsidR="001605D5" w:rsidRDefault="001605D5" w:rsidP="001605D5">
            <w:pPr>
              <w:pStyle w:val="Normal-Schedule"/>
              <w:spacing w:before="60" w:after="60"/>
              <w:rPr>
                <w:szCs w:val="24"/>
              </w:rPr>
            </w:pPr>
            <w:r>
              <w:rPr>
                <w:szCs w:val="24"/>
              </w:rPr>
              <w:t>116</w:t>
            </w:r>
          </w:p>
          <w:p w14:paraId="61B535D7" w14:textId="77777777" w:rsidR="001605D5" w:rsidRDefault="001605D5" w:rsidP="001605D5">
            <w:pPr>
              <w:pStyle w:val="Normal-Schedule"/>
              <w:spacing w:before="60" w:after="60"/>
              <w:rPr>
                <w:szCs w:val="24"/>
              </w:rPr>
            </w:pPr>
            <w:r>
              <w:rPr>
                <w:szCs w:val="24"/>
              </w:rPr>
              <w:t>(and sections 124, 131, 133, 137, 138 and 150)</w:t>
            </w:r>
          </w:p>
        </w:tc>
        <w:tc>
          <w:tcPr>
            <w:tcW w:w="4497" w:type="dxa"/>
            <w:shd w:val="clear" w:color="auto" w:fill="auto"/>
          </w:tcPr>
          <w:p w14:paraId="7FDF642D" w14:textId="77777777" w:rsidR="001605D5" w:rsidRDefault="001605D5" w:rsidP="001605D5">
            <w:pPr>
              <w:pStyle w:val="Normal-Schedule"/>
              <w:spacing w:before="60" w:after="60"/>
            </w:pPr>
            <w:r>
              <w:t xml:space="preserve">A State or Territory may insert its relevant industrial law. The Commonwealth may omit this definition and omit references to </w:t>
            </w:r>
            <w:r w:rsidRPr="00581A4B">
              <w:rPr>
                <w:b/>
                <w:i/>
              </w:rPr>
              <w:t>relevant State or Territory industrial law</w:t>
            </w:r>
            <w:r>
              <w:t xml:space="preserve"> where they appear in sections </w:t>
            </w:r>
            <w:r>
              <w:rPr>
                <w:szCs w:val="24"/>
              </w:rPr>
              <w:t>124, 131, 133, 137, 138 and 150</w:t>
            </w:r>
            <w:r>
              <w:t>.</w:t>
            </w:r>
          </w:p>
        </w:tc>
      </w:tr>
      <w:tr w:rsidR="00570CC8" w:rsidRPr="00327ED9" w14:paraId="1271BFE2" w14:textId="77777777" w:rsidTr="001605D5">
        <w:trPr>
          <w:cantSplit/>
          <w:jc w:val="center"/>
        </w:trPr>
        <w:tc>
          <w:tcPr>
            <w:tcW w:w="1740" w:type="dxa"/>
            <w:shd w:val="clear" w:color="auto" w:fill="auto"/>
          </w:tcPr>
          <w:p w14:paraId="5EB209D2" w14:textId="52A49607" w:rsidR="00570CC8" w:rsidRDefault="00570CC8" w:rsidP="001605D5">
            <w:pPr>
              <w:pStyle w:val="Normal-Schedule"/>
              <w:spacing w:before="60" w:after="60"/>
              <w:rPr>
                <w:szCs w:val="24"/>
              </w:rPr>
            </w:pPr>
            <w:r>
              <w:rPr>
                <w:rFonts w:ascii="Times-Roman" w:hAnsi="Times-Roman" w:cs="Times-Roman"/>
                <w:szCs w:val="24"/>
                <w:lang w:eastAsia="en-AU"/>
              </w:rPr>
              <w:lastRenderedPageBreak/>
              <w:t>119</w:t>
            </w:r>
          </w:p>
        </w:tc>
        <w:tc>
          <w:tcPr>
            <w:tcW w:w="4497" w:type="dxa"/>
            <w:shd w:val="clear" w:color="auto" w:fill="auto"/>
          </w:tcPr>
          <w:p w14:paraId="6F2FA8F5" w14:textId="7B6A2601" w:rsidR="00570CC8" w:rsidRDefault="000E01C2" w:rsidP="001605D5">
            <w:pPr>
              <w:pStyle w:val="Normal-Schedule"/>
              <w:spacing w:before="60" w:after="60"/>
            </w:pPr>
            <w:r w:rsidRPr="000E01C2">
              <w:t xml:space="preserve">The Commonwealth may need to provide that 24 </w:t>
            </w:r>
            <w:proofErr w:type="spellStart"/>
            <w:r w:rsidRPr="000E01C2">
              <w:t>hours notice</w:t>
            </w:r>
            <w:proofErr w:type="spellEnd"/>
            <w:r w:rsidRPr="000E01C2">
              <w:t xml:space="preserve"> may be required to enter workplaces associated with national security, defence and federal police operations.</w:t>
            </w:r>
          </w:p>
        </w:tc>
      </w:tr>
      <w:tr w:rsidR="001605D5" w:rsidRPr="00327ED9" w14:paraId="5BC7E323" w14:textId="77777777" w:rsidTr="001605D5">
        <w:trPr>
          <w:cantSplit/>
          <w:jc w:val="center"/>
        </w:trPr>
        <w:tc>
          <w:tcPr>
            <w:tcW w:w="1740" w:type="dxa"/>
            <w:shd w:val="clear" w:color="auto" w:fill="auto"/>
          </w:tcPr>
          <w:p w14:paraId="4C3A79BC" w14:textId="77777777" w:rsidR="001605D5" w:rsidRPr="00AE5489" w:rsidRDefault="001605D5" w:rsidP="001605D5">
            <w:pPr>
              <w:pStyle w:val="Normal-Schedule"/>
              <w:spacing w:before="60" w:after="60"/>
              <w:rPr>
                <w:szCs w:val="24"/>
              </w:rPr>
            </w:pPr>
            <w:r>
              <w:rPr>
                <w:szCs w:val="24"/>
              </w:rPr>
              <w:t>152</w:t>
            </w:r>
          </w:p>
        </w:tc>
        <w:tc>
          <w:tcPr>
            <w:tcW w:w="4497" w:type="dxa"/>
            <w:shd w:val="clear" w:color="auto" w:fill="auto"/>
          </w:tcPr>
          <w:p w14:paraId="7A5CF8F6" w14:textId="77777777" w:rsidR="001605D5" w:rsidRPr="00AE5489" w:rsidRDefault="001605D5" w:rsidP="001605D5">
            <w:pPr>
              <w:pStyle w:val="Normal-Schedule"/>
              <w:spacing w:before="60" w:after="60"/>
              <w:rPr>
                <w:szCs w:val="24"/>
              </w:rPr>
            </w:pPr>
            <w:r>
              <w:t>Jurisdictions may add to the list of functions.</w:t>
            </w:r>
          </w:p>
        </w:tc>
      </w:tr>
      <w:tr w:rsidR="001605D5" w:rsidRPr="00327ED9" w14:paraId="5B366F76" w14:textId="77777777" w:rsidTr="001605D5">
        <w:trPr>
          <w:cantSplit/>
          <w:jc w:val="center"/>
        </w:trPr>
        <w:tc>
          <w:tcPr>
            <w:tcW w:w="1740" w:type="dxa"/>
            <w:shd w:val="clear" w:color="auto" w:fill="auto"/>
          </w:tcPr>
          <w:p w14:paraId="1E61939A" w14:textId="77777777" w:rsidR="001605D5" w:rsidRDefault="001605D5" w:rsidP="001605D5">
            <w:pPr>
              <w:pStyle w:val="Normal-Schedule"/>
              <w:spacing w:before="60" w:after="60"/>
              <w:rPr>
                <w:szCs w:val="24"/>
              </w:rPr>
            </w:pPr>
            <w:r>
              <w:rPr>
                <w:szCs w:val="24"/>
              </w:rPr>
              <w:t>154</w:t>
            </w:r>
          </w:p>
        </w:tc>
        <w:tc>
          <w:tcPr>
            <w:tcW w:w="4497" w:type="dxa"/>
            <w:shd w:val="clear" w:color="auto" w:fill="auto"/>
          </w:tcPr>
          <w:p w14:paraId="20684547" w14:textId="77777777" w:rsidR="001605D5" w:rsidRPr="00586D70" w:rsidRDefault="001605D5" w:rsidP="001605D5">
            <w:pPr>
              <w:pStyle w:val="Normal-Schedule"/>
              <w:spacing w:before="60" w:after="60"/>
              <w:rPr>
                <w:i/>
              </w:rPr>
            </w:pPr>
            <w:r>
              <w:t>A jurisdiction may specify local delegation requirements and the persons to whom a delegation may be made and may rely on its standard delegation provisions</w:t>
            </w:r>
            <w:r w:rsidRPr="00D4453A">
              <w:rPr>
                <w:i/>
              </w:rPr>
              <w:t>.</w:t>
            </w:r>
          </w:p>
        </w:tc>
      </w:tr>
      <w:tr w:rsidR="001605D5" w:rsidRPr="00327ED9" w14:paraId="1B23F575" w14:textId="77777777" w:rsidTr="001605D5">
        <w:trPr>
          <w:cantSplit/>
          <w:jc w:val="center"/>
        </w:trPr>
        <w:tc>
          <w:tcPr>
            <w:tcW w:w="1740" w:type="dxa"/>
            <w:shd w:val="clear" w:color="auto" w:fill="auto"/>
          </w:tcPr>
          <w:p w14:paraId="525EE452" w14:textId="77777777" w:rsidR="001605D5" w:rsidRDefault="001605D5" w:rsidP="001605D5">
            <w:pPr>
              <w:pStyle w:val="Normal-Schedule"/>
              <w:spacing w:before="60" w:after="60"/>
              <w:rPr>
                <w:szCs w:val="24"/>
              </w:rPr>
            </w:pPr>
            <w:r>
              <w:rPr>
                <w:szCs w:val="24"/>
              </w:rPr>
              <w:t>156</w:t>
            </w:r>
          </w:p>
        </w:tc>
        <w:tc>
          <w:tcPr>
            <w:tcW w:w="4497" w:type="dxa"/>
            <w:shd w:val="clear" w:color="auto" w:fill="auto"/>
          </w:tcPr>
          <w:p w14:paraId="1D6A118E" w14:textId="77777777" w:rsidR="001605D5" w:rsidRDefault="001605D5" w:rsidP="001605D5">
            <w:pPr>
              <w:pStyle w:val="Normal-Schedule"/>
              <w:spacing w:before="60" w:after="60"/>
            </w:pPr>
            <w:r>
              <w:t xml:space="preserve">A jurisdiction will need to include local provisions to ensure that appropriate arrangements are made for the appointment as an inspector of a person who is an inspector under a corresponding WHS law.  A jurisdiction may need to include local provisions to ensure that the dual appointments are made in a manner consistent with any applicable public service laws.  For example, section 51 of the </w:t>
            </w:r>
            <w:r w:rsidRPr="0037252A">
              <w:rPr>
                <w:i/>
              </w:rPr>
              <w:t>Occupational Health and Safety Act 1991</w:t>
            </w:r>
            <w:r>
              <w:t xml:space="preserve"> of the Commonwealth.</w:t>
            </w:r>
          </w:p>
          <w:p w14:paraId="0930406B" w14:textId="77777777" w:rsidR="001605D5" w:rsidRDefault="001605D5" w:rsidP="001605D5">
            <w:pPr>
              <w:pStyle w:val="Normal-Schedule"/>
              <w:spacing w:before="60" w:after="60"/>
            </w:pPr>
            <w:r>
              <w:t xml:space="preserve">A jurisdiction may replace the term </w:t>
            </w:r>
            <w:r w:rsidRPr="0037252A">
              <w:rPr>
                <w:b/>
                <w:i/>
              </w:rPr>
              <w:t>public servant</w:t>
            </w:r>
            <w:r>
              <w:t xml:space="preserve"> with the corresponding or appropriate term used in the jurisdiction.</w:t>
            </w:r>
          </w:p>
        </w:tc>
      </w:tr>
      <w:tr w:rsidR="001605D5" w:rsidRPr="00327ED9" w14:paraId="74F4DEAE" w14:textId="77777777" w:rsidTr="001605D5">
        <w:trPr>
          <w:cantSplit/>
          <w:jc w:val="center"/>
        </w:trPr>
        <w:tc>
          <w:tcPr>
            <w:tcW w:w="1740" w:type="dxa"/>
            <w:shd w:val="clear" w:color="auto" w:fill="auto"/>
          </w:tcPr>
          <w:p w14:paraId="4D8C3FE7" w14:textId="77777777" w:rsidR="001605D5" w:rsidRDefault="001605D5" w:rsidP="001605D5">
            <w:pPr>
              <w:pStyle w:val="Normal-Schedule"/>
              <w:spacing w:before="60" w:after="60"/>
              <w:rPr>
                <w:szCs w:val="24"/>
              </w:rPr>
            </w:pPr>
            <w:r>
              <w:rPr>
                <w:szCs w:val="24"/>
              </w:rPr>
              <w:t>157</w:t>
            </w:r>
          </w:p>
        </w:tc>
        <w:tc>
          <w:tcPr>
            <w:tcW w:w="4497" w:type="dxa"/>
            <w:shd w:val="clear" w:color="auto" w:fill="auto"/>
          </w:tcPr>
          <w:p w14:paraId="187C55D1" w14:textId="77777777" w:rsidR="001605D5" w:rsidRDefault="001605D5" w:rsidP="001605D5">
            <w:pPr>
              <w:pStyle w:val="Normal-Schedule"/>
              <w:spacing w:before="60" w:after="60"/>
            </w:pPr>
            <w:r>
              <w:t>Jurisdictions may need to specify local provisions for identity cards.</w:t>
            </w:r>
          </w:p>
        </w:tc>
      </w:tr>
      <w:tr w:rsidR="001605D5" w:rsidRPr="00327ED9" w14:paraId="5A29CEAC" w14:textId="77777777" w:rsidTr="001605D5">
        <w:trPr>
          <w:cantSplit/>
          <w:jc w:val="center"/>
        </w:trPr>
        <w:tc>
          <w:tcPr>
            <w:tcW w:w="1740" w:type="dxa"/>
            <w:shd w:val="clear" w:color="auto" w:fill="auto"/>
          </w:tcPr>
          <w:p w14:paraId="710FBC68" w14:textId="77777777" w:rsidR="001605D5" w:rsidRDefault="001605D5" w:rsidP="001605D5">
            <w:pPr>
              <w:pStyle w:val="Normal-Schedule"/>
              <w:spacing w:before="60" w:after="60"/>
              <w:rPr>
                <w:szCs w:val="24"/>
              </w:rPr>
            </w:pPr>
            <w:r>
              <w:rPr>
                <w:szCs w:val="24"/>
              </w:rPr>
              <w:t>160</w:t>
            </w:r>
          </w:p>
        </w:tc>
        <w:tc>
          <w:tcPr>
            <w:tcW w:w="4497" w:type="dxa"/>
            <w:shd w:val="clear" w:color="auto" w:fill="auto"/>
          </w:tcPr>
          <w:p w14:paraId="03BBE416" w14:textId="77777777" w:rsidR="001605D5" w:rsidRPr="009B731C" w:rsidRDefault="001605D5" w:rsidP="001605D5">
            <w:pPr>
              <w:pStyle w:val="Normal-Schedule"/>
              <w:spacing w:before="60" w:after="60"/>
            </w:pPr>
            <w:r>
              <w:t>A jurisdiction may omit paragraph (f) if this matter is dealt with in other laws of the jurisdiction.</w:t>
            </w:r>
          </w:p>
        </w:tc>
      </w:tr>
      <w:tr w:rsidR="001605D5" w:rsidRPr="00327ED9" w14:paraId="5F080FF7" w14:textId="77777777" w:rsidTr="001605D5">
        <w:trPr>
          <w:cantSplit/>
          <w:jc w:val="center"/>
        </w:trPr>
        <w:tc>
          <w:tcPr>
            <w:tcW w:w="1740" w:type="dxa"/>
            <w:shd w:val="clear" w:color="auto" w:fill="auto"/>
          </w:tcPr>
          <w:p w14:paraId="10EA7C8C" w14:textId="77777777" w:rsidR="001605D5" w:rsidRDefault="001605D5" w:rsidP="001605D5">
            <w:pPr>
              <w:pStyle w:val="Normal-Schedule"/>
              <w:spacing w:before="60" w:after="60"/>
              <w:rPr>
                <w:szCs w:val="24"/>
              </w:rPr>
            </w:pPr>
            <w:r>
              <w:rPr>
                <w:szCs w:val="24"/>
              </w:rPr>
              <w:t>165</w:t>
            </w:r>
          </w:p>
        </w:tc>
        <w:tc>
          <w:tcPr>
            <w:tcW w:w="4497" w:type="dxa"/>
            <w:shd w:val="clear" w:color="auto" w:fill="auto"/>
          </w:tcPr>
          <w:p w14:paraId="0EB8B518" w14:textId="77777777" w:rsidR="001605D5" w:rsidRDefault="001605D5" w:rsidP="001605D5">
            <w:pPr>
              <w:pStyle w:val="Normal-Schedule"/>
              <w:spacing w:before="60" w:after="60"/>
            </w:pPr>
            <w:r>
              <w:t>A jurisdiction may omit the words "without paying for it" in subsection (1)(e).</w:t>
            </w:r>
          </w:p>
        </w:tc>
      </w:tr>
      <w:tr w:rsidR="001605D5" w:rsidRPr="00327ED9" w14:paraId="2DE22515" w14:textId="77777777" w:rsidTr="001605D5">
        <w:trPr>
          <w:cantSplit/>
          <w:jc w:val="center"/>
        </w:trPr>
        <w:tc>
          <w:tcPr>
            <w:tcW w:w="1740" w:type="dxa"/>
            <w:shd w:val="clear" w:color="auto" w:fill="auto"/>
          </w:tcPr>
          <w:p w14:paraId="5359640D" w14:textId="77777777" w:rsidR="001605D5" w:rsidRDefault="001605D5" w:rsidP="001605D5">
            <w:pPr>
              <w:pStyle w:val="Normal-Schedule"/>
              <w:spacing w:before="60" w:after="60"/>
              <w:rPr>
                <w:szCs w:val="24"/>
              </w:rPr>
            </w:pPr>
            <w:r>
              <w:rPr>
                <w:szCs w:val="24"/>
              </w:rPr>
              <w:t>Part 9, Division 3, Subdivision 2</w:t>
            </w:r>
          </w:p>
        </w:tc>
        <w:tc>
          <w:tcPr>
            <w:tcW w:w="4497" w:type="dxa"/>
            <w:shd w:val="clear" w:color="auto" w:fill="auto"/>
          </w:tcPr>
          <w:p w14:paraId="27602117" w14:textId="77777777" w:rsidR="001605D5" w:rsidRPr="00586D70" w:rsidRDefault="001605D5" w:rsidP="001605D5">
            <w:pPr>
              <w:pStyle w:val="Normal-Schedule"/>
              <w:spacing w:before="60" w:after="60"/>
              <w:rPr>
                <w:lang w:val="en-US"/>
              </w:rPr>
            </w:pPr>
            <w:r>
              <w:rPr>
                <w:lang w:val="en-US"/>
              </w:rPr>
              <w:t>A jurisdiction will need to make appropriate adjustments to the search warrant provisions to enable them to operate in its jurisdiction.</w:t>
            </w:r>
          </w:p>
        </w:tc>
      </w:tr>
      <w:tr w:rsidR="001605D5" w:rsidRPr="00327ED9" w14:paraId="7B4EB7D7" w14:textId="77777777" w:rsidTr="001605D5">
        <w:trPr>
          <w:cantSplit/>
          <w:jc w:val="center"/>
        </w:trPr>
        <w:tc>
          <w:tcPr>
            <w:tcW w:w="1740" w:type="dxa"/>
            <w:shd w:val="clear" w:color="auto" w:fill="auto"/>
          </w:tcPr>
          <w:p w14:paraId="57B5532B" w14:textId="77777777" w:rsidR="001605D5" w:rsidRDefault="001605D5" w:rsidP="001605D5">
            <w:pPr>
              <w:pStyle w:val="Normal-Schedule"/>
              <w:spacing w:before="60" w:after="60"/>
              <w:rPr>
                <w:szCs w:val="24"/>
              </w:rPr>
            </w:pPr>
            <w:r>
              <w:rPr>
                <w:szCs w:val="24"/>
              </w:rPr>
              <w:lastRenderedPageBreak/>
              <w:t>172</w:t>
            </w:r>
          </w:p>
        </w:tc>
        <w:tc>
          <w:tcPr>
            <w:tcW w:w="4497" w:type="dxa"/>
            <w:shd w:val="clear" w:color="auto" w:fill="auto"/>
          </w:tcPr>
          <w:p w14:paraId="61E6A546" w14:textId="77777777" w:rsidR="00D5294F" w:rsidRDefault="001605D5" w:rsidP="00013BC9">
            <w:pPr>
              <w:pStyle w:val="Normal-Schedule"/>
              <w:spacing w:before="60" w:after="60"/>
            </w:pPr>
            <w:r>
              <w:t>A jurisdiction may adjust this provision as necessary to accord with the legal or legislative or human rights principles applying in its jurisdiction.</w:t>
            </w:r>
          </w:p>
          <w:p w14:paraId="5A4C9FA7" w14:textId="35A6FA8C" w:rsidR="00013BC9" w:rsidRPr="00D5294F" w:rsidRDefault="00013BC9" w:rsidP="00013BC9">
            <w:pPr>
              <w:pStyle w:val="Normal-Schedule"/>
              <w:spacing w:before="60" w:after="60"/>
            </w:pPr>
            <w:r w:rsidRPr="00013BC9">
              <w:rPr>
                <w:lang w:val="en-US"/>
              </w:rPr>
              <w:t>A requirement to answer a question, or provide information or a document, may be made of a person in another jurisdiction where section 172 of the corresponding WHS law may be different. Section 172(3) is to remove doubt that, if a requirement is made under the WHS law of a jurisdiction, it is section 172 of that WHS law that applies.</w:t>
            </w:r>
          </w:p>
          <w:p w14:paraId="62448FD5" w14:textId="4895BCC2" w:rsidR="00013BC9" w:rsidRDefault="00013BC9" w:rsidP="00013BC9">
            <w:pPr>
              <w:pStyle w:val="Normal-Schedule"/>
              <w:spacing w:before="60" w:after="60"/>
              <w:rPr>
                <w:lang w:val="en-US"/>
              </w:rPr>
            </w:pPr>
            <w:r w:rsidRPr="00013BC9">
              <w:rPr>
                <w:lang w:val="en-US"/>
              </w:rPr>
              <w:t>For example, if the regulator in NSW issues a notice under section 155 of the NSW law to a person in the ACT, section 172 of the NSW law applies to the requirement.</w:t>
            </w:r>
          </w:p>
        </w:tc>
      </w:tr>
      <w:tr w:rsidR="001605D5" w:rsidRPr="00327ED9" w14:paraId="244FE38E" w14:textId="77777777" w:rsidTr="001605D5">
        <w:trPr>
          <w:cantSplit/>
          <w:jc w:val="center"/>
        </w:trPr>
        <w:tc>
          <w:tcPr>
            <w:tcW w:w="1740" w:type="dxa"/>
            <w:shd w:val="clear" w:color="auto" w:fill="auto"/>
          </w:tcPr>
          <w:p w14:paraId="15EFAEAA" w14:textId="77777777" w:rsidR="001605D5" w:rsidRDefault="001605D5" w:rsidP="001605D5">
            <w:pPr>
              <w:pStyle w:val="Normal-Schedule"/>
              <w:spacing w:before="60" w:after="60"/>
              <w:rPr>
                <w:szCs w:val="24"/>
              </w:rPr>
            </w:pPr>
            <w:r>
              <w:rPr>
                <w:szCs w:val="24"/>
              </w:rPr>
              <w:t>179</w:t>
            </w:r>
          </w:p>
        </w:tc>
        <w:tc>
          <w:tcPr>
            <w:tcW w:w="4497" w:type="dxa"/>
            <w:shd w:val="clear" w:color="auto" w:fill="auto"/>
          </w:tcPr>
          <w:p w14:paraId="270C7777" w14:textId="77777777" w:rsidR="001605D5" w:rsidRDefault="001605D5" w:rsidP="001605D5">
            <w:pPr>
              <w:pStyle w:val="Normal-Schedule"/>
              <w:spacing w:before="60" w:after="60"/>
            </w:pPr>
            <w:r>
              <w:t>The Commonwealth will need to adjust this provision for its jurisdiction.</w:t>
            </w:r>
          </w:p>
        </w:tc>
      </w:tr>
      <w:tr w:rsidR="001605D5" w:rsidRPr="00327ED9" w14:paraId="3AB822CF" w14:textId="77777777" w:rsidTr="001605D5">
        <w:trPr>
          <w:cantSplit/>
          <w:jc w:val="center"/>
        </w:trPr>
        <w:tc>
          <w:tcPr>
            <w:tcW w:w="1740" w:type="dxa"/>
            <w:shd w:val="clear" w:color="auto" w:fill="auto"/>
          </w:tcPr>
          <w:p w14:paraId="27D97177" w14:textId="77777777" w:rsidR="001605D5" w:rsidRDefault="001605D5" w:rsidP="001605D5">
            <w:pPr>
              <w:pStyle w:val="Normal-Schedule"/>
              <w:spacing w:before="60" w:after="60"/>
              <w:rPr>
                <w:szCs w:val="24"/>
              </w:rPr>
            </w:pPr>
            <w:r>
              <w:rPr>
                <w:szCs w:val="24"/>
              </w:rPr>
              <w:t>184</w:t>
            </w:r>
          </w:p>
          <w:p w14:paraId="5BE2A284" w14:textId="77777777" w:rsidR="001605D5" w:rsidRDefault="001605D5" w:rsidP="001605D5">
            <w:pPr>
              <w:pStyle w:val="Normal-Schedule"/>
              <w:spacing w:before="60" w:after="60"/>
              <w:rPr>
                <w:szCs w:val="24"/>
              </w:rPr>
            </w:pPr>
            <w:r>
              <w:rPr>
                <w:szCs w:val="24"/>
              </w:rPr>
              <w:t>(and sections 179, 220, 262, 270 and 274)</w:t>
            </w:r>
          </w:p>
        </w:tc>
        <w:tc>
          <w:tcPr>
            <w:tcW w:w="4497" w:type="dxa"/>
            <w:shd w:val="clear" w:color="auto" w:fill="auto"/>
          </w:tcPr>
          <w:p w14:paraId="20819C50" w14:textId="77777777" w:rsidR="001605D5" w:rsidRDefault="001605D5" w:rsidP="001605D5">
            <w:pPr>
              <w:pStyle w:val="Normal-Schedule"/>
              <w:spacing w:before="60" w:after="60"/>
              <w:rPr>
                <w:lang w:val="en-US"/>
              </w:rPr>
            </w:pPr>
            <w:r>
              <w:rPr>
                <w:lang w:val="en-US"/>
              </w:rPr>
              <w:t>Jurisdictions will need to replace "State" with "Territory" or "the Commonwealth" as is relevant to the jurisdiction.</w:t>
            </w:r>
          </w:p>
          <w:p w14:paraId="2756744B" w14:textId="77777777" w:rsidR="001605D5" w:rsidRDefault="001605D5" w:rsidP="001605D5">
            <w:pPr>
              <w:pStyle w:val="Normal-Schedule"/>
              <w:spacing w:before="60" w:after="60"/>
            </w:pPr>
            <w:r>
              <w:t>A jurisdiction may include an alternative provision that deals with compensation for acquisition of property under this Act.</w:t>
            </w:r>
          </w:p>
        </w:tc>
      </w:tr>
      <w:tr w:rsidR="001605D5" w:rsidRPr="00327ED9" w14:paraId="4AB1D21B" w14:textId="77777777" w:rsidTr="001605D5">
        <w:trPr>
          <w:cantSplit/>
          <w:jc w:val="center"/>
        </w:trPr>
        <w:tc>
          <w:tcPr>
            <w:tcW w:w="1740" w:type="dxa"/>
            <w:shd w:val="clear" w:color="auto" w:fill="auto"/>
          </w:tcPr>
          <w:p w14:paraId="451C3691" w14:textId="77777777" w:rsidR="001605D5" w:rsidRDefault="001605D5" w:rsidP="001605D5">
            <w:pPr>
              <w:pStyle w:val="Normal-Schedule"/>
              <w:spacing w:before="60" w:after="60"/>
              <w:rPr>
                <w:szCs w:val="24"/>
              </w:rPr>
            </w:pPr>
            <w:r>
              <w:rPr>
                <w:szCs w:val="24"/>
              </w:rPr>
              <w:t>185</w:t>
            </w:r>
          </w:p>
        </w:tc>
        <w:tc>
          <w:tcPr>
            <w:tcW w:w="4497" w:type="dxa"/>
            <w:shd w:val="clear" w:color="auto" w:fill="auto"/>
          </w:tcPr>
          <w:p w14:paraId="66662A92" w14:textId="77777777" w:rsidR="001605D5" w:rsidRDefault="001605D5" w:rsidP="001605D5">
            <w:pPr>
              <w:pStyle w:val="Normal-Schedule"/>
              <w:spacing w:before="60" w:after="60"/>
              <w:rPr>
                <w:lang w:val="en-US"/>
              </w:rPr>
            </w:pPr>
            <w:r>
              <w:t>A jurisdiction may amend section 185 to align it with its human rights charter or other legislative protocols.</w:t>
            </w:r>
          </w:p>
          <w:p w14:paraId="787C1155" w14:textId="77777777" w:rsidR="001605D5" w:rsidDel="00CD57F0" w:rsidRDefault="001605D5" w:rsidP="001605D5">
            <w:pPr>
              <w:pStyle w:val="Normal-Schedule"/>
              <w:spacing w:before="60" w:after="60"/>
              <w:rPr>
                <w:lang w:val="en-US"/>
              </w:rPr>
            </w:pPr>
            <w:r>
              <w:rPr>
                <w:lang w:val="en-US"/>
              </w:rPr>
              <w:t>A jurisdiction may amend or remove the offence in subsection (4) if this is inconsistent with the powers of police in that jurisdiction.</w:t>
            </w:r>
          </w:p>
        </w:tc>
      </w:tr>
      <w:tr w:rsidR="001605D5" w:rsidRPr="00327ED9" w14:paraId="04B85F05" w14:textId="77777777" w:rsidTr="001605D5">
        <w:trPr>
          <w:cantSplit/>
          <w:jc w:val="center"/>
        </w:trPr>
        <w:tc>
          <w:tcPr>
            <w:tcW w:w="1740" w:type="dxa"/>
            <w:shd w:val="clear" w:color="auto" w:fill="auto"/>
          </w:tcPr>
          <w:p w14:paraId="22D622C3" w14:textId="77777777" w:rsidR="001605D5" w:rsidRDefault="001605D5" w:rsidP="001605D5">
            <w:pPr>
              <w:pStyle w:val="Normal-Schedule"/>
              <w:spacing w:before="60" w:after="60"/>
              <w:rPr>
                <w:szCs w:val="24"/>
              </w:rPr>
            </w:pPr>
            <w:r>
              <w:rPr>
                <w:szCs w:val="24"/>
              </w:rPr>
              <w:t>187</w:t>
            </w:r>
          </w:p>
        </w:tc>
        <w:tc>
          <w:tcPr>
            <w:tcW w:w="4497" w:type="dxa"/>
            <w:shd w:val="clear" w:color="auto" w:fill="auto"/>
          </w:tcPr>
          <w:p w14:paraId="0C005B39" w14:textId="77777777" w:rsidR="001605D5" w:rsidRDefault="001605D5" w:rsidP="001605D5">
            <w:pPr>
              <w:pStyle w:val="Normal-Schedule"/>
              <w:spacing w:before="60" w:after="60"/>
            </w:pPr>
            <w:r>
              <w:t xml:space="preserve">A jurisdiction may omit this provision if this matter is dealt with in </w:t>
            </w:r>
            <w:r w:rsidR="00771723">
              <w:t>other laws of its jurisdiction.</w:t>
            </w:r>
          </w:p>
        </w:tc>
      </w:tr>
      <w:tr w:rsidR="001605D5" w:rsidRPr="00327ED9" w14:paraId="4CC305C7" w14:textId="77777777" w:rsidTr="001605D5">
        <w:trPr>
          <w:cantSplit/>
          <w:jc w:val="center"/>
        </w:trPr>
        <w:tc>
          <w:tcPr>
            <w:tcW w:w="1740" w:type="dxa"/>
            <w:shd w:val="clear" w:color="auto" w:fill="auto"/>
          </w:tcPr>
          <w:p w14:paraId="3021F6F8" w14:textId="77777777" w:rsidR="001605D5" w:rsidRDefault="001605D5" w:rsidP="001605D5">
            <w:pPr>
              <w:pStyle w:val="Normal-Schedule"/>
              <w:spacing w:before="60" w:after="60"/>
              <w:rPr>
                <w:szCs w:val="24"/>
              </w:rPr>
            </w:pPr>
            <w:r>
              <w:rPr>
                <w:szCs w:val="24"/>
              </w:rPr>
              <w:t>189</w:t>
            </w:r>
          </w:p>
        </w:tc>
        <w:tc>
          <w:tcPr>
            <w:tcW w:w="4497" w:type="dxa"/>
            <w:shd w:val="clear" w:color="auto" w:fill="auto"/>
          </w:tcPr>
          <w:p w14:paraId="220C4BC2" w14:textId="77777777" w:rsidR="001605D5" w:rsidRDefault="001605D5" w:rsidP="001605D5">
            <w:pPr>
              <w:pStyle w:val="Normal-Schedule"/>
              <w:spacing w:before="60" w:after="60"/>
            </w:pPr>
            <w:r>
              <w:t>A jurisdiction which has a Criminal Code may displace the default element of intention that applies in that jurisdiction by stating that recklessness will apply.</w:t>
            </w:r>
          </w:p>
        </w:tc>
      </w:tr>
      <w:tr w:rsidR="001605D5" w:rsidRPr="00327ED9" w14:paraId="70AF2BDF" w14:textId="77777777" w:rsidTr="001605D5">
        <w:trPr>
          <w:cantSplit/>
          <w:jc w:val="center"/>
        </w:trPr>
        <w:tc>
          <w:tcPr>
            <w:tcW w:w="1740" w:type="dxa"/>
            <w:shd w:val="clear" w:color="auto" w:fill="auto"/>
          </w:tcPr>
          <w:p w14:paraId="70C174E3" w14:textId="77777777" w:rsidR="001605D5" w:rsidRDefault="001605D5" w:rsidP="001605D5">
            <w:pPr>
              <w:pStyle w:val="Normal-Schedule"/>
              <w:spacing w:before="60" w:after="60"/>
              <w:rPr>
                <w:szCs w:val="24"/>
              </w:rPr>
            </w:pPr>
            <w:r>
              <w:rPr>
                <w:szCs w:val="24"/>
              </w:rPr>
              <w:lastRenderedPageBreak/>
              <w:t>223</w:t>
            </w:r>
          </w:p>
        </w:tc>
        <w:tc>
          <w:tcPr>
            <w:tcW w:w="4497" w:type="dxa"/>
            <w:shd w:val="clear" w:color="auto" w:fill="auto"/>
          </w:tcPr>
          <w:p w14:paraId="48AE2140" w14:textId="77777777" w:rsidR="001605D5" w:rsidRDefault="001605D5" w:rsidP="001605D5">
            <w:pPr>
              <w:pStyle w:val="Normal-Schedule"/>
              <w:spacing w:before="60" w:after="60"/>
              <w:rPr>
                <w:lang w:val="en-US"/>
              </w:rPr>
            </w:pPr>
            <w:r>
              <w:rPr>
                <w:lang w:val="en-US"/>
              </w:rPr>
              <w:t xml:space="preserve">A jurisdiction may provide for the following decisions to be reviewable decisions where the regulator is the </w:t>
            </w:r>
            <w:proofErr w:type="spellStart"/>
            <w:r>
              <w:rPr>
                <w:lang w:val="en-US"/>
              </w:rPr>
              <w:t>authorising</w:t>
            </w:r>
            <w:proofErr w:type="spellEnd"/>
            <w:r>
              <w:rPr>
                <w:lang w:val="en-US"/>
              </w:rPr>
              <w:t xml:space="preserve"> authority:</w:t>
            </w:r>
          </w:p>
          <w:p w14:paraId="5B3E6698" w14:textId="77777777" w:rsidR="001605D5" w:rsidRDefault="001605D5" w:rsidP="001605D5">
            <w:pPr>
              <w:pStyle w:val="Normal-Schedule"/>
              <w:tabs>
                <w:tab w:val="clear" w:pos="454"/>
                <w:tab w:val="right" w:pos="252"/>
              </w:tabs>
              <w:spacing w:before="60" w:after="60"/>
              <w:ind w:left="372" w:hanging="372"/>
              <w:rPr>
                <w:lang w:val="en-US"/>
              </w:rPr>
            </w:pPr>
            <w:r>
              <w:rPr>
                <w:lang w:val="en-US"/>
              </w:rPr>
              <w:tab/>
              <w:t>(a)</w:t>
            </w:r>
            <w:r>
              <w:rPr>
                <w:lang w:val="en-US"/>
              </w:rPr>
              <w:tab/>
              <w:t>a decision under section 134 to refuse to issue a WHS permit;</w:t>
            </w:r>
          </w:p>
          <w:p w14:paraId="03F2C6F7" w14:textId="77777777" w:rsidR="001605D5" w:rsidRPr="00CC02C0" w:rsidRDefault="001605D5" w:rsidP="001605D5">
            <w:pPr>
              <w:pStyle w:val="Normal-Schedule"/>
              <w:tabs>
                <w:tab w:val="clear" w:pos="454"/>
                <w:tab w:val="right" w:pos="252"/>
              </w:tabs>
              <w:spacing w:before="0"/>
              <w:ind w:left="374" w:hanging="374"/>
              <w:rPr>
                <w:sz w:val="2"/>
                <w:szCs w:val="2"/>
                <w:lang w:val="en-US"/>
              </w:rPr>
            </w:pPr>
          </w:p>
          <w:p w14:paraId="13C79ADE" w14:textId="77777777" w:rsidR="001605D5" w:rsidRDefault="001605D5" w:rsidP="001605D5">
            <w:pPr>
              <w:pStyle w:val="Normal-Schedule"/>
              <w:tabs>
                <w:tab w:val="clear" w:pos="454"/>
                <w:tab w:val="right" w:pos="252"/>
              </w:tabs>
              <w:spacing w:before="60" w:after="60"/>
              <w:ind w:left="372" w:hanging="372"/>
              <w:rPr>
                <w:lang w:val="en-US"/>
              </w:rPr>
            </w:pPr>
            <w:r>
              <w:rPr>
                <w:lang w:val="en-US"/>
              </w:rPr>
              <w:tab/>
              <w:t>(b)</w:t>
            </w:r>
            <w:r>
              <w:rPr>
                <w:lang w:val="en-US"/>
              </w:rPr>
              <w:tab/>
              <w:t xml:space="preserve">a decision under section 140 to revoke, suspend or take other action in relation to a WHS entry permit. </w:t>
            </w:r>
          </w:p>
          <w:p w14:paraId="6B8D05C5" w14:textId="77777777" w:rsidR="001605D5" w:rsidRDefault="001605D5" w:rsidP="001605D5">
            <w:pPr>
              <w:pStyle w:val="Normal-Schedule"/>
              <w:spacing w:before="60" w:after="60"/>
              <w:rPr>
                <w:lang w:val="en-US"/>
              </w:rPr>
            </w:pPr>
            <w:r>
              <w:rPr>
                <w:lang w:val="en-US"/>
              </w:rPr>
              <w:t>The eligible persons in relation to the reviewable decision would be:</w:t>
            </w:r>
          </w:p>
          <w:p w14:paraId="1C234F94" w14:textId="77777777" w:rsidR="001605D5" w:rsidRDefault="001605D5" w:rsidP="001605D5">
            <w:pPr>
              <w:pStyle w:val="Normal-Schedule"/>
              <w:tabs>
                <w:tab w:val="clear" w:pos="454"/>
                <w:tab w:val="right" w:pos="252"/>
              </w:tabs>
              <w:spacing w:before="60" w:after="60"/>
              <w:ind w:left="372" w:hanging="372"/>
              <w:rPr>
                <w:lang w:val="en-US"/>
              </w:rPr>
            </w:pPr>
            <w:r>
              <w:rPr>
                <w:lang w:val="en-US"/>
              </w:rPr>
              <w:tab/>
              <w:t>(a)</w:t>
            </w:r>
            <w:r>
              <w:rPr>
                <w:lang w:val="en-US"/>
              </w:rPr>
              <w:tab/>
              <w:t>the relevant union;</w:t>
            </w:r>
          </w:p>
          <w:p w14:paraId="11B0A1BB" w14:textId="77777777" w:rsidR="001605D5" w:rsidRDefault="001605D5" w:rsidP="001605D5">
            <w:pPr>
              <w:pStyle w:val="Normal-Schedule"/>
              <w:tabs>
                <w:tab w:val="clear" w:pos="454"/>
                <w:tab w:val="right" w:pos="252"/>
              </w:tabs>
              <w:spacing w:before="60" w:after="60"/>
              <w:ind w:left="372" w:hanging="372"/>
              <w:rPr>
                <w:lang w:val="en-US"/>
              </w:rPr>
            </w:pPr>
            <w:r>
              <w:rPr>
                <w:lang w:val="en-US"/>
              </w:rPr>
              <w:tab/>
              <w:t>(b)</w:t>
            </w:r>
            <w:r>
              <w:rPr>
                <w:lang w:val="en-US"/>
              </w:rPr>
              <w:tab/>
              <w:t>the person for whom the entry permit is sought, in relation to section 134;</w:t>
            </w:r>
          </w:p>
          <w:p w14:paraId="403948EB" w14:textId="77777777" w:rsidR="001605D5" w:rsidRDefault="001605D5" w:rsidP="001605D5">
            <w:pPr>
              <w:pStyle w:val="Normal-Schedule"/>
              <w:tabs>
                <w:tab w:val="clear" w:pos="454"/>
                <w:tab w:val="right" w:pos="252"/>
              </w:tabs>
              <w:spacing w:before="60" w:after="60"/>
              <w:ind w:left="372" w:hanging="372"/>
              <w:rPr>
                <w:lang w:val="en-US"/>
              </w:rPr>
            </w:pPr>
            <w:r>
              <w:rPr>
                <w:lang w:val="en-US"/>
              </w:rPr>
              <w:tab/>
              <w:t>(c)</w:t>
            </w:r>
            <w:r>
              <w:rPr>
                <w:lang w:val="en-US"/>
              </w:rPr>
              <w:tab/>
              <w:t>the WHS permit holder, in relation to section 140.</w:t>
            </w:r>
          </w:p>
        </w:tc>
      </w:tr>
      <w:tr w:rsidR="001605D5" w:rsidRPr="00327ED9" w14:paraId="1F310EA7" w14:textId="77777777" w:rsidTr="001605D5">
        <w:trPr>
          <w:cantSplit/>
          <w:jc w:val="center"/>
        </w:trPr>
        <w:tc>
          <w:tcPr>
            <w:tcW w:w="1740" w:type="dxa"/>
            <w:shd w:val="clear" w:color="auto" w:fill="auto"/>
          </w:tcPr>
          <w:p w14:paraId="0B32F550" w14:textId="77777777" w:rsidR="001605D5" w:rsidRDefault="001605D5" w:rsidP="001605D5">
            <w:pPr>
              <w:pStyle w:val="Normal-Schedule"/>
              <w:spacing w:before="60" w:after="60"/>
              <w:rPr>
                <w:szCs w:val="24"/>
              </w:rPr>
            </w:pPr>
            <w:r>
              <w:rPr>
                <w:szCs w:val="24"/>
              </w:rPr>
              <w:t>229</w:t>
            </w:r>
          </w:p>
        </w:tc>
        <w:tc>
          <w:tcPr>
            <w:tcW w:w="4497" w:type="dxa"/>
            <w:shd w:val="clear" w:color="auto" w:fill="auto"/>
          </w:tcPr>
          <w:p w14:paraId="3CF9B5BC" w14:textId="77777777" w:rsidR="001605D5" w:rsidRDefault="001605D5" w:rsidP="001605D5">
            <w:pPr>
              <w:pStyle w:val="Normal-Schedule"/>
              <w:spacing w:before="60" w:after="60"/>
            </w:pPr>
            <w:r>
              <w:t>Each jurisdiction must specify the appropriate external review body.</w:t>
            </w:r>
          </w:p>
          <w:p w14:paraId="52BDC590" w14:textId="77777777" w:rsidR="001605D5" w:rsidRDefault="001605D5" w:rsidP="001605D5">
            <w:pPr>
              <w:pStyle w:val="Normal-Schedule"/>
              <w:spacing w:before="60" w:after="60"/>
            </w:pPr>
            <w:r>
              <w:t>A jurisdiction may provide for the nature and scope of the external review and the powers that may be exercised by the external review body in relation to an external review if this is not provided for in other laws.  An external review is intended to be a merits review and the external review body is to be able to affirm or overturn the decision reviewed or to substitute its own decision for that decision.</w:t>
            </w:r>
          </w:p>
          <w:p w14:paraId="5550FE1A" w14:textId="77777777" w:rsidR="001605D5" w:rsidRPr="00586D70" w:rsidRDefault="001605D5" w:rsidP="001605D5">
            <w:pPr>
              <w:pStyle w:val="Normal-Schedule"/>
              <w:spacing w:before="60" w:after="60"/>
            </w:pPr>
            <w:r>
              <w:t>An external review body is intended to be able to stay the decision that is the subject of the external review pending the decision on the external review.</w:t>
            </w:r>
          </w:p>
        </w:tc>
      </w:tr>
      <w:tr w:rsidR="001605D5" w:rsidRPr="00327ED9" w14:paraId="21B18760" w14:textId="77777777" w:rsidTr="001605D5">
        <w:trPr>
          <w:cantSplit/>
          <w:jc w:val="center"/>
        </w:trPr>
        <w:tc>
          <w:tcPr>
            <w:tcW w:w="1740" w:type="dxa"/>
            <w:shd w:val="clear" w:color="auto" w:fill="auto"/>
          </w:tcPr>
          <w:p w14:paraId="380BE307" w14:textId="77777777" w:rsidR="001605D5" w:rsidRDefault="001605D5" w:rsidP="001605D5">
            <w:pPr>
              <w:pStyle w:val="Normal-Schedule"/>
              <w:spacing w:before="60" w:after="60"/>
              <w:rPr>
                <w:szCs w:val="24"/>
              </w:rPr>
            </w:pPr>
            <w:r>
              <w:rPr>
                <w:szCs w:val="24"/>
              </w:rPr>
              <w:t>230</w:t>
            </w:r>
          </w:p>
        </w:tc>
        <w:tc>
          <w:tcPr>
            <w:tcW w:w="4497" w:type="dxa"/>
            <w:shd w:val="clear" w:color="auto" w:fill="auto"/>
          </w:tcPr>
          <w:p w14:paraId="3B114C86" w14:textId="77777777" w:rsidR="001605D5" w:rsidRPr="00586D70" w:rsidRDefault="001605D5" w:rsidP="001605D5">
            <w:pPr>
              <w:pStyle w:val="Normal-Schedule"/>
              <w:spacing w:before="60" w:after="60"/>
            </w:pPr>
            <w:r>
              <w:t>In relation to section 230(1), a jurisdiction may add other public officials who hold a relevant public office or administer this Act to bring proceedings for an offence against this Act, with the written authorisation of the regulator.</w:t>
            </w:r>
          </w:p>
        </w:tc>
      </w:tr>
      <w:tr w:rsidR="001605D5" w:rsidRPr="00327ED9" w14:paraId="05BE92C9" w14:textId="77777777" w:rsidTr="001605D5">
        <w:trPr>
          <w:cantSplit/>
          <w:jc w:val="center"/>
        </w:trPr>
        <w:tc>
          <w:tcPr>
            <w:tcW w:w="1740" w:type="dxa"/>
            <w:shd w:val="clear" w:color="auto" w:fill="auto"/>
          </w:tcPr>
          <w:p w14:paraId="32A3276C" w14:textId="77777777" w:rsidR="001605D5" w:rsidRDefault="001605D5" w:rsidP="001605D5">
            <w:pPr>
              <w:pStyle w:val="Normal-Schedule"/>
              <w:spacing w:before="60" w:after="60"/>
              <w:rPr>
                <w:szCs w:val="24"/>
              </w:rPr>
            </w:pPr>
          </w:p>
        </w:tc>
        <w:tc>
          <w:tcPr>
            <w:tcW w:w="4497" w:type="dxa"/>
            <w:shd w:val="clear" w:color="auto" w:fill="auto"/>
          </w:tcPr>
          <w:p w14:paraId="382C20E4" w14:textId="77777777" w:rsidR="001605D5" w:rsidRDefault="001605D5" w:rsidP="001605D5">
            <w:pPr>
              <w:pStyle w:val="Normal-Schedule"/>
              <w:spacing w:before="60" w:after="60"/>
            </w:pPr>
            <w:r>
              <w:t>In relation to section 230(4), amendments may be necessary in some jurisdictions to ensure that this provision does not conflict with arrangements under other legislation in that jurisdiction.</w:t>
            </w:r>
          </w:p>
          <w:p w14:paraId="0FF6AFAF" w14:textId="77777777" w:rsidR="001605D5" w:rsidRDefault="001605D5" w:rsidP="001605D5">
            <w:pPr>
              <w:pStyle w:val="Normal-Schedule"/>
              <w:spacing w:before="60" w:after="60"/>
            </w:pPr>
            <w:r>
              <w:t>A jurisdiction may confer jurisdiction on courts to hear prosecutions and appeals in relation to offences under this Act.</w:t>
            </w:r>
          </w:p>
        </w:tc>
      </w:tr>
      <w:tr w:rsidR="001605D5" w:rsidRPr="00327ED9" w14:paraId="262D369F" w14:textId="77777777" w:rsidTr="001605D5">
        <w:trPr>
          <w:cantSplit/>
          <w:jc w:val="center"/>
        </w:trPr>
        <w:tc>
          <w:tcPr>
            <w:tcW w:w="1740" w:type="dxa"/>
            <w:shd w:val="clear" w:color="auto" w:fill="auto"/>
          </w:tcPr>
          <w:p w14:paraId="7B11E40F" w14:textId="77777777" w:rsidR="001605D5" w:rsidRDefault="001605D5" w:rsidP="001605D5">
            <w:pPr>
              <w:pStyle w:val="Normal-Schedule"/>
              <w:spacing w:before="60" w:after="60"/>
              <w:rPr>
                <w:szCs w:val="24"/>
              </w:rPr>
            </w:pPr>
            <w:r>
              <w:rPr>
                <w:szCs w:val="24"/>
              </w:rPr>
              <w:lastRenderedPageBreak/>
              <w:t>231</w:t>
            </w:r>
          </w:p>
        </w:tc>
        <w:tc>
          <w:tcPr>
            <w:tcW w:w="4497" w:type="dxa"/>
            <w:shd w:val="clear" w:color="auto" w:fill="auto"/>
          </w:tcPr>
          <w:p w14:paraId="786718BE" w14:textId="77777777" w:rsidR="001605D5" w:rsidRDefault="001605D5" w:rsidP="00771723">
            <w:pPr>
              <w:pStyle w:val="Normal-Schedule"/>
              <w:spacing w:before="60" w:after="60"/>
            </w:pPr>
            <w:r>
              <w:t>A jurisdiction may amend subsections (2), (3), (4),</w:t>
            </w:r>
            <w:r w:rsidR="00771723">
              <w:t xml:space="preserve"> </w:t>
            </w:r>
            <w:r>
              <w:t>(5) and (6) to reflect the role of the Director of Public Prosecutions in that jurisdiction or omit the provisions if they are inconsistent with prosecutorial policy and practice in that jurisdiction.</w:t>
            </w:r>
          </w:p>
        </w:tc>
      </w:tr>
      <w:tr w:rsidR="001605D5" w:rsidRPr="00327ED9" w14:paraId="0A0F7A3A" w14:textId="77777777" w:rsidTr="001605D5">
        <w:trPr>
          <w:cantSplit/>
          <w:jc w:val="center"/>
        </w:trPr>
        <w:tc>
          <w:tcPr>
            <w:tcW w:w="1740" w:type="dxa"/>
            <w:shd w:val="clear" w:color="auto" w:fill="auto"/>
          </w:tcPr>
          <w:p w14:paraId="2F954682" w14:textId="77777777" w:rsidR="001605D5" w:rsidRDefault="001605D5" w:rsidP="001605D5">
            <w:pPr>
              <w:pStyle w:val="Normal-Schedule"/>
              <w:spacing w:before="60" w:after="60"/>
              <w:rPr>
                <w:szCs w:val="24"/>
              </w:rPr>
            </w:pPr>
            <w:r>
              <w:rPr>
                <w:szCs w:val="24"/>
              </w:rPr>
              <w:t>232</w:t>
            </w:r>
          </w:p>
        </w:tc>
        <w:tc>
          <w:tcPr>
            <w:tcW w:w="4497" w:type="dxa"/>
            <w:shd w:val="clear" w:color="auto" w:fill="auto"/>
          </w:tcPr>
          <w:p w14:paraId="0CBEAD6A" w14:textId="77777777" w:rsidR="001605D5" w:rsidRPr="00EB23C2" w:rsidRDefault="001605D5" w:rsidP="001605D5">
            <w:pPr>
              <w:pStyle w:val="Normal-Schedule"/>
              <w:spacing w:before="60" w:after="60"/>
            </w:pPr>
            <w:r>
              <w:t>A jurisdiction may specify other types of official inquiries for the purposes of subsection (1)(b), as ap</w:t>
            </w:r>
            <w:r w:rsidR="00771723">
              <w:t>propriate to that jurisdiction.</w:t>
            </w:r>
          </w:p>
        </w:tc>
      </w:tr>
      <w:tr w:rsidR="001605D5" w:rsidRPr="00327ED9" w14:paraId="5A5FB802" w14:textId="77777777" w:rsidTr="001605D5">
        <w:trPr>
          <w:cantSplit/>
          <w:jc w:val="center"/>
        </w:trPr>
        <w:tc>
          <w:tcPr>
            <w:tcW w:w="1740" w:type="dxa"/>
            <w:shd w:val="clear" w:color="auto" w:fill="auto"/>
          </w:tcPr>
          <w:p w14:paraId="0ED0B7D3" w14:textId="77777777" w:rsidR="001605D5" w:rsidRDefault="001605D5" w:rsidP="001605D5">
            <w:pPr>
              <w:pStyle w:val="Normal-Schedule"/>
              <w:spacing w:before="60" w:after="60"/>
              <w:rPr>
                <w:szCs w:val="24"/>
              </w:rPr>
            </w:pPr>
            <w:r>
              <w:rPr>
                <w:szCs w:val="24"/>
              </w:rPr>
              <w:t>243</w:t>
            </w:r>
          </w:p>
        </w:tc>
        <w:tc>
          <w:tcPr>
            <w:tcW w:w="4497" w:type="dxa"/>
            <w:shd w:val="clear" w:color="auto" w:fill="auto"/>
          </w:tcPr>
          <w:p w14:paraId="7828C854" w14:textId="77777777" w:rsidR="001605D5" w:rsidRDefault="001605D5" w:rsidP="001605D5">
            <w:pPr>
              <w:pStyle w:val="Normal-Schedule"/>
              <w:spacing w:before="60" w:after="60"/>
            </w:pPr>
            <w:r>
              <w:t>Jurisdictions must enact provisions as necessary to:</w:t>
            </w:r>
          </w:p>
          <w:p w14:paraId="4F9A44F0" w14:textId="77777777" w:rsidR="001605D5" w:rsidRPr="00586D70" w:rsidRDefault="001605D5" w:rsidP="001605D5">
            <w:pPr>
              <w:pStyle w:val="Normal-Schedule"/>
              <w:tabs>
                <w:tab w:val="clear" w:pos="454"/>
                <w:tab w:val="right" w:pos="252"/>
              </w:tabs>
              <w:spacing w:before="60" w:after="60"/>
              <w:ind w:left="372" w:hanging="372"/>
              <w:rPr>
                <w:lang w:val="en-US"/>
              </w:rPr>
            </w:pPr>
            <w:r w:rsidRPr="00586D70">
              <w:rPr>
                <w:lang w:val="en-US"/>
              </w:rPr>
              <w:tab/>
            </w:r>
            <w:r w:rsidRPr="00586D70">
              <w:rPr>
                <w:lang w:val="en-US"/>
              </w:rPr>
              <w:sym w:font="Symbol" w:char="F0B7"/>
            </w:r>
            <w:r w:rsidRPr="00586D70">
              <w:rPr>
                <w:lang w:val="en-US"/>
              </w:rPr>
              <w:tab/>
              <w:t>enable an infringement scheme to be established in relation to this Act; and</w:t>
            </w:r>
          </w:p>
          <w:p w14:paraId="6C537FEE" w14:textId="77777777" w:rsidR="001605D5" w:rsidRPr="00586D70" w:rsidRDefault="001605D5" w:rsidP="001605D5">
            <w:pPr>
              <w:pStyle w:val="Normal-Schedule"/>
              <w:tabs>
                <w:tab w:val="clear" w:pos="454"/>
                <w:tab w:val="right" w:pos="252"/>
              </w:tabs>
              <w:spacing w:before="60" w:after="60"/>
              <w:ind w:left="372" w:hanging="372"/>
              <w:rPr>
                <w:lang w:val="en-US"/>
              </w:rPr>
            </w:pPr>
            <w:r w:rsidRPr="00586D70">
              <w:rPr>
                <w:lang w:val="en-US"/>
              </w:rPr>
              <w:tab/>
            </w:r>
            <w:r w:rsidRPr="00586D70">
              <w:rPr>
                <w:lang w:val="en-US"/>
              </w:rPr>
              <w:sym w:font="Symbol" w:char="F0B7"/>
            </w:r>
            <w:r w:rsidRPr="00586D70">
              <w:rPr>
                <w:lang w:val="en-US"/>
              </w:rPr>
              <w:tab/>
              <w:t>prescribe the offences for which infringement notices may be issued consistent with the model regulations.</w:t>
            </w:r>
          </w:p>
        </w:tc>
      </w:tr>
      <w:tr w:rsidR="001605D5" w:rsidRPr="00327ED9" w14:paraId="113D591B" w14:textId="77777777" w:rsidTr="001605D5">
        <w:trPr>
          <w:cantSplit/>
          <w:jc w:val="center"/>
        </w:trPr>
        <w:tc>
          <w:tcPr>
            <w:tcW w:w="1740" w:type="dxa"/>
            <w:shd w:val="clear" w:color="auto" w:fill="auto"/>
          </w:tcPr>
          <w:p w14:paraId="252309F5" w14:textId="73C8FA21" w:rsidR="001605D5" w:rsidRDefault="001605D5" w:rsidP="001605D5">
            <w:pPr>
              <w:pStyle w:val="Normal-Schedule"/>
              <w:spacing w:before="60" w:after="60"/>
              <w:rPr>
                <w:szCs w:val="24"/>
              </w:rPr>
            </w:pPr>
            <w:r>
              <w:rPr>
                <w:szCs w:val="24"/>
              </w:rPr>
              <w:t>244</w:t>
            </w:r>
            <w:r w:rsidR="00631D33" w:rsidRPr="00631D33">
              <w:rPr>
                <w:szCs w:val="24"/>
              </w:rPr>
              <w:t>–244D</w:t>
            </w:r>
          </w:p>
        </w:tc>
        <w:tc>
          <w:tcPr>
            <w:tcW w:w="4497" w:type="dxa"/>
            <w:shd w:val="clear" w:color="auto" w:fill="auto"/>
          </w:tcPr>
          <w:p w14:paraId="4C41BEB1" w14:textId="47267047" w:rsidR="001605D5" w:rsidRDefault="00631D33" w:rsidP="00631D33">
            <w:pPr>
              <w:pStyle w:val="Normal-Schedule"/>
              <w:spacing w:before="60" w:after="60"/>
            </w:pPr>
            <w:r>
              <w:t>A jurisdiction may omit these sections if the relevant laws of the jurisdiction already provide for this.</w:t>
            </w:r>
          </w:p>
        </w:tc>
      </w:tr>
      <w:tr w:rsidR="009B72F6" w:rsidRPr="00327ED9" w14:paraId="6086A77F" w14:textId="77777777" w:rsidTr="001605D5">
        <w:trPr>
          <w:cantSplit/>
          <w:jc w:val="center"/>
        </w:trPr>
        <w:tc>
          <w:tcPr>
            <w:tcW w:w="1740" w:type="dxa"/>
            <w:shd w:val="clear" w:color="auto" w:fill="auto"/>
          </w:tcPr>
          <w:p w14:paraId="69092D4C" w14:textId="04C3B6E4" w:rsidR="009B72F6" w:rsidRDefault="009B72F6" w:rsidP="001605D5">
            <w:pPr>
              <w:pStyle w:val="Normal-Schedule"/>
              <w:spacing w:before="60" w:after="60"/>
              <w:rPr>
                <w:szCs w:val="24"/>
              </w:rPr>
            </w:pPr>
            <w:r w:rsidRPr="009B72F6">
              <w:rPr>
                <w:szCs w:val="24"/>
              </w:rPr>
              <w:t>244B(1A)</w:t>
            </w:r>
          </w:p>
        </w:tc>
        <w:tc>
          <w:tcPr>
            <w:tcW w:w="4497" w:type="dxa"/>
            <w:shd w:val="clear" w:color="auto" w:fill="auto"/>
          </w:tcPr>
          <w:p w14:paraId="201BAB48" w14:textId="30E18EBF" w:rsidR="009B72F6" w:rsidRDefault="009B72F6" w:rsidP="009B72F6">
            <w:pPr>
              <w:pStyle w:val="Normal-Schedule"/>
              <w:spacing w:before="60" w:after="60"/>
            </w:pPr>
            <w:r>
              <w:t>A jurisdiction may replace the term ‘gross negligence’ with another term consistent with the law of the jurisdiction.</w:t>
            </w:r>
          </w:p>
        </w:tc>
      </w:tr>
      <w:tr w:rsidR="009B72F6" w:rsidRPr="00327ED9" w14:paraId="35705E9C" w14:textId="77777777" w:rsidTr="001605D5">
        <w:trPr>
          <w:cantSplit/>
          <w:jc w:val="center"/>
        </w:trPr>
        <w:tc>
          <w:tcPr>
            <w:tcW w:w="1740" w:type="dxa"/>
            <w:shd w:val="clear" w:color="auto" w:fill="auto"/>
          </w:tcPr>
          <w:p w14:paraId="24C1461B" w14:textId="61207743" w:rsidR="009B72F6" w:rsidRDefault="009B72F6" w:rsidP="001605D5">
            <w:pPr>
              <w:pStyle w:val="Normal-Schedule"/>
              <w:spacing w:before="60" w:after="60"/>
              <w:rPr>
                <w:szCs w:val="24"/>
              </w:rPr>
            </w:pPr>
            <w:r w:rsidRPr="009B72F6">
              <w:rPr>
                <w:szCs w:val="24"/>
              </w:rPr>
              <w:t>244BA</w:t>
            </w:r>
          </w:p>
        </w:tc>
        <w:tc>
          <w:tcPr>
            <w:tcW w:w="4497" w:type="dxa"/>
            <w:shd w:val="clear" w:color="auto" w:fill="auto"/>
          </w:tcPr>
          <w:p w14:paraId="25AB3DD8" w14:textId="220B82F4" w:rsidR="009B72F6" w:rsidRDefault="009B72F6" w:rsidP="00631D33">
            <w:pPr>
              <w:pStyle w:val="Normal-Schedule"/>
              <w:spacing w:before="60" w:after="60"/>
            </w:pPr>
            <w:r>
              <w:t>A jurisdiction may replace the term ‘gross negligence’ with another term consistent with the law of the jurisdiction.</w:t>
            </w:r>
          </w:p>
        </w:tc>
      </w:tr>
      <w:tr w:rsidR="001605D5" w:rsidRPr="00327ED9" w14:paraId="45F9D719" w14:textId="77777777" w:rsidTr="001605D5">
        <w:trPr>
          <w:cantSplit/>
          <w:jc w:val="center"/>
        </w:trPr>
        <w:tc>
          <w:tcPr>
            <w:tcW w:w="1740" w:type="dxa"/>
            <w:shd w:val="clear" w:color="auto" w:fill="auto"/>
          </w:tcPr>
          <w:p w14:paraId="79901B40" w14:textId="77777777" w:rsidR="001605D5" w:rsidRDefault="001605D5" w:rsidP="001605D5">
            <w:pPr>
              <w:pStyle w:val="Normal-Schedule"/>
              <w:spacing w:before="60" w:after="60"/>
              <w:rPr>
                <w:szCs w:val="24"/>
              </w:rPr>
            </w:pPr>
            <w:r>
              <w:rPr>
                <w:szCs w:val="24"/>
              </w:rPr>
              <w:t>245</w:t>
            </w:r>
          </w:p>
        </w:tc>
        <w:tc>
          <w:tcPr>
            <w:tcW w:w="4497" w:type="dxa"/>
            <w:shd w:val="clear" w:color="auto" w:fill="auto"/>
          </w:tcPr>
          <w:p w14:paraId="28725A2A" w14:textId="77777777" w:rsidR="001605D5" w:rsidRDefault="001605D5" w:rsidP="001605D5">
            <w:pPr>
              <w:pStyle w:val="Normal-Schedule"/>
              <w:spacing w:before="60" w:after="60"/>
            </w:pPr>
            <w:r>
              <w:t>A jurisdiction may need to adjust this section in relation to its jurisdiction.</w:t>
            </w:r>
          </w:p>
        </w:tc>
      </w:tr>
      <w:tr w:rsidR="001605D5" w:rsidRPr="00327ED9" w14:paraId="59B4F716" w14:textId="77777777" w:rsidTr="001605D5">
        <w:trPr>
          <w:cantSplit/>
          <w:jc w:val="center"/>
        </w:trPr>
        <w:tc>
          <w:tcPr>
            <w:tcW w:w="1740" w:type="dxa"/>
            <w:shd w:val="clear" w:color="auto" w:fill="auto"/>
          </w:tcPr>
          <w:p w14:paraId="1CBDABC2" w14:textId="77777777" w:rsidR="001605D5" w:rsidRDefault="001605D5" w:rsidP="001605D5">
            <w:pPr>
              <w:pStyle w:val="Normal-Schedule"/>
              <w:spacing w:before="60" w:after="60"/>
              <w:rPr>
                <w:szCs w:val="24"/>
              </w:rPr>
            </w:pPr>
            <w:r>
              <w:rPr>
                <w:szCs w:val="24"/>
              </w:rPr>
              <w:t>246</w:t>
            </w:r>
          </w:p>
        </w:tc>
        <w:tc>
          <w:tcPr>
            <w:tcW w:w="4497" w:type="dxa"/>
            <w:shd w:val="clear" w:color="auto" w:fill="auto"/>
          </w:tcPr>
          <w:p w14:paraId="3372E481" w14:textId="77777777" w:rsidR="001605D5" w:rsidRDefault="001605D5" w:rsidP="001605D5">
            <w:pPr>
              <w:pStyle w:val="Normal-Schedule"/>
              <w:spacing w:before="60" w:after="60"/>
            </w:pPr>
            <w:r>
              <w:t>A jurisdiction may need to adjust this section in relation to its jurisdiction</w:t>
            </w:r>
          </w:p>
        </w:tc>
      </w:tr>
      <w:tr w:rsidR="001605D5" w:rsidRPr="00327ED9" w14:paraId="2BFA59B0" w14:textId="77777777" w:rsidTr="001605D5">
        <w:trPr>
          <w:cantSplit/>
          <w:jc w:val="center"/>
        </w:trPr>
        <w:tc>
          <w:tcPr>
            <w:tcW w:w="1740" w:type="dxa"/>
            <w:shd w:val="clear" w:color="auto" w:fill="auto"/>
          </w:tcPr>
          <w:p w14:paraId="0E77F91C" w14:textId="77777777" w:rsidR="001605D5" w:rsidRDefault="001605D5" w:rsidP="001605D5">
            <w:pPr>
              <w:pStyle w:val="Normal-Schedule"/>
              <w:spacing w:before="60" w:after="60"/>
              <w:rPr>
                <w:szCs w:val="24"/>
              </w:rPr>
            </w:pPr>
            <w:r>
              <w:rPr>
                <w:szCs w:val="24"/>
              </w:rPr>
              <w:t>268</w:t>
            </w:r>
          </w:p>
        </w:tc>
        <w:tc>
          <w:tcPr>
            <w:tcW w:w="4497" w:type="dxa"/>
            <w:shd w:val="clear" w:color="auto" w:fill="auto"/>
          </w:tcPr>
          <w:p w14:paraId="2B9C7327" w14:textId="77777777" w:rsidR="001605D5" w:rsidRDefault="001605D5" w:rsidP="001605D5">
            <w:pPr>
              <w:pStyle w:val="Normal-Schedule"/>
              <w:spacing w:before="60" w:after="60"/>
            </w:pPr>
            <w:r>
              <w:t>The Commonwealth may rely on the provisions of the Criminal Code in place of this offence.</w:t>
            </w:r>
          </w:p>
        </w:tc>
      </w:tr>
      <w:tr w:rsidR="000E01C2" w:rsidRPr="00327ED9" w14:paraId="6E7331EC" w14:textId="77777777" w:rsidTr="001605D5">
        <w:trPr>
          <w:cantSplit/>
          <w:jc w:val="center"/>
        </w:trPr>
        <w:tc>
          <w:tcPr>
            <w:tcW w:w="1740" w:type="dxa"/>
            <w:shd w:val="clear" w:color="auto" w:fill="auto"/>
          </w:tcPr>
          <w:p w14:paraId="5E685901" w14:textId="233C91DF" w:rsidR="000E01C2" w:rsidRDefault="000F2103" w:rsidP="001605D5">
            <w:pPr>
              <w:pStyle w:val="Normal-Schedule"/>
              <w:spacing w:before="60" w:after="60"/>
              <w:rPr>
                <w:szCs w:val="24"/>
              </w:rPr>
            </w:pPr>
            <w:r>
              <w:rPr>
                <w:rFonts w:ascii="Times-Roman" w:hAnsi="Times-Roman" w:cs="Times-Roman"/>
                <w:szCs w:val="24"/>
                <w:lang w:eastAsia="en-AU"/>
              </w:rPr>
              <w:t>272A(3)</w:t>
            </w:r>
          </w:p>
        </w:tc>
        <w:tc>
          <w:tcPr>
            <w:tcW w:w="4497" w:type="dxa"/>
            <w:shd w:val="clear" w:color="auto" w:fill="auto"/>
          </w:tcPr>
          <w:p w14:paraId="642B5BF2" w14:textId="7E388033" w:rsidR="000E01C2" w:rsidRDefault="000F2103" w:rsidP="001605D5">
            <w:pPr>
              <w:pStyle w:val="Normal-Schedule"/>
              <w:spacing w:before="60" w:after="60"/>
            </w:pPr>
            <w:r w:rsidRPr="000F2103">
              <w:t>Each jurisdiction will need to consider the application of this section to contracts and other arrangements in force when the section commences.</w:t>
            </w:r>
          </w:p>
        </w:tc>
      </w:tr>
      <w:tr w:rsidR="001605D5" w:rsidRPr="00327ED9" w14:paraId="52A633E2" w14:textId="77777777" w:rsidTr="001605D5">
        <w:trPr>
          <w:cantSplit/>
          <w:jc w:val="center"/>
        </w:trPr>
        <w:tc>
          <w:tcPr>
            <w:tcW w:w="1740" w:type="dxa"/>
            <w:shd w:val="clear" w:color="auto" w:fill="auto"/>
          </w:tcPr>
          <w:p w14:paraId="3E4F8975" w14:textId="77777777" w:rsidR="001605D5" w:rsidRDefault="001605D5" w:rsidP="001605D5">
            <w:pPr>
              <w:pStyle w:val="Normal-Schedule"/>
              <w:spacing w:before="60" w:after="60"/>
              <w:rPr>
                <w:szCs w:val="24"/>
              </w:rPr>
            </w:pPr>
            <w:r>
              <w:rPr>
                <w:szCs w:val="24"/>
              </w:rPr>
              <w:t xml:space="preserve">274 </w:t>
            </w:r>
          </w:p>
        </w:tc>
        <w:tc>
          <w:tcPr>
            <w:tcW w:w="4497" w:type="dxa"/>
            <w:shd w:val="clear" w:color="auto" w:fill="auto"/>
          </w:tcPr>
          <w:p w14:paraId="0C592327" w14:textId="77777777" w:rsidR="001605D5" w:rsidRDefault="001605D5" w:rsidP="001605D5">
            <w:pPr>
              <w:pStyle w:val="Normal-Schedule"/>
              <w:spacing w:before="60" w:after="60"/>
            </w:pPr>
            <w:r>
              <w:t>Jurisdictions may need to adjust the references to the Government Gazette as relevant to the jurisdiction.</w:t>
            </w:r>
          </w:p>
        </w:tc>
      </w:tr>
      <w:tr w:rsidR="001605D5" w:rsidRPr="00327ED9" w14:paraId="043B5EB7" w14:textId="77777777" w:rsidTr="001605D5">
        <w:trPr>
          <w:cantSplit/>
          <w:jc w:val="center"/>
        </w:trPr>
        <w:tc>
          <w:tcPr>
            <w:tcW w:w="1740" w:type="dxa"/>
            <w:shd w:val="clear" w:color="auto" w:fill="auto"/>
          </w:tcPr>
          <w:p w14:paraId="4D213F17" w14:textId="77777777" w:rsidR="001605D5" w:rsidRDefault="001605D5" w:rsidP="001605D5">
            <w:pPr>
              <w:pStyle w:val="Normal-Schedule"/>
              <w:spacing w:before="60" w:after="60"/>
              <w:rPr>
                <w:szCs w:val="24"/>
              </w:rPr>
            </w:pPr>
            <w:r>
              <w:rPr>
                <w:szCs w:val="24"/>
              </w:rPr>
              <w:lastRenderedPageBreak/>
              <w:t>276</w:t>
            </w:r>
          </w:p>
        </w:tc>
        <w:tc>
          <w:tcPr>
            <w:tcW w:w="4497" w:type="dxa"/>
            <w:shd w:val="clear" w:color="auto" w:fill="auto"/>
          </w:tcPr>
          <w:p w14:paraId="0F7E34F8" w14:textId="77777777" w:rsidR="001605D5" w:rsidRDefault="001605D5" w:rsidP="001605D5">
            <w:pPr>
              <w:pStyle w:val="Normal-Schedule"/>
              <w:spacing w:before="60" w:after="60"/>
              <w:rPr>
                <w:lang w:val="en-US"/>
              </w:rPr>
            </w:pPr>
            <w:r>
              <w:rPr>
                <w:lang w:val="en-US"/>
              </w:rPr>
              <w:t>Jurisdictions may replace Governor in Council with the appropriate term for that jurisdiction.</w:t>
            </w:r>
          </w:p>
          <w:p w14:paraId="77C2B8E0" w14:textId="77777777" w:rsidR="001605D5" w:rsidRDefault="001605D5" w:rsidP="001605D5">
            <w:pPr>
              <w:pStyle w:val="Normal-Schedule"/>
              <w:spacing w:before="60" w:after="60"/>
              <w:rPr>
                <w:lang w:val="en-US"/>
              </w:rPr>
            </w:pPr>
            <w:r w:rsidRPr="001F210E">
              <w:t>A jurisdiction can include a provision clarifying that the regulation-making powers do not limit the powers already provided in their interpretation legislation.</w:t>
            </w:r>
          </w:p>
        </w:tc>
      </w:tr>
      <w:tr w:rsidR="001605D5" w:rsidRPr="00327ED9" w14:paraId="49215205" w14:textId="77777777" w:rsidTr="001605D5">
        <w:trPr>
          <w:cantSplit/>
          <w:jc w:val="center"/>
        </w:trPr>
        <w:tc>
          <w:tcPr>
            <w:tcW w:w="1740" w:type="dxa"/>
            <w:shd w:val="clear" w:color="auto" w:fill="auto"/>
          </w:tcPr>
          <w:p w14:paraId="74AD5756" w14:textId="77777777" w:rsidR="001605D5" w:rsidRDefault="001605D5" w:rsidP="001605D5">
            <w:pPr>
              <w:pStyle w:val="Normal-Schedule"/>
              <w:spacing w:before="60" w:after="60"/>
              <w:rPr>
                <w:szCs w:val="24"/>
              </w:rPr>
            </w:pPr>
            <w:r>
              <w:rPr>
                <w:szCs w:val="24"/>
              </w:rPr>
              <w:t>Schedule 1</w:t>
            </w:r>
          </w:p>
        </w:tc>
        <w:tc>
          <w:tcPr>
            <w:tcW w:w="4497" w:type="dxa"/>
            <w:shd w:val="clear" w:color="auto" w:fill="auto"/>
          </w:tcPr>
          <w:p w14:paraId="38FC7BAC" w14:textId="77777777" w:rsidR="001605D5" w:rsidRDefault="001605D5" w:rsidP="001605D5">
            <w:pPr>
              <w:pStyle w:val="Normal-Schedule"/>
              <w:spacing w:before="60" w:after="60"/>
            </w:pPr>
            <w:r>
              <w:t>This Schedule is optional for jurisdictions.  A jurisdiction may choose to regulate high risk plant or dangerous goods or both.</w:t>
            </w:r>
          </w:p>
        </w:tc>
      </w:tr>
      <w:tr w:rsidR="001605D5" w:rsidRPr="00327ED9" w14:paraId="05F0E786" w14:textId="77777777" w:rsidTr="001605D5">
        <w:trPr>
          <w:cantSplit/>
          <w:jc w:val="center"/>
        </w:trPr>
        <w:tc>
          <w:tcPr>
            <w:tcW w:w="1740" w:type="dxa"/>
            <w:shd w:val="clear" w:color="auto" w:fill="auto"/>
          </w:tcPr>
          <w:p w14:paraId="1E54702C" w14:textId="77777777" w:rsidR="001605D5" w:rsidRDefault="001605D5" w:rsidP="001605D5">
            <w:pPr>
              <w:pStyle w:val="Normal-Schedule"/>
              <w:spacing w:before="60" w:after="60"/>
              <w:rPr>
                <w:szCs w:val="24"/>
              </w:rPr>
            </w:pPr>
            <w:r>
              <w:rPr>
                <w:szCs w:val="24"/>
              </w:rPr>
              <w:t>Schedule 2</w:t>
            </w:r>
          </w:p>
        </w:tc>
        <w:tc>
          <w:tcPr>
            <w:tcW w:w="4497" w:type="dxa"/>
            <w:shd w:val="clear" w:color="auto" w:fill="auto"/>
          </w:tcPr>
          <w:p w14:paraId="2860001C" w14:textId="77777777" w:rsidR="001605D5" w:rsidRDefault="001605D5" w:rsidP="001605D5">
            <w:pPr>
              <w:pStyle w:val="Normal-Schedule"/>
              <w:spacing w:before="60" w:after="60"/>
            </w:pPr>
            <w:r>
              <w:t>A jurisdiction may use this Schedule to establish the regulator and to provide for local consultation arrangements and for local arrangements for the collection of money and the provision of data.</w:t>
            </w:r>
          </w:p>
        </w:tc>
      </w:tr>
      <w:tr w:rsidR="00631D33" w:rsidRPr="00327ED9" w14:paraId="475F101D" w14:textId="77777777" w:rsidTr="001605D5">
        <w:trPr>
          <w:cantSplit/>
          <w:jc w:val="center"/>
        </w:trPr>
        <w:tc>
          <w:tcPr>
            <w:tcW w:w="1740" w:type="dxa"/>
            <w:shd w:val="clear" w:color="auto" w:fill="auto"/>
          </w:tcPr>
          <w:p w14:paraId="66256200" w14:textId="681740CA" w:rsidR="00631D33" w:rsidRDefault="00631D33" w:rsidP="001605D5">
            <w:pPr>
              <w:pStyle w:val="Normal-Schedule"/>
              <w:spacing w:before="60" w:after="60"/>
              <w:rPr>
                <w:szCs w:val="24"/>
              </w:rPr>
            </w:pPr>
            <w:r w:rsidRPr="00631D33">
              <w:rPr>
                <w:szCs w:val="24"/>
              </w:rPr>
              <w:t>Schedule 4, clause 1A</w:t>
            </w:r>
          </w:p>
        </w:tc>
        <w:tc>
          <w:tcPr>
            <w:tcW w:w="4497" w:type="dxa"/>
            <w:shd w:val="clear" w:color="auto" w:fill="auto"/>
          </w:tcPr>
          <w:p w14:paraId="01A45206" w14:textId="738BEBA4" w:rsidR="00631D33" w:rsidRDefault="00631D33" w:rsidP="00631D33">
            <w:pPr>
              <w:pStyle w:val="Normal-Schedule"/>
              <w:spacing w:before="60" w:after="60"/>
            </w:pPr>
            <w:r>
              <w:t>A jurisdiction that creates the offence of industrial manslaughter should insert a clause providing for the maximum monetary penalty payable for the offence by a body corporate.</w:t>
            </w:r>
          </w:p>
          <w:p w14:paraId="432D994E" w14:textId="5C5CF689" w:rsidR="00631D33" w:rsidRDefault="00631D33" w:rsidP="00631D33">
            <w:pPr>
              <w:pStyle w:val="Normal-Schedule"/>
              <w:spacing w:before="60" w:after="60"/>
            </w:pPr>
            <w:r>
              <w:t>The recommended maximum penalty is $18 million.</w:t>
            </w:r>
          </w:p>
        </w:tc>
      </w:tr>
      <w:tr w:rsidR="001605D5" w:rsidRPr="00327ED9" w14:paraId="2E31FE9E" w14:textId="77777777" w:rsidTr="001605D5">
        <w:trPr>
          <w:cantSplit/>
          <w:jc w:val="center"/>
        </w:trPr>
        <w:tc>
          <w:tcPr>
            <w:tcW w:w="1740" w:type="dxa"/>
            <w:shd w:val="clear" w:color="auto" w:fill="auto"/>
          </w:tcPr>
          <w:p w14:paraId="05EEBFBF" w14:textId="77777777" w:rsidR="001605D5" w:rsidRDefault="001605D5" w:rsidP="001605D5">
            <w:pPr>
              <w:pStyle w:val="Normal-Schedule"/>
              <w:spacing w:before="60" w:after="60"/>
              <w:rPr>
                <w:szCs w:val="24"/>
              </w:rPr>
            </w:pPr>
            <w:r>
              <w:rPr>
                <w:szCs w:val="24"/>
              </w:rPr>
              <w:lastRenderedPageBreak/>
              <w:t>Additional jurisdictional notes</w:t>
            </w:r>
          </w:p>
        </w:tc>
        <w:tc>
          <w:tcPr>
            <w:tcW w:w="4497" w:type="dxa"/>
            <w:shd w:val="clear" w:color="auto" w:fill="auto"/>
          </w:tcPr>
          <w:p w14:paraId="333EC17A" w14:textId="77777777" w:rsidR="001605D5" w:rsidRDefault="001605D5" w:rsidP="001605D5">
            <w:pPr>
              <w:pStyle w:val="Normal-Schedule"/>
              <w:spacing w:before="60" w:after="60"/>
            </w:pPr>
            <w:r>
              <w:t>The Commonwealth will make appropriate amendments to set out the intended area of coverage of the Model Bill.  The existing Commonwealth Act applies to Commonwealth departments and agencies, Commonwealth authorities and certain licensees and their employees and contractors.</w:t>
            </w:r>
          </w:p>
          <w:p w14:paraId="09913CEA" w14:textId="77777777" w:rsidR="001605D5" w:rsidRDefault="001605D5" w:rsidP="001605D5">
            <w:pPr>
              <w:pStyle w:val="Normal-Schedule"/>
              <w:spacing w:before="60" w:after="60"/>
            </w:pPr>
            <w:r>
              <w:t xml:space="preserve">Jurisdictions will use numbering that is harmonised with the Model Bill.  Some jurisdictions may need to omit or add provisions to give effect to jurisdictional notes.  If a provision is omitted, the jurisdiction will leave a gap in the numbering.  If a provision is added an alphanumeric number will be used. </w:t>
            </w:r>
            <w:proofErr w:type="spellStart"/>
            <w:r>
              <w:t>eg</w:t>
            </w:r>
            <w:proofErr w:type="spellEnd"/>
            <w:r>
              <w:t xml:space="preserve"> 29A, 29B.</w:t>
            </w:r>
          </w:p>
          <w:p w14:paraId="23DA9D73" w14:textId="77777777" w:rsidR="001605D5" w:rsidRDefault="001605D5" w:rsidP="001605D5">
            <w:pPr>
              <w:pStyle w:val="Normal-Schedule"/>
              <w:spacing w:before="60" w:after="60"/>
            </w:pPr>
            <w:r>
              <w:t>The Commonwealth or any other jurisdiction may specify, where necessary, whether a provision of the Model Bill is legislative or non-legislative in character.</w:t>
            </w:r>
          </w:p>
          <w:p w14:paraId="14D70059" w14:textId="77777777" w:rsidR="001605D5" w:rsidRDefault="001605D5" w:rsidP="001605D5">
            <w:pPr>
              <w:pStyle w:val="Normal-Schedule"/>
              <w:spacing w:before="60" w:after="60"/>
            </w:pPr>
            <w:r>
              <w:t>A jurisdiction will adjust the penalty provisions in the Model Bill to fit the manner of creating offences in its jurisdiction e.g. use of "penalty" rather than "maximum penalty".</w:t>
            </w:r>
          </w:p>
          <w:p w14:paraId="17351952" w14:textId="77777777" w:rsidR="001605D5" w:rsidRDefault="001605D5" w:rsidP="001605D5">
            <w:pPr>
              <w:pStyle w:val="Normal-Schedule"/>
              <w:spacing w:before="60" w:after="60"/>
            </w:pPr>
            <w:r>
              <w:t>Jurisd</w:t>
            </w:r>
            <w:r w:rsidR="00771723">
              <w:t>ictions may include subsections</w:t>
            </w:r>
            <w:r>
              <w:t xml:space="preserve"> (or include a general statement provision in the Bill) clarifying where all or part of an offence attracts strict liability or absolute liability.</w:t>
            </w:r>
          </w:p>
          <w:p w14:paraId="6B192119" w14:textId="77777777" w:rsidR="001605D5" w:rsidRDefault="001605D5" w:rsidP="001605D5">
            <w:pPr>
              <w:pStyle w:val="Normal-Schedule"/>
              <w:spacing w:before="60" w:after="60"/>
            </w:pPr>
            <w:r>
              <w:t>A jurisdiction may need to make adjustments to accommodate the procedures and rules in its jurisdiction for bringing proceedings in relation to unincorporated associations and partnerships.</w:t>
            </w:r>
          </w:p>
          <w:p w14:paraId="3E17B2C5" w14:textId="77777777" w:rsidR="001605D5" w:rsidRDefault="001605D5" w:rsidP="001605D5">
            <w:pPr>
              <w:pStyle w:val="Normal-Schedule"/>
              <w:spacing w:before="60" w:after="60"/>
            </w:pPr>
            <w:r>
              <w:t>Jurisdictions will designate the relevant courts and tribunals and specify the relevant jurisdiction in relation to any matter conferred on a court or tribunal under any provision of the Model Bill and make any necessary consequential amendments including the amendment or addition of definitions.</w:t>
            </w:r>
          </w:p>
        </w:tc>
      </w:tr>
      <w:tr w:rsidR="001605D5" w:rsidRPr="00327ED9" w14:paraId="5DB65D29" w14:textId="77777777" w:rsidTr="001605D5">
        <w:trPr>
          <w:cantSplit/>
          <w:jc w:val="center"/>
        </w:trPr>
        <w:tc>
          <w:tcPr>
            <w:tcW w:w="1740" w:type="dxa"/>
            <w:tcBorders>
              <w:bottom w:val="single" w:sz="4" w:space="0" w:color="auto"/>
            </w:tcBorders>
            <w:shd w:val="clear" w:color="auto" w:fill="auto"/>
          </w:tcPr>
          <w:p w14:paraId="4F01BF13" w14:textId="77777777" w:rsidR="001605D5" w:rsidRDefault="001605D5" w:rsidP="001605D5">
            <w:pPr>
              <w:pStyle w:val="Normal-Schedule"/>
              <w:spacing w:before="60" w:after="60"/>
              <w:rPr>
                <w:szCs w:val="24"/>
              </w:rPr>
            </w:pPr>
          </w:p>
        </w:tc>
        <w:tc>
          <w:tcPr>
            <w:tcW w:w="4497" w:type="dxa"/>
            <w:tcBorders>
              <w:bottom w:val="single" w:sz="4" w:space="0" w:color="auto"/>
            </w:tcBorders>
            <w:shd w:val="clear" w:color="auto" w:fill="auto"/>
          </w:tcPr>
          <w:p w14:paraId="110C2747" w14:textId="77777777" w:rsidR="001605D5" w:rsidRDefault="001605D5" w:rsidP="001605D5">
            <w:pPr>
              <w:pStyle w:val="Normal-Schedule"/>
              <w:spacing w:before="60" w:after="60"/>
            </w:pPr>
            <w:r>
              <w:t xml:space="preserve">The Commonwealth may disapply section 4AB of the </w:t>
            </w:r>
            <w:r w:rsidRPr="00EF2EFF">
              <w:rPr>
                <w:i/>
              </w:rPr>
              <w:t>Crimes Act 1914</w:t>
            </w:r>
            <w:r>
              <w:t xml:space="preserve"> of the Commonwealth to ensure uniformity with the monetary penalties in this Act.</w:t>
            </w:r>
          </w:p>
          <w:p w14:paraId="1A4B8D70" w14:textId="77777777" w:rsidR="001605D5" w:rsidRDefault="001605D5" w:rsidP="001605D5">
            <w:pPr>
              <w:pStyle w:val="Normal-Schedule"/>
              <w:spacing w:before="60" w:after="60"/>
            </w:pPr>
            <w:r>
              <w:t xml:space="preserve">The Commonwealth may disapply section 4K of the </w:t>
            </w:r>
            <w:r w:rsidRPr="00EF2EFF">
              <w:rPr>
                <w:i/>
              </w:rPr>
              <w:t>Crimes Act 1914</w:t>
            </w:r>
            <w:r>
              <w:t xml:space="preserve"> of the Commonwealth in relation to offences under sections 75 and 149.</w:t>
            </w:r>
          </w:p>
          <w:p w14:paraId="5F7DAF78" w14:textId="77777777" w:rsidR="001605D5" w:rsidRDefault="001605D5" w:rsidP="001605D5">
            <w:pPr>
              <w:pStyle w:val="Normal-Schedule"/>
              <w:spacing w:before="60" w:after="60"/>
            </w:pPr>
            <w:r>
              <w:t>The Commonwealth and any other jurisdiction may include provisions in Division 3 of Part 9 to deal with the operation and seizure of electronic equipment during an entry and search of a place.</w:t>
            </w:r>
          </w:p>
          <w:p w14:paraId="73C167C1" w14:textId="77777777" w:rsidR="001605D5" w:rsidRDefault="001605D5" w:rsidP="001605D5">
            <w:pPr>
              <w:pStyle w:val="Normal-Schedule"/>
              <w:spacing w:before="60" w:after="60"/>
            </w:pPr>
            <w:r>
              <w:t>The Commonwealth may define Fair Work Australia as a relevant tribunal or the purposes of this Act.</w:t>
            </w:r>
          </w:p>
        </w:tc>
      </w:tr>
    </w:tbl>
    <w:p w14:paraId="3820C616" w14:textId="77777777" w:rsidR="005C2AA9" w:rsidRDefault="005C2AA9" w:rsidP="0044798E">
      <w:pPr>
        <w:spacing w:before="0"/>
        <w:rPr>
          <w:lang w:val="en-US"/>
        </w:rPr>
      </w:pPr>
    </w:p>
    <w:p w14:paraId="5C5C0BD0" w14:textId="77777777" w:rsidR="001605D5" w:rsidRPr="002E586E" w:rsidRDefault="001605D5" w:rsidP="0044798E">
      <w:pPr>
        <w:spacing w:before="0"/>
        <w:rPr>
          <w:lang w:val="en-US"/>
        </w:rPr>
      </w:pPr>
    </w:p>
    <w:p w14:paraId="42E6F55E" w14:textId="77777777" w:rsidR="00112CB8" w:rsidRDefault="00112CB8">
      <w:pPr>
        <w:pStyle w:val="Heading-PART"/>
        <w:sectPr w:rsidR="00112CB8">
          <w:headerReference w:type="even" r:id="rId40"/>
          <w:headerReference w:type="default" r:id="rId41"/>
          <w:footerReference w:type="even" r:id="rId42"/>
          <w:footerReference w:type="default" r:id="rId43"/>
          <w:headerReference w:type="first" r:id="rId44"/>
          <w:footerReference w:type="first" r:id="rId45"/>
          <w:endnotePr>
            <w:numFmt w:val="decimal"/>
          </w:endnotePr>
          <w:type w:val="continuous"/>
          <w:pgSz w:w="11907" w:h="16840" w:code="9"/>
          <w:pgMar w:top="3170" w:right="2835" w:bottom="2773" w:left="2835" w:header="1332" w:footer="2325" w:gutter="0"/>
          <w:cols w:space="720"/>
          <w:formProt w:val="0"/>
          <w:titlePg/>
          <w:docGrid w:linePitch="163"/>
        </w:sectPr>
      </w:pPr>
    </w:p>
    <w:p w14:paraId="315FFFE6" w14:textId="77777777" w:rsidR="00112CB8" w:rsidRDefault="00112CB8">
      <w:pPr>
        <w:pStyle w:val="Heading-PART"/>
      </w:pPr>
    </w:p>
    <w:sectPr w:rsidR="00112CB8" w:rsidSect="002E586E">
      <w:headerReference w:type="even" r:id="rId46"/>
      <w:headerReference w:type="default" r:id="rId47"/>
      <w:footerReference w:type="even" r:id="rId48"/>
      <w:footerReference w:type="default" r:id="rId49"/>
      <w:headerReference w:type="first" r:id="rId50"/>
      <w:footerReference w:type="first" r:id="rId51"/>
      <w:endnotePr>
        <w:numFmt w:val="decimal"/>
      </w:endnotePr>
      <w:type w:val="continuous"/>
      <w:pgSz w:w="11907" w:h="16840" w:code="9"/>
      <w:pgMar w:top="3170" w:right="2835" w:bottom="2773" w:left="2835" w:header="1332" w:footer="2325" w:gutter="0"/>
      <w:cols w:space="720"/>
      <w:formProt w:val="0"/>
      <w:docGrid w:linePitch="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DA6B" w14:textId="77777777" w:rsidR="000A23F2" w:rsidRDefault="000A23F2">
      <w:pPr>
        <w:spacing w:before="0"/>
        <w:rPr>
          <w:sz w:val="16"/>
        </w:rPr>
      </w:pPr>
    </w:p>
  </w:endnote>
  <w:endnote w:type="continuationSeparator" w:id="0">
    <w:p w14:paraId="0E8441ED" w14:textId="77777777" w:rsidR="000A23F2" w:rsidRDefault="000A23F2">
      <w:pPr>
        <w:spacing w:before="0"/>
        <w:rPr>
          <w:sz w:val="16"/>
        </w:rPr>
      </w:pPr>
    </w:p>
  </w:endnote>
  <w:endnote w:type="continuationNotice" w:id="1">
    <w:p w14:paraId="2F8A7BB6" w14:textId="77777777" w:rsidR="000A23F2" w:rsidRDefault="000A23F2">
      <w:pPr>
        <w:rPr>
          <w:sz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290B" w14:textId="77777777" w:rsidR="007976E3" w:rsidRDefault="007976E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7780" w14:textId="0D6188DB" w:rsidR="0082103B" w:rsidRDefault="0082103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7EC1" w14:textId="0BCB329E" w:rsidR="0082103B" w:rsidRDefault="0082103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480F" w14:textId="513D2AB5" w:rsidR="009008A0" w:rsidRDefault="00253295">
    <w:pPr>
      <w:framePr w:w="6237" w:h="340" w:hSpace="181" w:wrap="around" w:vAnchor="page" w:hAnchor="margin" w:xAlign="center" w:y="14506" w:anchorLock="1"/>
      <w:tabs>
        <w:tab w:val="right" w:pos="6237"/>
      </w:tabs>
      <w:spacing w:before="60"/>
      <w:rPr>
        <w:sz w:val="16"/>
      </w:rPr>
    </w:pPr>
    <w:bookmarkStart w:id="8" w:name="cpDraftingInfo"/>
    <w:r>
      <w:rPr>
        <w:sz w:val="16"/>
      </w:rPr>
      <w:t xml:space="preserve">PCC: [358] </w:t>
    </w:r>
    <w:r w:rsidR="007976E3">
      <w:rPr>
        <w:sz w:val="16"/>
      </w:rPr>
      <w:t>24 November</w:t>
    </w:r>
    <w:r w:rsidR="00FB6026">
      <w:rPr>
        <w:sz w:val="16"/>
      </w:rPr>
      <w:t xml:space="preserve"> 2023</w:t>
    </w:r>
  </w:p>
  <w:bookmarkEnd w:id="8"/>
  <w:p w14:paraId="78EA39B8" w14:textId="77777777" w:rsidR="00253295" w:rsidRDefault="00253295">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1</w:t>
    </w:r>
    <w:r>
      <w:fldChar w:fldCharType="end"/>
    </w:r>
  </w:p>
  <w:p w14:paraId="4CB5329E" w14:textId="77777777" w:rsidR="00253295" w:rsidRDefault="00253295">
    <w:pPr>
      <w:pStyle w:val="Footer"/>
      <w:tabs>
        <w:tab w:val="clear" w:pos="4153"/>
        <w:tab w:val="right" w:pos="6237"/>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1A60" w14:textId="54574D73" w:rsidR="0082103B" w:rsidRDefault="0082103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F912" w14:textId="5F22C7C9"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2</w:t>
    </w:r>
    <w:r>
      <w:rPr>
        <w:noProof/>
      </w:rPr>
      <w:fldChar w:fldCharType="end"/>
    </w:r>
  </w:p>
  <w:p w14:paraId="7224F8FC" w14:textId="77777777" w:rsidR="00253295" w:rsidRDefault="00253295">
    <w:pPr>
      <w:framePr w:w="6237" w:h="340" w:hSpace="181" w:wrap="around" w:vAnchor="page" w:hAnchor="margin" w:xAlign="center" w:y="14521"/>
      <w:tabs>
        <w:tab w:val="right" w:pos="6237"/>
      </w:tabs>
      <w:spacing w:before="60"/>
      <w:rPr>
        <w:sz w:val="16"/>
        <w:lang w:val="fr-FR"/>
      </w:rPr>
    </w:pPr>
    <w:bookmarkStart w:id="13" w:name="sbDraftingInfoSec6"/>
    <w:r>
      <w:rPr>
        <w:sz w:val="16"/>
        <w:lang w:val="fr-FR"/>
      </w:rPr>
      <w:t xml:space="preserve">561999B.D4R-14/6/2011 </w:t>
    </w:r>
  </w:p>
  <w:bookmarkEnd w:id="13"/>
  <w:p w14:paraId="0F70C666" w14:textId="77777777" w:rsidR="00253295" w:rsidRDefault="00253295">
    <w:pPr>
      <w:framePr w:w="6237" w:h="340" w:hSpace="181" w:wrap="around" w:vAnchor="page" w:hAnchor="page" w:x="2847" w:y="14176"/>
      <w:jc w:val="center"/>
      <w:rPr>
        <w:sz w:val="16"/>
      </w:rPr>
    </w:pPr>
  </w:p>
  <w:p w14:paraId="7477EB6D" w14:textId="77777777" w:rsidR="00253295" w:rsidRDefault="0025329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10ED" w14:textId="3CECAFD8" w:rsidR="0082103B" w:rsidRDefault="0082103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4B59" w14:textId="150005D6" w:rsidR="00253295" w:rsidRDefault="00253295">
    <w:pPr>
      <w:framePr w:w="6237" w:h="340" w:hSpace="181" w:wrap="around" w:vAnchor="page" w:hAnchor="page" w:x="2847" w:y="14176"/>
      <w:tabs>
        <w:tab w:val="right" w:pos="6237"/>
      </w:tabs>
      <w:jc w:val="center"/>
      <w:rPr>
        <w:sz w:val="16"/>
      </w:rPr>
    </w:pPr>
    <w:bookmarkStart w:id="803" w:name="sbConfidentialFooter2"/>
    <w:r>
      <w:rPr>
        <w:sz w:val="16"/>
      </w:rPr>
      <w:t xml:space="preserve">Confidential Draft prepared by the Office of Chief Parliamentary Counsel </w:t>
    </w:r>
    <w:smartTag w:uri="urn:schemas-microsoft-com:office:smarttags" w:element="place">
      <w:smartTag w:uri="urn:schemas-microsoft-com:office:smarttags" w:element="State">
        <w:r>
          <w:rPr>
            <w:sz w:val="16"/>
          </w:rPr>
          <w:t>Victoria</w:t>
        </w:r>
      </w:smartTag>
    </w:smartTag>
  </w:p>
  <w:bookmarkEnd w:id="803"/>
  <w:p w14:paraId="441F57B8" w14:textId="77777777"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1</w:t>
    </w:r>
    <w:r>
      <w:fldChar w:fldCharType="end"/>
    </w:r>
  </w:p>
  <w:p w14:paraId="01750524" w14:textId="77777777" w:rsidR="00253295" w:rsidRDefault="00253295">
    <w:pPr>
      <w:framePr w:w="6237" w:h="340" w:hSpace="181" w:wrap="around" w:vAnchor="page" w:hAnchor="margin" w:xAlign="center" w:y="14521"/>
      <w:tabs>
        <w:tab w:val="right" w:pos="6237"/>
      </w:tabs>
      <w:spacing w:before="60"/>
      <w:rPr>
        <w:sz w:val="16"/>
        <w:lang w:val="fr-FR"/>
      </w:rPr>
    </w:pPr>
    <w:bookmarkStart w:id="804" w:name="sbDraftingInfo2"/>
  </w:p>
  <w:bookmarkEnd w:id="804"/>
  <w:p w14:paraId="0152DAA6" w14:textId="77777777" w:rsidR="00253295" w:rsidRDefault="00253295">
    <w:pPr>
      <w:pStyle w:val="Footer"/>
      <w:rPr>
        <w:lang w:val="fr-FR"/>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7E9F" w14:textId="19D4D51A"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9</w:t>
    </w:r>
    <w:r>
      <w:rPr>
        <w:noProof/>
      </w:rPr>
      <w:fldChar w:fldCharType="end"/>
    </w:r>
  </w:p>
  <w:p w14:paraId="3CB38835" w14:textId="1D65F3AB" w:rsidR="009008A0" w:rsidRPr="00E034F6" w:rsidRDefault="00253295">
    <w:pPr>
      <w:framePr w:w="6237" w:h="340" w:hSpace="181" w:wrap="around" w:vAnchor="page" w:hAnchor="margin" w:xAlign="center" w:y="14521"/>
      <w:tabs>
        <w:tab w:val="right" w:pos="6237"/>
      </w:tabs>
      <w:spacing w:before="60"/>
      <w:rPr>
        <w:sz w:val="16"/>
      </w:rPr>
    </w:pPr>
    <w:bookmarkStart w:id="805" w:name="sbDraftingInfo"/>
    <w:r>
      <w:rPr>
        <w:sz w:val="16"/>
      </w:rPr>
      <w:t xml:space="preserve">PCC: [358] </w:t>
    </w:r>
    <w:r w:rsidR="007976E3">
      <w:rPr>
        <w:sz w:val="16"/>
      </w:rPr>
      <w:t>24</w:t>
    </w:r>
    <w:r w:rsidR="00FB6026">
      <w:rPr>
        <w:sz w:val="16"/>
      </w:rPr>
      <w:t xml:space="preserve"> </w:t>
    </w:r>
    <w:r w:rsidR="007976E3">
      <w:rPr>
        <w:sz w:val="16"/>
      </w:rPr>
      <w:t>November</w:t>
    </w:r>
    <w:r w:rsidR="00FB6026">
      <w:rPr>
        <w:sz w:val="16"/>
      </w:rPr>
      <w:t xml:space="preserve"> 2023</w:t>
    </w:r>
  </w:p>
  <w:p w14:paraId="4E7D290D" w14:textId="77777777" w:rsidR="00253295" w:rsidRDefault="00253295">
    <w:pPr>
      <w:framePr w:w="6237" w:h="340" w:hSpace="181" w:wrap="around" w:vAnchor="page" w:hAnchor="page" w:x="2847" w:y="14176"/>
      <w:tabs>
        <w:tab w:val="right" w:pos="6237"/>
      </w:tabs>
      <w:jc w:val="center"/>
      <w:rPr>
        <w:sz w:val="16"/>
      </w:rPr>
    </w:pPr>
    <w:bookmarkStart w:id="806" w:name="sbConfidentialFooter"/>
    <w:bookmarkEnd w:id="805"/>
  </w:p>
  <w:bookmarkEnd w:id="806"/>
  <w:p w14:paraId="329CC2B9" w14:textId="77777777" w:rsidR="00253295" w:rsidRDefault="0025329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2925" w14:textId="0435AA59" w:rsidR="0082103B" w:rsidRDefault="0082103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9D88" w14:textId="759C31F6" w:rsidR="00253295" w:rsidRDefault="00253295">
    <w:pPr>
      <w:framePr w:w="6237" w:h="340" w:hSpace="181" w:wrap="around" w:vAnchor="page" w:hAnchor="page" w:x="2847" w:y="14176"/>
      <w:tabs>
        <w:tab w:val="right" w:pos="6237"/>
      </w:tabs>
      <w:jc w:val="center"/>
      <w:rPr>
        <w:sz w:val="16"/>
      </w:rPr>
    </w:pPr>
    <w:bookmarkStart w:id="811" w:name="NotesConfidentialFooter2"/>
    <w:r>
      <w:rPr>
        <w:sz w:val="16"/>
      </w:rPr>
      <w:t xml:space="preserve">Confidential Draft prepared by the Office of Chief Parliamentary Counsel </w:t>
    </w:r>
    <w:smartTag w:uri="urn:schemas-microsoft-com:office:smarttags" w:element="place">
      <w:smartTag w:uri="urn:schemas-microsoft-com:office:smarttags" w:element="State">
        <w:r>
          <w:rPr>
            <w:sz w:val="16"/>
          </w:rPr>
          <w:t>Victoria</w:t>
        </w:r>
      </w:smartTag>
    </w:smartTag>
  </w:p>
  <w:bookmarkEnd w:id="811"/>
  <w:p w14:paraId="38A13E07" w14:textId="77777777"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2</w:t>
    </w:r>
    <w:r>
      <w:fldChar w:fldCharType="end"/>
    </w:r>
  </w:p>
  <w:p w14:paraId="1CD5614C" w14:textId="77777777" w:rsidR="00253295" w:rsidRDefault="00253295">
    <w:pPr>
      <w:framePr w:w="6237" w:h="340" w:hSpace="181" w:wrap="around" w:vAnchor="page" w:hAnchor="margin" w:xAlign="center" w:y="14521"/>
      <w:tabs>
        <w:tab w:val="right" w:pos="6237"/>
      </w:tabs>
      <w:spacing w:before="60"/>
      <w:rPr>
        <w:sz w:val="16"/>
        <w:lang w:val="fr-FR"/>
      </w:rPr>
    </w:pPr>
    <w:bookmarkStart w:id="812" w:name="NotesDraftingInfo2"/>
  </w:p>
  <w:bookmarkEnd w:id="812"/>
  <w:p w14:paraId="4102506A" w14:textId="77777777" w:rsidR="00253295" w:rsidRDefault="00253295">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AB76" w14:textId="77777777" w:rsidR="007976E3" w:rsidRDefault="007976E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8B82" w14:textId="4DC0B994"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201</w:t>
    </w:r>
    <w:r>
      <w:rPr>
        <w:noProof/>
      </w:rPr>
      <w:fldChar w:fldCharType="end"/>
    </w:r>
  </w:p>
  <w:p w14:paraId="2170B619" w14:textId="77777777" w:rsidR="00253295" w:rsidRDefault="00253295">
    <w:pPr>
      <w:framePr w:w="6237" w:h="340" w:hSpace="181" w:wrap="around" w:vAnchor="page" w:hAnchor="margin" w:xAlign="center" w:y="14521"/>
      <w:tabs>
        <w:tab w:val="right" w:pos="6237"/>
      </w:tabs>
      <w:spacing w:before="60"/>
      <w:rPr>
        <w:sz w:val="16"/>
      </w:rPr>
    </w:pPr>
    <w:bookmarkStart w:id="813" w:name="NotesDraftingInfo"/>
    <w:r>
      <w:rPr>
        <w:sz w:val="16"/>
      </w:rPr>
      <w:t xml:space="preserve">561999B.D4R-14/6/2011 </w:t>
    </w:r>
  </w:p>
  <w:p w14:paraId="7C069593" w14:textId="77777777" w:rsidR="00253295" w:rsidRDefault="00253295">
    <w:pPr>
      <w:framePr w:w="6237" w:h="340" w:hSpace="181" w:wrap="around" w:vAnchor="page" w:hAnchor="page" w:x="2847" w:y="14176"/>
      <w:tabs>
        <w:tab w:val="right" w:pos="6237"/>
      </w:tabs>
      <w:jc w:val="center"/>
      <w:rPr>
        <w:sz w:val="16"/>
      </w:rPr>
    </w:pPr>
    <w:bookmarkStart w:id="814" w:name="NotesConfidentialFooter"/>
    <w:bookmarkEnd w:id="813"/>
    <w:r>
      <w:rPr>
        <w:sz w:val="16"/>
      </w:rPr>
      <w:t>Confidential Draft prepared by the Office of Chief Parliamentary Counsel Victoria</w:t>
    </w:r>
  </w:p>
  <w:bookmarkEnd w:id="814"/>
  <w:p w14:paraId="23A526F5" w14:textId="77777777" w:rsidR="00253295" w:rsidRDefault="0025329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72F0" w14:textId="32003A13" w:rsidR="0082103B" w:rsidRDefault="00821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7454" w14:textId="77777777" w:rsidR="007976E3" w:rsidRDefault="007976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D84A" w14:textId="6CFDB418" w:rsidR="00253295" w:rsidRDefault="00253295">
    <w:pPr>
      <w:framePr w:w="6237" w:h="340" w:hSpace="181" w:wrap="around" w:vAnchor="page" w:hAnchor="page" w:x="2847" w:y="14176"/>
      <w:tabs>
        <w:tab w:val="right" w:pos="6237"/>
      </w:tabs>
      <w:jc w:val="center"/>
      <w:rPr>
        <w:sz w:val="16"/>
      </w:rPr>
    </w:pPr>
    <w:bookmarkStart w:id="2" w:name="tp2ConfidentialFooter2"/>
    <w:r>
      <w:rPr>
        <w:sz w:val="16"/>
      </w:rPr>
      <w:t xml:space="preserve">Confidential Draft prepared by the Office of Chief Parliamentary Counsel </w:t>
    </w:r>
    <w:smartTag w:uri="urn:schemas-microsoft-com:office:smarttags" w:element="place">
      <w:smartTag w:uri="urn:schemas-microsoft-com:office:smarttags" w:element="State">
        <w:r>
          <w:rPr>
            <w:sz w:val="16"/>
          </w:rPr>
          <w:t>Victoria</w:t>
        </w:r>
      </w:smartTag>
    </w:smartTag>
  </w:p>
  <w:bookmarkEnd w:id="2"/>
  <w:p w14:paraId="251173F7" w14:textId="77777777"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i</w:t>
    </w:r>
    <w:r>
      <w:fldChar w:fldCharType="end"/>
    </w:r>
  </w:p>
  <w:p w14:paraId="299A7F7B" w14:textId="77777777" w:rsidR="00253295" w:rsidRDefault="00253295">
    <w:pPr>
      <w:framePr w:w="6237" w:h="340" w:hSpace="181" w:wrap="around" w:vAnchor="page" w:hAnchor="margin" w:xAlign="center" w:y="14521"/>
      <w:tabs>
        <w:tab w:val="right" w:pos="6237"/>
      </w:tabs>
      <w:spacing w:before="60"/>
      <w:rPr>
        <w:sz w:val="16"/>
        <w:lang w:val="fr-FR"/>
      </w:rPr>
    </w:pPr>
    <w:bookmarkStart w:id="3" w:name="tp2DraftingInfo2"/>
  </w:p>
  <w:bookmarkEnd w:id="3"/>
  <w:p w14:paraId="271966BB" w14:textId="77777777" w:rsidR="00253295" w:rsidRDefault="00253295">
    <w:pPr>
      <w:pStyle w:val="Footer"/>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4BBB" w14:textId="60A9CBD6" w:rsidR="0082103B" w:rsidRDefault="008210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6E16" w14:textId="30EF7B65" w:rsidR="00253295" w:rsidRDefault="00253295">
    <w:pPr>
      <w:framePr w:w="6237" w:h="340" w:hSpace="181" w:wrap="around" w:vAnchor="page" w:hAnchor="margin" w:xAlign="center" w:y="14521" w:anchorLock="1"/>
      <w:tabs>
        <w:tab w:val="right" w:pos="6237"/>
      </w:tabs>
      <w:spacing w:before="60"/>
      <w:rPr>
        <w:sz w:val="16"/>
      </w:rPr>
    </w:pPr>
    <w:bookmarkStart w:id="4" w:name="tpDraftingInfo"/>
    <w:r>
      <w:rPr>
        <w:sz w:val="16"/>
      </w:rPr>
      <w:t xml:space="preserve">PCC: [358] </w:t>
    </w:r>
    <w:r w:rsidR="007976E3">
      <w:rPr>
        <w:sz w:val="16"/>
      </w:rPr>
      <w:t>24</w:t>
    </w:r>
    <w:r w:rsidR="00FB6026">
      <w:rPr>
        <w:sz w:val="16"/>
      </w:rPr>
      <w:t xml:space="preserve"> </w:t>
    </w:r>
    <w:r w:rsidR="007976E3">
      <w:rPr>
        <w:sz w:val="16"/>
      </w:rPr>
      <w:t>November</w:t>
    </w:r>
    <w:r w:rsidR="00FB6026">
      <w:rPr>
        <w:sz w:val="16"/>
      </w:rPr>
      <w:t xml:space="preserve"> 2023</w:t>
    </w:r>
  </w:p>
  <w:bookmarkEnd w:id="4"/>
  <w:p w14:paraId="0A0AF83E" w14:textId="77777777" w:rsidR="00253295" w:rsidRDefault="00253295">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i</w:t>
    </w:r>
    <w:r>
      <w:fldChar w:fldCharType="end"/>
    </w:r>
  </w:p>
  <w:p w14:paraId="61E2297B" w14:textId="77777777" w:rsidR="00253295" w:rsidRDefault="00253295">
    <w:pPr>
      <w:pStyle w:val="Footer"/>
      <w:tabs>
        <w:tab w:val="clear" w:pos="4153"/>
        <w:tab w:val="right" w:pos="6237"/>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32E0" w14:textId="6B277CA6" w:rsidR="0082103B" w:rsidRDefault="0082103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2B5B" w14:textId="36A4CBB4" w:rsidR="00253295" w:rsidRDefault="00253295">
    <w:pPr>
      <w:framePr w:w="1247" w:h="340" w:hSpace="181" w:wrap="around" w:vAnchor="page" w:hAnchor="margin" w:xAlign="center" w:y="14516"/>
      <w:spacing w:before="0"/>
      <w:jc w:val="center"/>
    </w:pPr>
    <w:r>
      <w:fldChar w:fldCharType="begin"/>
    </w:r>
    <w:r>
      <w:instrText xml:space="preserve"> PAGE </w:instrText>
    </w:r>
    <w:r>
      <w:fldChar w:fldCharType="separate"/>
    </w:r>
    <w:r>
      <w:rPr>
        <w:noProof/>
      </w:rPr>
      <w:t>ii</w:t>
    </w:r>
    <w:r>
      <w:rPr>
        <w:noProof/>
      </w:rPr>
      <w:fldChar w:fldCharType="end"/>
    </w:r>
  </w:p>
  <w:p w14:paraId="6D31232A" w14:textId="125DAD44" w:rsidR="00BC2C42" w:rsidRPr="00E034F6" w:rsidRDefault="00253295">
    <w:pPr>
      <w:framePr w:w="6237" w:h="340" w:hSpace="181" w:wrap="around" w:vAnchor="page" w:hAnchor="margin" w:xAlign="center" w:y="14521"/>
      <w:tabs>
        <w:tab w:val="right" w:pos="6237"/>
      </w:tabs>
      <w:spacing w:before="60"/>
      <w:rPr>
        <w:sz w:val="16"/>
      </w:rPr>
    </w:pPr>
    <w:bookmarkStart w:id="6" w:name="tp2DraftingInfo"/>
    <w:r>
      <w:rPr>
        <w:sz w:val="16"/>
      </w:rPr>
      <w:t xml:space="preserve">PCC: [358] </w:t>
    </w:r>
    <w:r w:rsidR="007976E3">
      <w:rPr>
        <w:sz w:val="16"/>
      </w:rPr>
      <w:t>24 November</w:t>
    </w:r>
    <w:r w:rsidR="00FB6026">
      <w:rPr>
        <w:sz w:val="16"/>
      </w:rPr>
      <w:t xml:space="preserve"> 2023</w:t>
    </w:r>
  </w:p>
  <w:p w14:paraId="111EEBAF" w14:textId="77777777" w:rsidR="00253295" w:rsidRDefault="00253295">
    <w:pPr>
      <w:framePr w:w="6237" w:h="340" w:hSpace="181" w:wrap="around" w:vAnchor="page" w:hAnchor="page" w:x="2847" w:y="14176"/>
      <w:jc w:val="center"/>
      <w:rPr>
        <w:sz w:val="16"/>
      </w:rPr>
    </w:pPr>
    <w:bookmarkStart w:id="7" w:name="tp2ConfidentialFooter"/>
    <w:bookmarkEnd w:id="6"/>
  </w:p>
  <w:bookmarkEnd w:id="7"/>
  <w:p w14:paraId="6A4461ED" w14:textId="77777777" w:rsidR="00253295" w:rsidRDefault="0025329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18C5" w14:textId="71CBE889" w:rsidR="0082103B" w:rsidRDefault="0082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F174" w14:textId="77777777" w:rsidR="000A23F2" w:rsidRDefault="000A23F2">
      <w:r>
        <w:separator/>
      </w:r>
    </w:p>
  </w:footnote>
  <w:footnote w:type="continuationSeparator" w:id="0">
    <w:p w14:paraId="6766DABC" w14:textId="77777777" w:rsidR="000A23F2" w:rsidRDefault="000A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51AD" w14:textId="77777777" w:rsidR="007976E3" w:rsidRDefault="007976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D4B4" w14:textId="754383EF" w:rsidR="0082103B" w:rsidRDefault="0082103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C5E" w14:textId="2534CA59" w:rsidR="0082103B" w:rsidRDefault="0082103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45D6" w14:textId="1AD62ACD" w:rsidR="0082103B" w:rsidRDefault="0082103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AC2" w14:textId="34D64307" w:rsidR="0082103B" w:rsidRDefault="0082103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909C" w14:textId="78FA492D" w:rsidR="00253295" w:rsidRDefault="00253295">
    <w:pPr>
      <w:framePr w:w="6237" w:hSpace="181" w:wrap="around" w:vAnchor="page" w:hAnchor="margin" w:xAlign="center" w:y="2660" w:anchorLock="1"/>
      <w:pBdr>
        <w:bottom w:val="single" w:sz="6" w:space="6" w:color="auto"/>
      </w:pBdr>
      <w:tabs>
        <w:tab w:val="right" w:pos="6237"/>
      </w:tabs>
      <w:spacing w:before="0"/>
      <w:jc w:val="center"/>
      <w:rPr>
        <w:i/>
      </w:rPr>
    </w:pPr>
    <w:bookmarkStart w:id="11" w:name="sbActNoSec6"/>
    <w:r>
      <w:rPr>
        <w:i/>
      </w:rPr>
      <w:t xml:space="preserve"> </w:t>
    </w:r>
  </w:p>
  <w:p w14:paraId="1F086892" w14:textId="77777777" w:rsidR="00253295" w:rsidRDefault="00253295">
    <w:pPr>
      <w:pStyle w:val="ActTitleFrame"/>
      <w:framePr w:wrap="around"/>
      <w:tabs>
        <w:tab w:val="right" w:pos="6237"/>
      </w:tabs>
      <w:rPr>
        <w:i w:val="0"/>
        <w:sz w:val="20"/>
      </w:rPr>
    </w:pPr>
    <w:bookmarkStart w:id="12" w:name="sbActTitleSec6"/>
    <w:bookmarkEnd w:id="11"/>
  </w:p>
  <w:p w14:paraId="20A06FD9" w14:textId="77777777" w:rsidR="00253295" w:rsidRDefault="00253295">
    <w:pPr>
      <w:pStyle w:val="ActTitleFrame"/>
      <w:framePr w:wrap="around"/>
      <w:tabs>
        <w:tab w:val="right" w:pos="6237"/>
      </w:tabs>
      <w:rPr>
        <w:i w:val="0"/>
        <w:sz w:val="20"/>
      </w:rPr>
    </w:pPr>
  </w:p>
  <w:p w14:paraId="45EFA442" w14:textId="77777777" w:rsidR="00253295" w:rsidRDefault="00253295">
    <w:pPr>
      <w:pStyle w:val="ActTitleFrame"/>
      <w:framePr w:wrap="around"/>
      <w:tabs>
        <w:tab w:val="right" w:pos="6237"/>
      </w:tabs>
      <w:rPr>
        <w:i w:val="0"/>
        <w:sz w:val="20"/>
      </w:rPr>
    </w:pPr>
  </w:p>
  <w:p w14:paraId="157D5C4F" w14:textId="77777777" w:rsidR="00253295" w:rsidRPr="005E0798" w:rsidRDefault="00253295">
    <w:pPr>
      <w:pStyle w:val="ActTitleFrame"/>
      <w:framePr w:wrap="around"/>
      <w:tabs>
        <w:tab w:val="right" w:pos="6237"/>
      </w:tabs>
      <w:rPr>
        <w:i w:val="0"/>
        <w:sz w:val="20"/>
      </w:rPr>
    </w:pPr>
    <w:r>
      <w:rPr>
        <w:i w:val="0"/>
        <w:sz w:val="20"/>
      </w:rPr>
      <w:t>Model Work Health and Safety Bill</w:t>
    </w:r>
  </w:p>
  <w:bookmarkEnd w:id="12"/>
  <w:p w14:paraId="054AFE7F" w14:textId="77777777" w:rsidR="00253295" w:rsidRDefault="0025329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107F" w14:textId="453AB9E4" w:rsidR="00253295" w:rsidRDefault="0025329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1DD0" w14:textId="02850C6F" w:rsidR="00253295" w:rsidRDefault="00253295">
    <w:pPr>
      <w:pStyle w:val="ActTitleFrame"/>
      <w:framePr w:h="845" w:hRule="exact" w:wrap="around"/>
      <w:tabs>
        <w:tab w:val="right" w:pos="6237"/>
      </w:tabs>
    </w:pPr>
    <w:bookmarkStart w:id="797" w:name="sbActTitle2"/>
  </w:p>
  <w:p w14:paraId="07218111" w14:textId="77777777" w:rsidR="00253295" w:rsidRDefault="00253295">
    <w:pPr>
      <w:pStyle w:val="ActTitleFrame"/>
      <w:framePr w:h="845" w:hRule="exact" w:wrap="around"/>
      <w:tabs>
        <w:tab w:val="right" w:pos="6237"/>
      </w:tabs>
    </w:pPr>
  </w:p>
  <w:p w14:paraId="2B612E1D" w14:textId="77777777" w:rsidR="00253295" w:rsidRDefault="00253295">
    <w:pPr>
      <w:pStyle w:val="ActTitleFrame"/>
      <w:framePr w:h="845" w:hRule="exact" w:wrap="around"/>
      <w:tabs>
        <w:tab w:val="right" w:pos="6237"/>
      </w:tabs>
    </w:pPr>
    <w:r>
      <w:t>Act</w:t>
    </w:r>
  </w:p>
  <w:p w14:paraId="4A32C635" w14:textId="77777777" w:rsidR="00253295" w:rsidRDefault="00253295">
    <w:pPr>
      <w:framePr w:w="6237" w:hSpace="181" w:wrap="around" w:vAnchor="page" w:hAnchor="margin" w:xAlign="center" w:y="2099" w:anchorLock="1"/>
      <w:tabs>
        <w:tab w:val="right" w:pos="6237"/>
      </w:tabs>
      <w:spacing w:before="0"/>
      <w:jc w:val="center"/>
      <w:rPr>
        <w:i/>
      </w:rPr>
    </w:pPr>
    <w:bookmarkStart w:id="798" w:name="sbActNo2"/>
    <w:bookmarkEnd w:id="797"/>
    <w:r>
      <w:rPr>
        <w:i/>
      </w:rPr>
      <w:t xml:space="preserve">Act No. </w:t>
    </w:r>
  </w:p>
  <w:bookmarkEnd w:id="798"/>
  <w:p w14:paraId="18EAB786" w14:textId="77777777" w:rsidR="00253295" w:rsidRDefault="00253295">
    <w:pPr>
      <w:pStyle w:val="Header"/>
    </w:pPr>
  </w:p>
  <w:p w14:paraId="7F8F421A" w14:textId="77777777" w:rsidR="00253295" w:rsidRDefault="00253295">
    <w:pPr>
      <w:pStyle w:val="Header"/>
    </w:pPr>
  </w:p>
  <w:p w14:paraId="35E7E904" w14:textId="77777777" w:rsidR="00253295" w:rsidRDefault="00253295">
    <w:pPr>
      <w:pStyle w:val="Header"/>
    </w:pPr>
  </w:p>
  <w:p w14:paraId="1CE304D0" w14:textId="77777777" w:rsidR="00253295" w:rsidRDefault="00253295">
    <w:pPr>
      <w:framePr w:w="6237" w:h="261" w:hRule="exact" w:hSpace="181" w:wrap="notBeside" w:vAnchor="page" w:hAnchor="page" w:x="2836" w:y="2518"/>
      <w:shd w:val="solid" w:color="FFFFFF" w:fill="FFFFFF"/>
      <w:spacing w:before="0"/>
      <w:jc w:val="right"/>
      <w:rPr>
        <w:sz w:val="20"/>
      </w:rPr>
    </w:pPr>
    <w:bookmarkStart w:id="799" w:name="sbChapterHeading2"/>
  </w:p>
  <w:bookmarkEnd w:id="799"/>
  <w:p w14:paraId="4C3C688B" w14:textId="77777777" w:rsidR="00253295" w:rsidRDefault="00253295">
    <w:pPr>
      <w:pStyle w:val="Header"/>
      <w:spacing w:before="0"/>
      <w:rPr>
        <w:sz w:val="20"/>
      </w:rPr>
    </w:pPr>
  </w:p>
  <w:p w14:paraId="44837330" w14:textId="4CA45770" w:rsidR="00253295" w:rsidRDefault="006F1F3B">
    <w:pPr>
      <w:framePr w:w="6237" w:h="261" w:hRule="exact" w:hSpace="181" w:wrap="notBeside" w:vAnchor="page" w:hAnchor="margin" w:xAlign="center" w:y="2847"/>
      <w:shd w:val="solid" w:color="FFFFFF" w:fill="FFFFFF"/>
      <w:spacing w:before="0"/>
      <w:jc w:val="right"/>
      <w:rPr>
        <w:sz w:val="20"/>
      </w:rPr>
    </w:pPr>
    <w:bookmarkStart w:id="800" w:name="sbPartHeading2"/>
    <w:r>
      <w:rPr>
        <w:noProof/>
      </w:rPr>
      <w:pict w14:anchorId="1E75C9E5">
        <v:line id="Line 8" o:spid="_x0000_s40961"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2pt" to="31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" strokeweight=".5pt"/>
      </w:pict>
    </w:r>
  </w:p>
  <w:bookmarkEnd w:id="800"/>
  <w:p w14:paraId="01E6D85A" w14:textId="77777777" w:rsidR="00253295" w:rsidRDefault="00253295">
    <w:pPr>
      <w:pStyle w:val="Header"/>
      <w:spacing w:before="0"/>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01" w:name="sbActNo"/>
  <w:p w14:paraId="678E92C4" w14:textId="496534CE" w:rsidR="00253295" w:rsidRPr="005E0798" w:rsidRDefault="00253295" w:rsidP="005E0798">
    <w:pPr>
      <w:pStyle w:val="ActTitleFrame"/>
      <w:framePr w:w="6236" w:h="510" w:hRule="exact" w:wrap="notBeside" w:y="2467"/>
      <w:pBdr>
        <w:bottom w:val="single" w:sz="4" w:space="1" w:color="auto"/>
      </w:pBdr>
      <w:rPr>
        <w:i w:val="0"/>
        <w:sz w:val="20"/>
      </w:rPr>
    </w:pPr>
    <w:r w:rsidRPr="005E0798">
      <w:rPr>
        <w:i w:val="0"/>
        <w:sz w:val="20"/>
      </w:rPr>
      <w:fldChar w:fldCharType="begin"/>
    </w:r>
    <w:r w:rsidRPr="005E0798">
      <w:rPr>
        <w:i w:val="0"/>
        <w:sz w:val="20"/>
      </w:rPr>
      <w:instrText xml:space="preserve"> STYLEREF  "Heading - PART" </w:instrText>
    </w:r>
    <w:r w:rsidR="006F1F3B">
      <w:rPr>
        <w:i w:val="0"/>
        <w:sz w:val="20"/>
      </w:rPr>
      <w:fldChar w:fldCharType="separate"/>
    </w:r>
    <w:r w:rsidR="006F1F3B">
      <w:rPr>
        <w:i w:val="0"/>
        <w:noProof/>
        <w:sz w:val="20"/>
      </w:rPr>
      <w:t xml:space="preserve">Part 1 </w:t>
    </w:r>
    <w:r w:rsidR="006F1F3B">
      <w:rPr>
        <w:i w:val="0"/>
        <w:noProof/>
        <w:sz w:val="20"/>
      </w:rPr>
      <w:tab/>
      <w:t>Preliminary</w:t>
    </w:r>
    <w:r w:rsidRPr="005E0798">
      <w:rPr>
        <w:i w:val="0"/>
        <w:sz w:val="20"/>
      </w:rPr>
      <w:fldChar w:fldCharType="end"/>
    </w:r>
  </w:p>
  <w:p w14:paraId="63A14669" w14:textId="77777777" w:rsidR="00253295" w:rsidRDefault="00253295" w:rsidP="005E0798">
    <w:pPr>
      <w:pStyle w:val="ActTitleFrame"/>
      <w:framePr w:w="6236" w:h="1196" w:hRule="exact" w:wrap="around"/>
      <w:tabs>
        <w:tab w:val="right" w:pos="6237"/>
      </w:tabs>
      <w:rPr>
        <w:bCs/>
        <w:i w:val="0"/>
        <w:sz w:val="20"/>
      </w:rPr>
    </w:pPr>
    <w:bookmarkStart w:id="802" w:name="sbActTitle"/>
    <w:bookmarkEnd w:id="801"/>
  </w:p>
  <w:p w14:paraId="3D1728D9" w14:textId="77777777" w:rsidR="00253295" w:rsidRDefault="00253295" w:rsidP="005E0798">
    <w:pPr>
      <w:pStyle w:val="ActTitleFrame"/>
      <w:framePr w:w="6236" w:h="1196" w:hRule="exact" w:wrap="around"/>
      <w:tabs>
        <w:tab w:val="right" w:pos="6237"/>
      </w:tabs>
      <w:rPr>
        <w:bCs/>
        <w:i w:val="0"/>
        <w:sz w:val="20"/>
      </w:rPr>
    </w:pPr>
  </w:p>
  <w:p w14:paraId="3C86EC97" w14:textId="77777777" w:rsidR="00253295" w:rsidRDefault="00253295" w:rsidP="005E0798">
    <w:pPr>
      <w:pStyle w:val="ActTitleFrame"/>
      <w:framePr w:w="6236" w:h="1196" w:hRule="exact" w:wrap="around"/>
      <w:tabs>
        <w:tab w:val="right" w:pos="6237"/>
      </w:tabs>
      <w:rPr>
        <w:bCs/>
        <w:i w:val="0"/>
        <w:sz w:val="20"/>
      </w:rPr>
    </w:pPr>
  </w:p>
  <w:p w14:paraId="1F2F3BF1" w14:textId="77777777" w:rsidR="00253295" w:rsidRPr="005E0798" w:rsidRDefault="00253295" w:rsidP="005E0798">
    <w:pPr>
      <w:pStyle w:val="ActTitleFrame"/>
      <w:framePr w:w="6236" w:h="1196" w:hRule="exact" w:wrap="around"/>
      <w:tabs>
        <w:tab w:val="right" w:pos="6237"/>
      </w:tabs>
      <w:rPr>
        <w:bCs/>
        <w:i w:val="0"/>
        <w:sz w:val="20"/>
      </w:rPr>
    </w:pPr>
    <w:r>
      <w:rPr>
        <w:bCs/>
        <w:i w:val="0"/>
        <w:sz w:val="20"/>
      </w:rPr>
      <w:t>Model Work Health and Safety Bill</w:t>
    </w:r>
  </w:p>
  <w:bookmarkEnd w:id="802"/>
  <w:p w14:paraId="721B5348" w14:textId="77777777" w:rsidR="00253295" w:rsidRDefault="0025329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0CAA" w14:textId="39B58696" w:rsidR="0082103B" w:rsidRDefault="0082103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DCC2" w14:textId="0F5E8F8B" w:rsidR="00253295" w:rsidRDefault="00253295">
    <w:pPr>
      <w:pStyle w:val="ActTitleFrame"/>
      <w:framePr w:h="845" w:hRule="exact" w:wrap="around" w:hAnchor="page" w:y="1815"/>
      <w:tabs>
        <w:tab w:val="right" w:pos="6237"/>
      </w:tabs>
    </w:pPr>
    <w:bookmarkStart w:id="807" w:name="NotesActTitle2"/>
  </w:p>
  <w:p w14:paraId="4E2BF0E4" w14:textId="77777777" w:rsidR="00253295" w:rsidRDefault="00253295">
    <w:pPr>
      <w:pStyle w:val="ActTitleFrame"/>
      <w:framePr w:h="845" w:hRule="exact" w:wrap="around" w:hAnchor="page" w:y="1815"/>
      <w:tabs>
        <w:tab w:val="right" w:pos="6237"/>
      </w:tabs>
    </w:pPr>
  </w:p>
  <w:p w14:paraId="06C542AF" w14:textId="77777777" w:rsidR="00253295" w:rsidRDefault="00253295">
    <w:pPr>
      <w:pStyle w:val="ActTitleFrame"/>
      <w:framePr w:h="845" w:hRule="exact" w:wrap="around" w:hAnchor="page" w:y="1815"/>
      <w:tabs>
        <w:tab w:val="right" w:pos="6237"/>
      </w:tabs>
    </w:pPr>
    <w:r>
      <w:t>Act</w:t>
    </w:r>
  </w:p>
  <w:p w14:paraId="589BDD9C" w14:textId="77777777" w:rsidR="00253295" w:rsidRDefault="00253295">
    <w:pPr>
      <w:framePr w:w="6237" w:hSpace="181" w:wrap="around" w:vAnchor="page" w:hAnchor="page" w:xAlign="center" w:y="2689" w:anchorLock="1"/>
      <w:pBdr>
        <w:bottom w:val="single" w:sz="6" w:space="6" w:color="auto"/>
      </w:pBdr>
      <w:tabs>
        <w:tab w:val="right" w:pos="6237"/>
      </w:tabs>
      <w:spacing w:before="0"/>
      <w:jc w:val="center"/>
      <w:rPr>
        <w:i/>
      </w:rPr>
    </w:pPr>
    <w:bookmarkStart w:id="808" w:name="NotesActNo2"/>
    <w:bookmarkEnd w:id="807"/>
    <w:r>
      <w:rPr>
        <w:i/>
      </w:rPr>
      <w:t xml:space="preserve">Act No. </w:t>
    </w:r>
  </w:p>
  <w:bookmarkEnd w:id="808"/>
  <w:p w14:paraId="6E917FB0" w14:textId="77777777" w:rsidR="00253295" w:rsidRDefault="00253295">
    <w:pPr>
      <w:pStyle w:val="Header"/>
    </w:pPr>
  </w:p>
  <w:p w14:paraId="5EDC70DB" w14:textId="77777777" w:rsidR="00253295" w:rsidRDefault="00253295">
    <w:pPr>
      <w:pStyle w:val="Header"/>
    </w:pPr>
  </w:p>
  <w:p w14:paraId="49E26D61" w14:textId="77777777" w:rsidR="00253295" w:rsidRDefault="00253295">
    <w:pPr>
      <w:pStyle w:val="Header"/>
    </w:pPr>
  </w:p>
  <w:p w14:paraId="0E8B0AB1" w14:textId="77777777" w:rsidR="00253295" w:rsidRDefault="00253295">
    <w:pPr>
      <w:pStyle w:val="Header"/>
      <w:spacing w:before="0"/>
      <w:rPr>
        <w:sz w:val="20"/>
      </w:rPr>
    </w:pPr>
  </w:p>
  <w:p w14:paraId="0725E3B9" w14:textId="77777777" w:rsidR="00253295" w:rsidRDefault="00253295">
    <w:pPr>
      <w:pStyle w:val="Header"/>
      <w:spacing w:befor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D49A" w14:textId="77777777" w:rsidR="007976E3" w:rsidRDefault="007976E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DF87" w14:textId="5AA1E1C1" w:rsidR="00253295" w:rsidRPr="00E0219E" w:rsidRDefault="00253295" w:rsidP="005E0798">
    <w:pPr>
      <w:framePr w:w="6236" w:h="510" w:hRule="exact" w:hSpace="181" w:wrap="notBeside" w:vAnchor="page" w:hAnchor="margin" w:xAlign="center" w:y="2467" w:anchorLock="1"/>
      <w:pBdr>
        <w:bottom w:val="single" w:sz="6" w:space="1" w:color="auto"/>
      </w:pBdr>
      <w:tabs>
        <w:tab w:val="right" w:pos="6237"/>
      </w:tabs>
      <w:spacing w:before="0"/>
      <w:jc w:val="center"/>
      <w:rPr>
        <w:sz w:val="20"/>
      </w:rPr>
    </w:pPr>
    <w:bookmarkStart w:id="809" w:name="NotesActNo"/>
    <w:r>
      <w:rPr>
        <w:sz w:val="20"/>
      </w:rPr>
      <w:t xml:space="preserve"> </w:t>
    </w:r>
  </w:p>
  <w:p w14:paraId="643C33FA" w14:textId="77777777" w:rsidR="00253295" w:rsidRDefault="00253295" w:rsidP="005E0798">
    <w:pPr>
      <w:pStyle w:val="ActTitleFrame"/>
      <w:framePr w:w="6236" w:h="1196" w:hRule="exact" w:wrap="around"/>
      <w:tabs>
        <w:tab w:val="right" w:pos="6237"/>
      </w:tabs>
      <w:rPr>
        <w:i w:val="0"/>
        <w:sz w:val="20"/>
      </w:rPr>
    </w:pPr>
    <w:bookmarkStart w:id="810" w:name="NotesActTitle"/>
    <w:bookmarkEnd w:id="809"/>
  </w:p>
  <w:p w14:paraId="74A2FA6C" w14:textId="77777777" w:rsidR="00253295" w:rsidRDefault="00253295" w:rsidP="005E0798">
    <w:pPr>
      <w:pStyle w:val="ActTitleFrame"/>
      <w:framePr w:w="6236" w:h="1196" w:hRule="exact" w:wrap="around"/>
      <w:tabs>
        <w:tab w:val="right" w:pos="6237"/>
      </w:tabs>
      <w:rPr>
        <w:i w:val="0"/>
        <w:sz w:val="20"/>
      </w:rPr>
    </w:pPr>
  </w:p>
  <w:p w14:paraId="2B6E0410" w14:textId="77777777" w:rsidR="00253295" w:rsidRDefault="00253295" w:rsidP="005E0798">
    <w:pPr>
      <w:pStyle w:val="ActTitleFrame"/>
      <w:framePr w:w="6236" w:h="1196" w:hRule="exact" w:wrap="around"/>
      <w:tabs>
        <w:tab w:val="right" w:pos="6237"/>
      </w:tabs>
      <w:rPr>
        <w:i w:val="0"/>
        <w:sz w:val="20"/>
      </w:rPr>
    </w:pPr>
  </w:p>
  <w:p w14:paraId="369E92FC" w14:textId="77777777" w:rsidR="00253295" w:rsidRPr="005E0798" w:rsidRDefault="00253295" w:rsidP="005E0798">
    <w:pPr>
      <w:pStyle w:val="ActTitleFrame"/>
      <w:framePr w:w="6236" w:h="1196" w:hRule="exact" w:wrap="around"/>
      <w:tabs>
        <w:tab w:val="right" w:pos="6237"/>
      </w:tabs>
      <w:rPr>
        <w:i w:val="0"/>
        <w:sz w:val="20"/>
      </w:rPr>
    </w:pPr>
    <w:r>
      <w:rPr>
        <w:i w:val="0"/>
        <w:sz w:val="20"/>
      </w:rPr>
      <w:t>Model Work Health and Safety Bill</w:t>
    </w:r>
  </w:p>
  <w:bookmarkEnd w:id="810"/>
  <w:p w14:paraId="7C7997B9" w14:textId="77777777" w:rsidR="00253295" w:rsidRDefault="0025329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DB47" w14:textId="60814787" w:rsidR="0082103B" w:rsidRDefault="00821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C8CC" w14:textId="77777777" w:rsidR="007976E3" w:rsidRDefault="007976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A3DC" w14:textId="2DA58833" w:rsidR="00253295" w:rsidRDefault="00253295">
    <w:pPr>
      <w:framePr w:w="6237" w:hSpace="181" w:wrap="around" w:vAnchor="page" w:hAnchor="margin" w:xAlign="center" w:y="2660" w:anchorLock="1"/>
      <w:pBdr>
        <w:bottom w:val="single" w:sz="6" w:space="6" w:color="auto"/>
      </w:pBdr>
      <w:tabs>
        <w:tab w:val="right" w:pos="6237"/>
      </w:tabs>
      <w:spacing w:before="0"/>
      <w:rPr>
        <w:i/>
        <w:sz w:val="20"/>
      </w:rPr>
    </w:pPr>
    <w:bookmarkStart w:id="1" w:name="tp2SectionClause2"/>
  </w:p>
  <w:bookmarkEnd w:id="1"/>
  <w:p w14:paraId="1EF3E6F8" w14:textId="77777777" w:rsidR="00253295" w:rsidRDefault="002532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B415" w14:textId="5644EF84" w:rsidR="0082103B" w:rsidRDefault="008210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7E81" w14:textId="1C6E8083" w:rsidR="0082103B" w:rsidRDefault="008210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1CF3" w14:textId="0251EFF0" w:rsidR="0082103B" w:rsidRDefault="008210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5D9A" w14:textId="5D5E3631" w:rsidR="00253295" w:rsidRDefault="00253295">
    <w:pPr>
      <w:framePr w:w="6237" w:hSpace="181" w:wrap="around" w:vAnchor="page" w:hAnchor="margin" w:xAlign="center" w:y="2660" w:anchorLock="1"/>
      <w:pBdr>
        <w:bottom w:val="single" w:sz="6" w:space="6" w:color="auto"/>
      </w:pBdr>
      <w:tabs>
        <w:tab w:val="right" w:pos="6237"/>
      </w:tabs>
      <w:spacing w:before="0"/>
      <w:rPr>
        <w:i/>
        <w:sz w:val="20"/>
      </w:rPr>
    </w:pPr>
    <w:bookmarkStart w:id="5" w:name="tp2SectionClause"/>
    <w:r>
      <w:rPr>
        <w:i/>
        <w:sz w:val="20"/>
      </w:rPr>
      <w:tab/>
      <w:t>Page</w:t>
    </w:r>
  </w:p>
  <w:bookmarkEnd w:id="5"/>
  <w:p w14:paraId="43558C86" w14:textId="77777777" w:rsidR="00253295" w:rsidRDefault="002532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D598" w14:textId="3A294C3B" w:rsidR="0082103B" w:rsidRDefault="00821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AD1AC"/>
    <w:lvl w:ilvl="0">
      <w:start w:val="1"/>
      <w:numFmt w:val="bullet"/>
      <w:pStyle w:val="ListBullet"/>
      <w:lvlText w:val=""/>
      <w:lvlJc w:val="left"/>
      <w:pPr>
        <w:tabs>
          <w:tab w:val="num" w:pos="420"/>
        </w:tabs>
        <w:ind w:left="420" w:hanging="360"/>
      </w:pPr>
      <w:rPr>
        <w:rFonts w:ascii="Symbol" w:hAnsi="Symbol" w:hint="default"/>
      </w:rPr>
    </w:lvl>
  </w:abstractNum>
  <w:abstractNum w:abstractNumId="1" w15:restartNumberingAfterBreak="0">
    <w:nsid w:val="FFFFFFFB"/>
    <w:multiLevelType w:val="multilevel"/>
    <w:tmpl w:val="BA9A3E70"/>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2" w15:restartNumberingAfterBreak="0">
    <w:nsid w:val="16991C46"/>
    <w:multiLevelType w:val="hybridMultilevel"/>
    <w:tmpl w:val="9E383FCE"/>
    <w:lvl w:ilvl="0" w:tplc="ADAAFE34">
      <w:start w:val="1"/>
      <w:numFmt w:val="lowerLetter"/>
      <w:lvlText w:val="(%1)"/>
      <w:lvlJc w:val="left"/>
      <w:pPr>
        <w:ind w:left="2118" w:hanging="360"/>
      </w:pPr>
      <w:rPr>
        <w:rFonts w:hint="default"/>
      </w:rPr>
    </w:lvl>
    <w:lvl w:ilvl="1" w:tplc="0C090019" w:tentative="1">
      <w:start w:val="1"/>
      <w:numFmt w:val="lowerLetter"/>
      <w:lvlText w:val="%2."/>
      <w:lvlJc w:val="left"/>
      <w:pPr>
        <w:ind w:left="2838" w:hanging="360"/>
      </w:pPr>
    </w:lvl>
    <w:lvl w:ilvl="2" w:tplc="0C09001B" w:tentative="1">
      <w:start w:val="1"/>
      <w:numFmt w:val="lowerRoman"/>
      <w:lvlText w:val="%3."/>
      <w:lvlJc w:val="right"/>
      <w:pPr>
        <w:ind w:left="3558" w:hanging="180"/>
      </w:pPr>
    </w:lvl>
    <w:lvl w:ilvl="3" w:tplc="0C09000F" w:tentative="1">
      <w:start w:val="1"/>
      <w:numFmt w:val="decimal"/>
      <w:lvlText w:val="%4."/>
      <w:lvlJc w:val="left"/>
      <w:pPr>
        <w:ind w:left="4278" w:hanging="360"/>
      </w:pPr>
    </w:lvl>
    <w:lvl w:ilvl="4" w:tplc="0C090019" w:tentative="1">
      <w:start w:val="1"/>
      <w:numFmt w:val="lowerLetter"/>
      <w:lvlText w:val="%5."/>
      <w:lvlJc w:val="left"/>
      <w:pPr>
        <w:ind w:left="4998" w:hanging="360"/>
      </w:pPr>
    </w:lvl>
    <w:lvl w:ilvl="5" w:tplc="0C09001B" w:tentative="1">
      <w:start w:val="1"/>
      <w:numFmt w:val="lowerRoman"/>
      <w:lvlText w:val="%6."/>
      <w:lvlJc w:val="right"/>
      <w:pPr>
        <w:ind w:left="5718" w:hanging="180"/>
      </w:pPr>
    </w:lvl>
    <w:lvl w:ilvl="6" w:tplc="0C09000F" w:tentative="1">
      <w:start w:val="1"/>
      <w:numFmt w:val="decimal"/>
      <w:lvlText w:val="%7."/>
      <w:lvlJc w:val="left"/>
      <w:pPr>
        <w:ind w:left="6438" w:hanging="360"/>
      </w:pPr>
    </w:lvl>
    <w:lvl w:ilvl="7" w:tplc="0C090019" w:tentative="1">
      <w:start w:val="1"/>
      <w:numFmt w:val="lowerLetter"/>
      <w:lvlText w:val="%8."/>
      <w:lvlJc w:val="left"/>
      <w:pPr>
        <w:ind w:left="7158" w:hanging="360"/>
      </w:pPr>
    </w:lvl>
    <w:lvl w:ilvl="8" w:tplc="0C09001B" w:tentative="1">
      <w:start w:val="1"/>
      <w:numFmt w:val="lowerRoman"/>
      <w:lvlText w:val="%9."/>
      <w:lvlJc w:val="right"/>
      <w:pPr>
        <w:ind w:left="7878" w:hanging="180"/>
      </w:pPr>
    </w:lvl>
  </w:abstractNum>
  <w:abstractNum w:abstractNumId="3" w15:restartNumberingAfterBreak="0">
    <w:nsid w:val="1B925D97"/>
    <w:multiLevelType w:val="hybridMultilevel"/>
    <w:tmpl w:val="C85E6CDE"/>
    <w:lvl w:ilvl="0" w:tplc="30347F9A">
      <w:start w:val="1"/>
      <w:numFmt w:val="lowerLetter"/>
      <w:lvlText w:val="(%1)"/>
      <w:lvlJc w:val="left"/>
      <w:pPr>
        <w:ind w:left="1845" w:hanging="42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4" w15:restartNumberingAfterBreak="0">
    <w:nsid w:val="1C0A6528"/>
    <w:multiLevelType w:val="hybridMultilevel"/>
    <w:tmpl w:val="C85E6CDE"/>
    <w:lvl w:ilvl="0" w:tplc="FFFFFFFF">
      <w:start w:val="1"/>
      <w:numFmt w:val="lowerLetter"/>
      <w:lvlText w:val="(%1)"/>
      <w:lvlJc w:val="left"/>
      <w:pPr>
        <w:ind w:left="1845" w:hanging="420"/>
      </w:pPr>
      <w:rPr>
        <w:rFonts w:hint="default"/>
      </w:rPr>
    </w:lvl>
    <w:lvl w:ilvl="1" w:tplc="FFFFFFFF" w:tentative="1">
      <w:start w:val="1"/>
      <w:numFmt w:val="lowerLetter"/>
      <w:lvlText w:val="%2."/>
      <w:lvlJc w:val="left"/>
      <w:pPr>
        <w:ind w:left="2505" w:hanging="360"/>
      </w:pPr>
    </w:lvl>
    <w:lvl w:ilvl="2" w:tplc="FFFFFFFF" w:tentative="1">
      <w:start w:val="1"/>
      <w:numFmt w:val="lowerRoman"/>
      <w:lvlText w:val="%3."/>
      <w:lvlJc w:val="right"/>
      <w:pPr>
        <w:ind w:left="3225" w:hanging="180"/>
      </w:pPr>
    </w:lvl>
    <w:lvl w:ilvl="3" w:tplc="FFFFFFFF" w:tentative="1">
      <w:start w:val="1"/>
      <w:numFmt w:val="decimal"/>
      <w:lvlText w:val="%4."/>
      <w:lvlJc w:val="left"/>
      <w:pPr>
        <w:ind w:left="3945" w:hanging="360"/>
      </w:pPr>
    </w:lvl>
    <w:lvl w:ilvl="4" w:tplc="FFFFFFFF" w:tentative="1">
      <w:start w:val="1"/>
      <w:numFmt w:val="lowerLetter"/>
      <w:lvlText w:val="%5."/>
      <w:lvlJc w:val="left"/>
      <w:pPr>
        <w:ind w:left="4665" w:hanging="360"/>
      </w:pPr>
    </w:lvl>
    <w:lvl w:ilvl="5" w:tplc="FFFFFFFF" w:tentative="1">
      <w:start w:val="1"/>
      <w:numFmt w:val="lowerRoman"/>
      <w:lvlText w:val="%6."/>
      <w:lvlJc w:val="right"/>
      <w:pPr>
        <w:ind w:left="5385" w:hanging="180"/>
      </w:pPr>
    </w:lvl>
    <w:lvl w:ilvl="6" w:tplc="FFFFFFFF" w:tentative="1">
      <w:start w:val="1"/>
      <w:numFmt w:val="decimal"/>
      <w:lvlText w:val="%7."/>
      <w:lvlJc w:val="left"/>
      <w:pPr>
        <w:ind w:left="6105" w:hanging="360"/>
      </w:pPr>
    </w:lvl>
    <w:lvl w:ilvl="7" w:tplc="FFFFFFFF" w:tentative="1">
      <w:start w:val="1"/>
      <w:numFmt w:val="lowerLetter"/>
      <w:lvlText w:val="%8."/>
      <w:lvlJc w:val="left"/>
      <w:pPr>
        <w:ind w:left="6825" w:hanging="360"/>
      </w:pPr>
    </w:lvl>
    <w:lvl w:ilvl="8" w:tplc="FFFFFFFF" w:tentative="1">
      <w:start w:val="1"/>
      <w:numFmt w:val="lowerRoman"/>
      <w:lvlText w:val="%9."/>
      <w:lvlJc w:val="right"/>
      <w:pPr>
        <w:ind w:left="7545" w:hanging="180"/>
      </w:pPr>
    </w:lvl>
  </w:abstractNum>
  <w:abstractNum w:abstractNumId="5" w15:restartNumberingAfterBreak="0">
    <w:nsid w:val="246C004B"/>
    <w:multiLevelType w:val="hybridMultilevel"/>
    <w:tmpl w:val="F454D9CE"/>
    <w:lvl w:ilvl="0" w:tplc="0C090001">
      <w:start w:val="1"/>
      <w:numFmt w:val="bullet"/>
      <w:lvlText w:val=""/>
      <w:lvlJc w:val="left"/>
      <w:pPr>
        <w:tabs>
          <w:tab w:val="num" w:pos="2592"/>
        </w:tabs>
        <w:ind w:left="2592" w:hanging="360"/>
      </w:pPr>
      <w:rPr>
        <w:rFonts w:ascii="Symbol" w:hAnsi="Symbol" w:hint="default"/>
      </w:rPr>
    </w:lvl>
    <w:lvl w:ilvl="1" w:tplc="0C09000F">
      <w:start w:val="1"/>
      <w:numFmt w:val="decimal"/>
      <w:lvlText w:val="%2."/>
      <w:lvlJc w:val="left"/>
      <w:pPr>
        <w:tabs>
          <w:tab w:val="num" w:pos="3312"/>
        </w:tabs>
        <w:ind w:left="3312" w:hanging="360"/>
      </w:pPr>
      <w:rPr>
        <w:rFonts w:hint="default"/>
      </w:rPr>
    </w:lvl>
    <w:lvl w:ilvl="2" w:tplc="0C090001">
      <w:start w:val="1"/>
      <w:numFmt w:val="bullet"/>
      <w:lvlText w:val=""/>
      <w:lvlJc w:val="left"/>
      <w:pPr>
        <w:tabs>
          <w:tab w:val="num" w:pos="2592"/>
        </w:tabs>
        <w:ind w:left="2592" w:hanging="360"/>
      </w:pPr>
      <w:rPr>
        <w:rFonts w:ascii="Symbol" w:hAnsi="Symbol" w:hint="default"/>
      </w:rPr>
    </w:lvl>
    <w:lvl w:ilvl="3" w:tplc="0C090001" w:tentative="1">
      <w:start w:val="1"/>
      <w:numFmt w:val="bullet"/>
      <w:lvlText w:val=""/>
      <w:lvlJc w:val="left"/>
      <w:pPr>
        <w:tabs>
          <w:tab w:val="num" w:pos="4752"/>
        </w:tabs>
        <w:ind w:left="4752" w:hanging="360"/>
      </w:pPr>
      <w:rPr>
        <w:rFonts w:ascii="Symbol" w:hAnsi="Symbol" w:hint="default"/>
      </w:rPr>
    </w:lvl>
    <w:lvl w:ilvl="4" w:tplc="0C090003" w:tentative="1">
      <w:start w:val="1"/>
      <w:numFmt w:val="bullet"/>
      <w:lvlText w:val="o"/>
      <w:lvlJc w:val="left"/>
      <w:pPr>
        <w:tabs>
          <w:tab w:val="num" w:pos="5472"/>
        </w:tabs>
        <w:ind w:left="5472" w:hanging="360"/>
      </w:pPr>
      <w:rPr>
        <w:rFonts w:ascii="Courier New" w:hAnsi="Courier New" w:cs="Courier New" w:hint="default"/>
      </w:rPr>
    </w:lvl>
    <w:lvl w:ilvl="5" w:tplc="0C090005" w:tentative="1">
      <w:start w:val="1"/>
      <w:numFmt w:val="bullet"/>
      <w:lvlText w:val=""/>
      <w:lvlJc w:val="left"/>
      <w:pPr>
        <w:tabs>
          <w:tab w:val="num" w:pos="6192"/>
        </w:tabs>
        <w:ind w:left="6192" w:hanging="360"/>
      </w:pPr>
      <w:rPr>
        <w:rFonts w:ascii="Wingdings" w:hAnsi="Wingdings" w:hint="default"/>
      </w:rPr>
    </w:lvl>
    <w:lvl w:ilvl="6" w:tplc="0C090001" w:tentative="1">
      <w:start w:val="1"/>
      <w:numFmt w:val="bullet"/>
      <w:lvlText w:val=""/>
      <w:lvlJc w:val="left"/>
      <w:pPr>
        <w:tabs>
          <w:tab w:val="num" w:pos="6912"/>
        </w:tabs>
        <w:ind w:left="6912" w:hanging="360"/>
      </w:pPr>
      <w:rPr>
        <w:rFonts w:ascii="Symbol" w:hAnsi="Symbol" w:hint="default"/>
      </w:rPr>
    </w:lvl>
    <w:lvl w:ilvl="7" w:tplc="0C090003" w:tentative="1">
      <w:start w:val="1"/>
      <w:numFmt w:val="bullet"/>
      <w:lvlText w:val="o"/>
      <w:lvlJc w:val="left"/>
      <w:pPr>
        <w:tabs>
          <w:tab w:val="num" w:pos="7632"/>
        </w:tabs>
        <w:ind w:left="7632" w:hanging="360"/>
      </w:pPr>
      <w:rPr>
        <w:rFonts w:ascii="Courier New" w:hAnsi="Courier New" w:cs="Courier New" w:hint="default"/>
      </w:rPr>
    </w:lvl>
    <w:lvl w:ilvl="8" w:tplc="0C090005" w:tentative="1">
      <w:start w:val="1"/>
      <w:numFmt w:val="bullet"/>
      <w:lvlText w:val=""/>
      <w:lvlJc w:val="left"/>
      <w:pPr>
        <w:tabs>
          <w:tab w:val="num" w:pos="8352"/>
        </w:tabs>
        <w:ind w:left="8352" w:hanging="360"/>
      </w:pPr>
      <w:rPr>
        <w:rFonts w:ascii="Wingdings" w:hAnsi="Wingdings" w:hint="default"/>
      </w:rPr>
    </w:lvl>
  </w:abstractNum>
  <w:abstractNum w:abstractNumId="6" w15:restartNumberingAfterBreak="0">
    <w:nsid w:val="3B584C35"/>
    <w:multiLevelType w:val="singleLevel"/>
    <w:tmpl w:val="D55A9AA4"/>
    <w:lvl w:ilvl="0">
      <w:start w:val="1"/>
      <w:numFmt w:val="none"/>
      <w:lvlText w:val="Penalty:"/>
      <w:legacy w:legacy="1" w:legacySpace="113" w:legacyIndent="1021"/>
      <w:lvlJc w:val="left"/>
      <w:pPr>
        <w:ind w:left="2382" w:hanging="1021"/>
      </w:pPr>
    </w:lvl>
  </w:abstractNum>
  <w:abstractNum w:abstractNumId="7" w15:restartNumberingAfterBreak="0">
    <w:nsid w:val="44234617"/>
    <w:multiLevelType w:val="hybridMultilevel"/>
    <w:tmpl w:val="239EB59C"/>
    <w:lvl w:ilvl="0" w:tplc="CBDEA78C">
      <w:start w:val="1"/>
      <w:numFmt w:val="lowerLetter"/>
      <w:lvlText w:val="(%1)"/>
      <w:lvlJc w:val="left"/>
      <w:pPr>
        <w:ind w:left="1212"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44BF20D7"/>
    <w:multiLevelType w:val="hybridMultilevel"/>
    <w:tmpl w:val="5B60DB8C"/>
    <w:lvl w:ilvl="0" w:tplc="078012C6">
      <w:start w:val="1"/>
      <w:numFmt w:val="bullet"/>
      <w:pStyle w:val="BulletDraftSub-paragraph"/>
      <w:lvlText w:val="o"/>
      <w:lvlJc w:val="left"/>
      <w:pPr>
        <w:tabs>
          <w:tab w:val="num" w:pos="1570"/>
        </w:tabs>
        <w:ind w:left="1570" w:hanging="360"/>
      </w:pPr>
      <w:rPr>
        <w:rFonts w:ascii="Courier New" w:hAnsi="Courier New" w:cs="Courier New" w:hint="default"/>
      </w:rPr>
    </w:lvl>
    <w:lvl w:ilvl="1" w:tplc="04090003">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9" w15:restartNumberingAfterBreak="0">
    <w:nsid w:val="48C86873"/>
    <w:multiLevelType w:val="hybridMultilevel"/>
    <w:tmpl w:val="010EDBDA"/>
    <w:lvl w:ilvl="0" w:tplc="3AFC2146">
      <w:start w:val="1"/>
      <w:numFmt w:val="lowerLetter"/>
      <w:lvlText w:val="(%1)"/>
      <w:lvlJc w:val="left"/>
      <w:pPr>
        <w:ind w:left="2231" w:hanging="360"/>
      </w:pPr>
      <w:rPr>
        <w:rFonts w:hint="default"/>
      </w:rPr>
    </w:lvl>
    <w:lvl w:ilvl="1" w:tplc="0C090019" w:tentative="1">
      <w:start w:val="1"/>
      <w:numFmt w:val="lowerLetter"/>
      <w:lvlText w:val="%2."/>
      <w:lvlJc w:val="left"/>
      <w:pPr>
        <w:ind w:left="2951" w:hanging="360"/>
      </w:pPr>
    </w:lvl>
    <w:lvl w:ilvl="2" w:tplc="0C09001B" w:tentative="1">
      <w:start w:val="1"/>
      <w:numFmt w:val="lowerRoman"/>
      <w:lvlText w:val="%3."/>
      <w:lvlJc w:val="right"/>
      <w:pPr>
        <w:ind w:left="3671" w:hanging="180"/>
      </w:pPr>
    </w:lvl>
    <w:lvl w:ilvl="3" w:tplc="0C09000F" w:tentative="1">
      <w:start w:val="1"/>
      <w:numFmt w:val="decimal"/>
      <w:lvlText w:val="%4."/>
      <w:lvlJc w:val="left"/>
      <w:pPr>
        <w:ind w:left="4391" w:hanging="360"/>
      </w:pPr>
    </w:lvl>
    <w:lvl w:ilvl="4" w:tplc="0C090019" w:tentative="1">
      <w:start w:val="1"/>
      <w:numFmt w:val="lowerLetter"/>
      <w:lvlText w:val="%5."/>
      <w:lvlJc w:val="left"/>
      <w:pPr>
        <w:ind w:left="5111" w:hanging="360"/>
      </w:pPr>
    </w:lvl>
    <w:lvl w:ilvl="5" w:tplc="0C09001B" w:tentative="1">
      <w:start w:val="1"/>
      <w:numFmt w:val="lowerRoman"/>
      <w:lvlText w:val="%6."/>
      <w:lvlJc w:val="right"/>
      <w:pPr>
        <w:ind w:left="5831" w:hanging="180"/>
      </w:pPr>
    </w:lvl>
    <w:lvl w:ilvl="6" w:tplc="0C09000F" w:tentative="1">
      <w:start w:val="1"/>
      <w:numFmt w:val="decimal"/>
      <w:lvlText w:val="%7."/>
      <w:lvlJc w:val="left"/>
      <w:pPr>
        <w:ind w:left="6551" w:hanging="360"/>
      </w:pPr>
    </w:lvl>
    <w:lvl w:ilvl="7" w:tplc="0C090019" w:tentative="1">
      <w:start w:val="1"/>
      <w:numFmt w:val="lowerLetter"/>
      <w:lvlText w:val="%8."/>
      <w:lvlJc w:val="left"/>
      <w:pPr>
        <w:ind w:left="7271" w:hanging="360"/>
      </w:pPr>
    </w:lvl>
    <w:lvl w:ilvl="8" w:tplc="0C09001B" w:tentative="1">
      <w:start w:val="1"/>
      <w:numFmt w:val="lowerRoman"/>
      <w:lvlText w:val="%9."/>
      <w:lvlJc w:val="right"/>
      <w:pPr>
        <w:ind w:left="7991" w:hanging="180"/>
      </w:pPr>
    </w:lvl>
  </w:abstractNum>
  <w:abstractNum w:abstractNumId="10" w15:restartNumberingAfterBreak="0">
    <w:nsid w:val="56567C1D"/>
    <w:multiLevelType w:val="hybridMultilevel"/>
    <w:tmpl w:val="6D409CF0"/>
    <w:lvl w:ilvl="0" w:tplc="E2D834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845AA5"/>
    <w:multiLevelType w:val="singleLevel"/>
    <w:tmpl w:val="5A20EF10"/>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12" w15:restartNumberingAfterBreak="0">
    <w:nsid w:val="5EEA7C15"/>
    <w:multiLevelType w:val="hybridMultilevel"/>
    <w:tmpl w:val="AD66C9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3198B"/>
    <w:multiLevelType w:val="hybridMultilevel"/>
    <w:tmpl w:val="6A8E47B0"/>
    <w:lvl w:ilvl="0" w:tplc="B57C043C">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665DC1"/>
    <w:multiLevelType w:val="hybridMultilevel"/>
    <w:tmpl w:val="3844D3C2"/>
    <w:lvl w:ilvl="0" w:tplc="CBDEA78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70552F70"/>
    <w:multiLevelType w:val="hybridMultilevel"/>
    <w:tmpl w:val="26BC85AE"/>
    <w:lvl w:ilvl="0" w:tplc="F200A0A0">
      <w:start w:val="1"/>
      <w:numFmt w:val="lowerLetter"/>
      <w:lvlText w:val="(%1)"/>
      <w:lvlJc w:val="left"/>
      <w:pPr>
        <w:ind w:left="722" w:hanging="360"/>
      </w:pPr>
      <w:rPr>
        <w:rFonts w:ascii="Times New Roman" w:eastAsia="Times New Roman" w:hAnsi="Times New Roman" w:cs="Times New Roman"/>
      </w:r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16" w15:restartNumberingAfterBreak="0">
    <w:nsid w:val="76416AF3"/>
    <w:multiLevelType w:val="hybridMultilevel"/>
    <w:tmpl w:val="C27EF728"/>
    <w:lvl w:ilvl="0" w:tplc="0D943384">
      <w:start w:val="1"/>
      <w:numFmt w:val="lowerLetter"/>
      <w:lvlText w:val="(%1)"/>
      <w:lvlJc w:val="left"/>
      <w:pPr>
        <w:ind w:left="2118" w:hanging="360"/>
      </w:pPr>
      <w:rPr>
        <w:rFonts w:hint="default"/>
      </w:rPr>
    </w:lvl>
    <w:lvl w:ilvl="1" w:tplc="0C090019" w:tentative="1">
      <w:start w:val="1"/>
      <w:numFmt w:val="lowerLetter"/>
      <w:lvlText w:val="%2."/>
      <w:lvlJc w:val="left"/>
      <w:pPr>
        <w:ind w:left="2838" w:hanging="360"/>
      </w:pPr>
    </w:lvl>
    <w:lvl w:ilvl="2" w:tplc="0C09001B" w:tentative="1">
      <w:start w:val="1"/>
      <w:numFmt w:val="lowerRoman"/>
      <w:lvlText w:val="%3."/>
      <w:lvlJc w:val="right"/>
      <w:pPr>
        <w:ind w:left="3558" w:hanging="180"/>
      </w:pPr>
    </w:lvl>
    <w:lvl w:ilvl="3" w:tplc="0C09000F" w:tentative="1">
      <w:start w:val="1"/>
      <w:numFmt w:val="decimal"/>
      <w:lvlText w:val="%4."/>
      <w:lvlJc w:val="left"/>
      <w:pPr>
        <w:ind w:left="4278" w:hanging="360"/>
      </w:pPr>
    </w:lvl>
    <w:lvl w:ilvl="4" w:tplc="0C090019" w:tentative="1">
      <w:start w:val="1"/>
      <w:numFmt w:val="lowerLetter"/>
      <w:lvlText w:val="%5."/>
      <w:lvlJc w:val="left"/>
      <w:pPr>
        <w:ind w:left="4998" w:hanging="360"/>
      </w:pPr>
    </w:lvl>
    <w:lvl w:ilvl="5" w:tplc="0C09001B" w:tentative="1">
      <w:start w:val="1"/>
      <w:numFmt w:val="lowerRoman"/>
      <w:lvlText w:val="%6."/>
      <w:lvlJc w:val="right"/>
      <w:pPr>
        <w:ind w:left="5718" w:hanging="180"/>
      </w:pPr>
    </w:lvl>
    <w:lvl w:ilvl="6" w:tplc="0C09000F" w:tentative="1">
      <w:start w:val="1"/>
      <w:numFmt w:val="decimal"/>
      <w:lvlText w:val="%7."/>
      <w:lvlJc w:val="left"/>
      <w:pPr>
        <w:ind w:left="6438" w:hanging="360"/>
      </w:pPr>
    </w:lvl>
    <w:lvl w:ilvl="7" w:tplc="0C090019" w:tentative="1">
      <w:start w:val="1"/>
      <w:numFmt w:val="lowerLetter"/>
      <w:lvlText w:val="%8."/>
      <w:lvlJc w:val="left"/>
      <w:pPr>
        <w:ind w:left="7158" w:hanging="360"/>
      </w:pPr>
    </w:lvl>
    <w:lvl w:ilvl="8" w:tplc="0C09001B" w:tentative="1">
      <w:start w:val="1"/>
      <w:numFmt w:val="lowerRoman"/>
      <w:lvlText w:val="%9."/>
      <w:lvlJc w:val="right"/>
      <w:pPr>
        <w:ind w:left="7878" w:hanging="180"/>
      </w:pPr>
    </w:lvl>
  </w:abstractNum>
  <w:num w:numId="1" w16cid:durableId="1066034194">
    <w:abstractNumId w:val="1"/>
  </w:num>
  <w:num w:numId="2" w16cid:durableId="1741445306">
    <w:abstractNumId w:val="8"/>
  </w:num>
  <w:num w:numId="3" w16cid:durableId="1400009152">
    <w:abstractNumId w:val="0"/>
  </w:num>
  <w:num w:numId="4" w16cid:durableId="769354054">
    <w:abstractNumId w:val="5"/>
  </w:num>
  <w:num w:numId="5" w16cid:durableId="1557665589">
    <w:abstractNumId w:val="11"/>
  </w:num>
  <w:num w:numId="6" w16cid:durableId="644823022">
    <w:abstractNumId w:val="6"/>
  </w:num>
  <w:num w:numId="7" w16cid:durableId="1897350582">
    <w:abstractNumId w:val="12"/>
  </w:num>
  <w:num w:numId="8" w16cid:durableId="1536851489">
    <w:abstractNumId w:val="15"/>
  </w:num>
  <w:num w:numId="9" w16cid:durableId="957103747">
    <w:abstractNumId w:val="13"/>
  </w:num>
  <w:num w:numId="10" w16cid:durableId="1513030225">
    <w:abstractNumId w:val="2"/>
  </w:num>
  <w:num w:numId="11" w16cid:durableId="112604176">
    <w:abstractNumId w:val="16"/>
  </w:num>
  <w:num w:numId="12" w16cid:durableId="1966344753">
    <w:abstractNumId w:val="9"/>
  </w:num>
  <w:num w:numId="13" w16cid:durableId="1955596043">
    <w:abstractNumId w:val="14"/>
  </w:num>
  <w:num w:numId="14" w16cid:durableId="124667972">
    <w:abstractNumId w:val="7"/>
  </w:num>
  <w:num w:numId="15" w16cid:durableId="1834756522">
    <w:abstractNumId w:val="3"/>
  </w:num>
  <w:num w:numId="16" w16cid:durableId="189878055">
    <w:abstractNumId w:val="4"/>
  </w:num>
  <w:num w:numId="17" w16cid:durableId="18394213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characterSpacingControl w:val="doNotCompress"/>
  <w:hdrShapeDefaults>
    <o:shapedefaults v:ext="edit" spidmax="40962"/>
    <o:shapelayout v:ext="edit">
      <o:idmap v:ext="edit" data="40"/>
    </o:shapelayout>
  </w:hdrShapeDefaults>
  <w:footnotePr>
    <w:footnote w:id="-1"/>
    <w:footnote w:id="0"/>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ocDir" w:val="P:\final\Model Word"/>
    <w:docVar w:name="InOutside" w:val=" "/>
    <w:docVar w:name="vActNo" w:val="999"/>
    <w:docVar w:name="vActYear" w:val="2010"/>
    <w:docVar w:name="vDocumentType" w:val=".ACT"/>
    <w:docVar w:name="vDraftMode" w:val="Draft"/>
    <w:docVar w:name="vEndNote" w:val="No"/>
    <w:docVar w:name="vFileName" w:val="561999B.D4R"/>
    <w:docVar w:name="vFileVersion" w:val="D"/>
    <w:docVar w:name="vILDFileName" w:val="561999B.D4R"/>
    <w:docVar w:name="vIsAssentedBill" w:val="No"/>
    <w:docVar w:name="vLenSectionNumber" w:val="3"/>
    <w:docVar w:name="vParliamentNo" w:val="56"/>
    <w:docVar w:name="vPreamble" w:val="No"/>
    <w:docVar w:name="vPrintInfo" w:val="Yes"/>
    <w:docVar w:name="vRepNum" w:val="0"/>
    <w:docVar w:name="vSessionNo" w:val="1"/>
    <w:docVar w:name="vStatusInfo" w:val=" "/>
    <w:docVar w:name="vTOP" w:val="No"/>
    <w:docVar w:name="vVersionDate" w:val="14/6/2011"/>
    <w:docVar w:name="vVersionNo" w:val="4R"/>
    <w:docVar w:name="vYear" w:val="10"/>
  </w:docVars>
  <w:rsids>
    <w:rsidRoot w:val="00A42543"/>
    <w:rsid w:val="00000743"/>
    <w:rsid w:val="00000811"/>
    <w:rsid w:val="000023E0"/>
    <w:rsid w:val="0000284C"/>
    <w:rsid w:val="00003088"/>
    <w:rsid w:val="0000324F"/>
    <w:rsid w:val="0000398E"/>
    <w:rsid w:val="00004CE0"/>
    <w:rsid w:val="000056C5"/>
    <w:rsid w:val="000132B3"/>
    <w:rsid w:val="00013688"/>
    <w:rsid w:val="00013BC9"/>
    <w:rsid w:val="00013F04"/>
    <w:rsid w:val="000163FA"/>
    <w:rsid w:val="000164BE"/>
    <w:rsid w:val="00016955"/>
    <w:rsid w:val="00017332"/>
    <w:rsid w:val="000173AA"/>
    <w:rsid w:val="00020C64"/>
    <w:rsid w:val="00021191"/>
    <w:rsid w:val="00021918"/>
    <w:rsid w:val="0002225E"/>
    <w:rsid w:val="00023CD0"/>
    <w:rsid w:val="000252BA"/>
    <w:rsid w:val="00026807"/>
    <w:rsid w:val="0002709A"/>
    <w:rsid w:val="0002713C"/>
    <w:rsid w:val="00027917"/>
    <w:rsid w:val="000310A1"/>
    <w:rsid w:val="00031C34"/>
    <w:rsid w:val="0003249A"/>
    <w:rsid w:val="00032CA3"/>
    <w:rsid w:val="00033B16"/>
    <w:rsid w:val="00034198"/>
    <w:rsid w:val="00034D6A"/>
    <w:rsid w:val="00036A44"/>
    <w:rsid w:val="00036AA1"/>
    <w:rsid w:val="00036AD2"/>
    <w:rsid w:val="000376C4"/>
    <w:rsid w:val="00040F08"/>
    <w:rsid w:val="0004291F"/>
    <w:rsid w:val="00043F4A"/>
    <w:rsid w:val="00045CE7"/>
    <w:rsid w:val="00046828"/>
    <w:rsid w:val="00046BEA"/>
    <w:rsid w:val="000476B0"/>
    <w:rsid w:val="0005024D"/>
    <w:rsid w:val="0005169A"/>
    <w:rsid w:val="0005369A"/>
    <w:rsid w:val="00053917"/>
    <w:rsid w:val="00054240"/>
    <w:rsid w:val="000547F3"/>
    <w:rsid w:val="00055F39"/>
    <w:rsid w:val="00057E3D"/>
    <w:rsid w:val="00060B7B"/>
    <w:rsid w:val="000613D4"/>
    <w:rsid w:val="00061979"/>
    <w:rsid w:val="00062F70"/>
    <w:rsid w:val="000646F3"/>
    <w:rsid w:val="000655DC"/>
    <w:rsid w:val="00065BF1"/>
    <w:rsid w:val="000663D5"/>
    <w:rsid w:val="00066408"/>
    <w:rsid w:val="0006659E"/>
    <w:rsid w:val="0006795D"/>
    <w:rsid w:val="00070927"/>
    <w:rsid w:val="00070B57"/>
    <w:rsid w:val="000716AC"/>
    <w:rsid w:val="00072259"/>
    <w:rsid w:val="000726BF"/>
    <w:rsid w:val="00073B32"/>
    <w:rsid w:val="0007787E"/>
    <w:rsid w:val="00080DB4"/>
    <w:rsid w:val="000813AD"/>
    <w:rsid w:val="00082533"/>
    <w:rsid w:val="00085169"/>
    <w:rsid w:val="000851DF"/>
    <w:rsid w:val="00086815"/>
    <w:rsid w:val="0009130E"/>
    <w:rsid w:val="000929F8"/>
    <w:rsid w:val="000936E4"/>
    <w:rsid w:val="0009530D"/>
    <w:rsid w:val="00095996"/>
    <w:rsid w:val="00096162"/>
    <w:rsid w:val="0009724A"/>
    <w:rsid w:val="000977A4"/>
    <w:rsid w:val="00097B37"/>
    <w:rsid w:val="00097DF3"/>
    <w:rsid w:val="000A0D18"/>
    <w:rsid w:val="000A112C"/>
    <w:rsid w:val="000A1AAA"/>
    <w:rsid w:val="000A1D3C"/>
    <w:rsid w:val="000A23F2"/>
    <w:rsid w:val="000A2499"/>
    <w:rsid w:val="000A2AD5"/>
    <w:rsid w:val="000A43E4"/>
    <w:rsid w:val="000A5318"/>
    <w:rsid w:val="000A5C87"/>
    <w:rsid w:val="000A5DD6"/>
    <w:rsid w:val="000A67D9"/>
    <w:rsid w:val="000A71D6"/>
    <w:rsid w:val="000A7745"/>
    <w:rsid w:val="000A7FED"/>
    <w:rsid w:val="000B0246"/>
    <w:rsid w:val="000B13E7"/>
    <w:rsid w:val="000B16A3"/>
    <w:rsid w:val="000B16CA"/>
    <w:rsid w:val="000B2DC1"/>
    <w:rsid w:val="000B7632"/>
    <w:rsid w:val="000B7D29"/>
    <w:rsid w:val="000C12EE"/>
    <w:rsid w:val="000C13B3"/>
    <w:rsid w:val="000C15EF"/>
    <w:rsid w:val="000C1AD1"/>
    <w:rsid w:val="000C21BB"/>
    <w:rsid w:val="000C2326"/>
    <w:rsid w:val="000C2959"/>
    <w:rsid w:val="000C2E4A"/>
    <w:rsid w:val="000C499A"/>
    <w:rsid w:val="000C5577"/>
    <w:rsid w:val="000C6289"/>
    <w:rsid w:val="000C6C57"/>
    <w:rsid w:val="000C6C7D"/>
    <w:rsid w:val="000D0CF4"/>
    <w:rsid w:val="000D15CE"/>
    <w:rsid w:val="000D1658"/>
    <w:rsid w:val="000D199B"/>
    <w:rsid w:val="000D1A6B"/>
    <w:rsid w:val="000D1D47"/>
    <w:rsid w:val="000D21A9"/>
    <w:rsid w:val="000D2C8D"/>
    <w:rsid w:val="000D7049"/>
    <w:rsid w:val="000D7538"/>
    <w:rsid w:val="000D79CD"/>
    <w:rsid w:val="000E01C2"/>
    <w:rsid w:val="000E05AB"/>
    <w:rsid w:val="000E0B06"/>
    <w:rsid w:val="000E1188"/>
    <w:rsid w:val="000E49F2"/>
    <w:rsid w:val="000E6223"/>
    <w:rsid w:val="000E7C3B"/>
    <w:rsid w:val="000F1191"/>
    <w:rsid w:val="000F1E56"/>
    <w:rsid w:val="000F2103"/>
    <w:rsid w:val="000F3D6C"/>
    <w:rsid w:val="000F4FD5"/>
    <w:rsid w:val="000F6059"/>
    <w:rsid w:val="000F7F9B"/>
    <w:rsid w:val="000F7FA0"/>
    <w:rsid w:val="00101083"/>
    <w:rsid w:val="001014B9"/>
    <w:rsid w:val="00101BF6"/>
    <w:rsid w:val="00101E4F"/>
    <w:rsid w:val="001025ED"/>
    <w:rsid w:val="00102CA7"/>
    <w:rsid w:val="00103419"/>
    <w:rsid w:val="00107968"/>
    <w:rsid w:val="00110168"/>
    <w:rsid w:val="00110D0F"/>
    <w:rsid w:val="001117EA"/>
    <w:rsid w:val="00111B8C"/>
    <w:rsid w:val="00112CB8"/>
    <w:rsid w:val="00113DF0"/>
    <w:rsid w:val="0011470F"/>
    <w:rsid w:val="0011665E"/>
    <w:rsid w:val="00116A42"/>
    <w:rsid w:val="00121258"/>
    <w:rsid w:val="00122F90"/>
    <w:rsid w:val="001233C7"/>
    <w:rsid w:val="00125860"/>
    <w:rsid w:val="001267E8"/>
    <w:rsid w:val="00126AD7"/>
    <w:rsid w:val="00127A31"/>
    <w:rsid w:val="00127BA9"/>
    <w:rsid w:val="00127FFC"/>
    <w:rsid w:val="0013069E"/>
    <w:rsid w:val="00131FB5"/>
    <w:rsid w:val="00132988"/>
    <w:rsid w:val="00132A1E"/>
    <w:rsid w:val="001335D2"/>
    <w:rsid w:val="00140A3A"/>
    <w:rsid w:val="00141FCE"/>
    <w:rsid w:val="001428C0"/>
    <w:rsid w:val="001430D9"/>
    <w:rsid w:val="0014525B"/>
    <w:rsid w:val="001461E9"/>
    <w:rsid w:val="00146E1A"/>
    <w:rsid w:val="0014775F"/>
    <w:rsid w:val="001518A3"/>
    <w:rsid w:val="00153A5B"/>
    <w:rsid w:val="00155621"/>
    <w:rsid w:val="00156B65"/>
    <w:rsid w:val="00157DDC"/>
    <w:rsid w:val="001605D5"/>
    <w:rsid w:val="00160F41"/>
    <w:rsid w:val="0016121D"/>
    <w:rsid w:val="0016152C"/>
    <w:rsid w:val="00165370"/>
    <w:rsid w:val="00166057"/>
    <w:rsid w:val="00166231"/>
    <w:rsid w:val="00167773"/>
    <w:rsid w:val="00167EE8"/>
    <w:rsid w:val="001700C9"/>
    <w:rsid w:val="0017022B"/>
    <w:rsid w:val="00170283"/>
    <w:rsid w:val="00174AB3"/>
    <w:rsid w:val="00174E89"/>
    <w:rsid w:val="00176F82"/>
    <w:rsid w:val="0017705B"/>
    <w:rsid w:val="00177F74"/>
    <w:rsid w:val="001817D5"/>
    <w:rsid w:val="00182860"/>
    <w:rsid w:val="00182BFE"/>
    <w:rsid w:val="00183569"/>
    <w:rsid w:val="0018456F"/>
    <w:rsid w:val="001857FB"/>
    <w:rsid w:val="00186E55"/>
    <w:rsid w:val="001874C0"/>
    <w:rsid w:val="00187B97"/>
    <w:rsid w:val="0019061B"/>
    <w:rsid w:val="00191700"/>
    <w:rsid w:val="00191E8F"/>
    <w:rsid w:val="00193E4E"/>
    <w:rsid w:val="00194C64"/>
    <w:rsid w:val="00195111"/>
    <w:rsid w:val="0019519D"/>
    <w:rsid w:val="001A0BDF"/>
    <w:rsid w:val="001A29B7"/>
    <w:rsid w:val="001A497A"/>
    <w:rsid w:val="001A7A15"/>
    <w:rsid w:val="001B03EB"/>
    <w:rsid w:val="001B1BCC"/>
    <w:rsid w:val="001B356C"/>
    <w:rsid w:val="001B392D"/>
    <w:rsid w:val="001B46F9"/>
    <w:rsid w:val="001B4B49"/>
    <w:rsid w:val="001B5393"/>
    <w:rsid w:val="001B5614"/>
    <w:rsid w:val="001B6119"/>
    <w:rsid w:val="001B65B7"/>
    <w:rsid w:val="001C04BE"/>
    <w:rsid w:val="001C0987"/>
    <w:rsid w:val="001C13FE"/>
    <w:rsid w:val="001C2337"/>
    <w:rsid w:val="001C3B66"/>
    <w:rsid w:val="001C4892"/>
    <w:rsid w:val="001C66D7"/>
    <w:rsid w:val="001C776E"/>
    <w:rsid w:val="001D1485"/>
    <w:rsid w:val="001D2D77"/>
    <w:rsid w:val="001D4B09"/>
    <w:rsid w:val="001E0123"/>
    <w:rsid w:val="001E05DE"/>
    <w:rsid w:val="001E081B"/>
    <w:rsid w:val="001E0C03"/>
    <w:rsid w:val="001E0E98"/>
    <w:rsid w:val="001E16F5"/>
    <w:rsid w:val="001E2958"/>
    <w:rsid w:val="001E2E35"/>
    <w:rsid w:val="001E621D"/>
    <w:rsid w:val="001E6876"/>
    <w:rsid w:val="001F0881"/>
    <w:rsid w:val="001F2ADA"/>
    <w:rsid w:val="001F4BA9"/>
    <w:rsid w:val="001F5872"/>
    <w:rsid w:val="001F6A05"/>
    <w:rsid w:val="001F6D33"/>
    <w:rsid w:val="00201191"/>
    <w:rsid w:val="0020154B"/>
    <w:rsid w:val="00201734"/>
    <w:rsid w:val="0020206F"/>
    <w:rsid w:val="00203ADF"/>
    <w:rsid w:val="00205BA3"/>
    <w:rsid w:val="00207E33"/>
    <w:rsid w:val="002100F9"/>
    <w:rsid w:val="00212276"/>
    <w:rsid w:val="002129A1"/>
    <w:rsid w:val="00214136"/>
    <w:rsid w:val="00214B43"/>
    <w:rsid w:val="00215CDF"/>
    <w:rsid w:val="0021700B"/>
    <w:rsid w:val="00217018"/>
    <w:rsid w:val="002203A5"/>
    <w:rsid w:val="00222465"/>
    <w:rsid w:val="002251AB"/>
    <w:rsid w:val="00230A51"/>
    <w:rsid w:val="00230A6E"/>
    <w:rsid w:val="00230CFF"/>
    <w:rsid w:val="00231158"/>
    <w:rsid w:val="00231AD6"/>
    <w:rsid w:val="00231D3E"/>
    <w:rsid w:val="002324B2"/>
    <w:rsid w:val="00232BE0"/>
    <w:rsid w:val="00233BCE"/>
    <w:rsid w:val="002353B3"/>
    <w:rsid w:val="00237C8D"/>
    <w:rsid w:val="0024079B"/>
    <w:rsid w:val="002421ED"/>
    <w:rsid w:val="0024382D"/>
    <w:rsid w:val="00244BDB"/>
    <w:rsid w:val="0024732A"/>
    <w:rsid w:val="00247814"/>
    <w:rsid w:val="00251585"/>
    <w:rsid w:val="002526BB"/>
    <w:rsid w:val="00253295"/>
    <w:rsid w:val="002537AF"/>
    <w:rsid w:val="00254E16"/>
    <w:rsid w:val="002550B4"/>
    <w:rsid w:val="002573CE"/>
    <w:rsid w:val="00257D20"/>
    <w:rsid w:val="00260F13"/>
    <w:rsid w:val="00261B0C"/>
    <w:rsid w:val="00261F22"/>
    <w:rsid w:val="00262745"/>
    <w:rsid w:val="00263766"/>
    <w:rsid w:val="00263D3A"/>
    <w:rsid w:val="00264591"/>
    <w:rsid w:val="00264B5E"/>
    <w:rsid w:val="00264BEE"/>
    <w:rsid w:val="00265E56"/>
    <w:rsid w:val="00266799"/>
    <w:rsid w:val="0027393A"/>
    <w:rsid w:val="0027585E"/>
    <w:rsid w:val="00276180"/>
    <w:rsid w:val="002802B2"/>
    <w:rsid w:val="00280DB5"/>
    <w:rsid w:val="00280FF2"/>
    <w:rsid w:val="00282308"/>
    <w:rsid w:val="00282D05"/>
    <w:rsid w:val="002839D3"/>
    <w:rsid w:val="00283F78"/>
    <w:rsid w:val="002842CF"/>
    <w:rsid w:val="0028570C"/>
    <w:rsid w:val="00285A98"/>
    <w:rsid w:val="00286E97"/>
    <w:rsid w:val="0028773E"/>
    <w:rsid w:val="0029004B"/>
    <w:rsid w:val="00290857"/>
    <w:rsid w:val="00290E00"/>
    <w:rsid w:val="00291491"/>
    <w:rsid w:val="00292A89"/>
    <w:rsid w:val="002943AF"/>
    <w:rsid w:val="002954C1"/>
    <w:rsid w:val="00295C8C"/>
    <w:rsid w:val="002978E3"/>
    <w:rsid w:val="002A0B02"/>
    <w:rsid w:val="002A15E3"/>
    <w:rsid w:val="002A1B9E"/>
    <w:rsid w:val="002A260C"/>
    <w:rsid w:val="002A2C5D"/>
    <w:rsid w:val="002A3722"/>
    <w:rsid w:val="002A40C2"/>
    <w:rsid w:val="002A464B"/>
    <w:rsid w:val="002A4670"/>
    <w:rsid w:val="002A5664"/>
    <w:rsid w:val="002A7527"/>
    <w:rsid w:val="002B0536"/>
    <w:rsid w:val="002B0B14"/>
    <w:rsid w:val="002B11DD"/>
    <w:rsid w:val="002B1A8B"/>
    <w:rsid w:val="002B46D9"/>
    <w:rsid w:val="002B7BB2"/>
    <w:rsid w:val="002B7E1F"/>
    <w:rsid w:val="002C0A02"/>
    <w:rsid w:val="002C2778"/>
    <w:rsid w:val="002C281D"/>
    <w:rsid w:val="002C4287"/>
    <w:rsid w:val="002C495D"/>
    <w:rsid w:val="002C497E"/>
    <w:rsid w:val="002D0534"/>
    <w:rsid w:val="002D0715"/>
    <w:rsid w:val="002D1C09"/>
    <w:rsid w:val="002D34A9"/>
    <w:rsid w:val="002D3A3D"/>
    <w:rsid w:val="002D53EB"/>
    <w:rsid w:val="002D78B4"/>
    <w:rsid w:val="002D7F0E"/>
    <w:rsid w:val="002E0DE7"/>
    <w:rsid w:val="002E1B89"/>
    <w:rsid w:val="002E1EB6"/>
    <w:rsid w:val="002E23F0"/>
    <w:rsid w:val="002E27F9"/>
    <w:rsid w:val="002E2B09"/>
    <w:rsid w:val="002E586E"/>
    <w:rsid w:val="002F019D"/>
    <w:rsid w:val="002F3DAA"/>
    <w:rsid w:val="002F4BCF"/>
    <w:rsid w:val="002F62C2"/>
    <w:rsid w:val="002F7500"/>
    <w:rsid w:val="002F7F2E"/>
    <w:rsid w:val="00301CE9"/>
    <w:rsid w:val="00304C8C"/>
    <w:rsid w:val="00306DA1"/>
    <w:rsid w:val="003074C6"/>
    <w:rsid w:val="003076BA"/>
    <w:rsid w:val="00307DA7"/>
    <w:rsid w:val="0031101F"/>
    <w:rsid w:val="0031155C"/>
    <w:rsid w:val="0031318A"/>
    <w:rsid w:val="003132CA"/>
    <w:rsid w:val="0031360C"/>
    <w:rsid w:val="003137DF"/>
    <w:rsid w:val="00315A7A"/>
    <w:rsid w:val="003168A2"/>
    <w:rsid w:val="00320CB5"/>
    <w:rsid w:val="00321BE2"/>
    <w:rsid w:val="003245EC"/>
    <w:rsid w:val="0032555D"/>
    <w:rsid w:val="00326AB9"/>
    <w:rsid w:val="003273A8"/>
    <w:rsid w:val="00327807"/>
    <w:rsid w:val="00327AC7"/>
    <w:rsid w:val="00327DCB"/>
    <w:rsid w:val="0033112A"/>
    <w:rsid w:val="00331661"/>
    <w:rsid w:val="00331E53"/>
    <w:rsid w:val="00331E6F"/>
    <w:rsid w:val="003329FB"/>
    <w:rsid w:val="00332E8C"/>
    <w:rsid w:val="00333196"/>
    <w:rsid w:val="0033452A"/>
    <w:rsid w:val="003347A3"/>
    <w:rsid w:val="00335C52"/>
    <w:rsid w:val="00340829"/>
    <w:rsid w:val="0034112B"/>
    <w:rsid w:val="00341A58"/>
    <w:rsid w:val="0034238E"/>
    <w:rsid w:val="00342C85"/>
    <w:rsid w:val="00344604"/>
    <w:rsid w:val="003449ED"/>
    <w:rsid w:val="00347811"/>
    <w:rsid w:val="00351626"/>
    <w:rsid w:val="003519B0"/>
    <w:rsid w:val="00352530"/>
    <w:rsid w:val="0035321B"/>
    <w:rsid w:val="00353302"/>
    <w:rsid w:val="00354283"/>
    <w:rsid w:val="00355AB0"/>
    <w:rsid w:val="00356375"/>
    <w:rsid w:val="00356B1A"/>
    <w:rsid w:val="003577F8"/>
    <w:rsid w:val="003579EC"/>
    <w:rsid w:val="00360A55"/>
    <w:rsid w:val="00361466"/>
    <w:rsid w:val="00362E3B"/>
    <w:rsid w:val="00363278"/>
    <w:rsid w:val="00363D83"/>
    <w:rsid w:val="003713DB"/>
    <w:rsid w:val="0037215F"/>
    <w:rsid w:val="003722C6"/>
    <w:rsid w:val="0037252A"/>
    <w:rsid w:val="00372AE8"/>
    <w:rsid w:val="003736C9"/>
    <w:rsid w:val="00373D1B"/>
    <w:rsid w:val="003746B5"/>
    <w:rsid w:val="00375D4E"/>
    <w:rsid w:val="003777BB"/>
    <w:rsid w:val="00380BD7"/>
    <w:rsid w:val="00381BE5"/>
    <w:rsid w:val="00383BAB"/>
    <w:rsid w:val="0038461E"/>
    <w:rsid w:val="00384F41"/>
    <w:rsid w:val="0038569C"/>
    <w:rsid w:val="003859B0"/>
    <w:rsid w:val="00386743"/>
    <w:rsid w:val="00391E2C"/>
    <w:rsid w:val="00392501"/>
    <w:rsid w:val="003925E1"/>
    <w:rsid w:val="00392CA5"/>
    <w:rsid w:val="00392FED"/>
    <w:rsid w:val="00393BBB"/>
    <w:rsid w:val="00393DEC"/>
    <w:rsid w:val="00394C52"/>
    <w:rsid w:val="003A07A8"/>
    <w:rsid w:val="003A0C1E"/>
    <w:rsid w:val="003A0FF4"/>
    <w:rsid w:val="003A1344"/>
    <w:rsid w:val="003A1B1D"/>
    <w:rsid w:val="003A1CCF"/>
    <w:rsid w:val="003A2486"/>
    <w:rsid w:val="003A2DAB"/>
    <w:rsid w:val="003A4483"/>
    <w:rsid w:val="003A7380"/>
    <w:rsid w:val="003A77BD"/>
    <w:rsid w:val="003A7EEB"/>
    <w:rsid w:val="003B3F0C"/>
    <w:rsid w:val="003B4152"/>
    <w:rsid w:val="003B422E"/>
    <w:rsid w:val="003B4CFA"/>
    <w:rsid w:val="003B591F"/>
    <w:rsid w:val="003B7993"/>
    <w:rsid w:val="003C019B"/>
    <w:rsid w:val="003C2DC3"/>
    <w:rsid w:val="003C3FB3"/>
    <w:rsid w:val="003C6069"/>
    <w:rsid w:val="003C799C"/>
    <w:rsid w:val="003C7A86"/>
    <w:rsid w:val="003D1421"/>
    <w:rsid w:val="003D2044"/>
    <w:rsid w:val="003D500E"/>
    <w:rsid w:val="003D5BF9"/>
    <w:rsid w:val="003D601D"/>
    <w:rsid w:val="003D6088"/>
    <w:rsid w:val="003D7862"/>
    <w:rsid w:val="003E07BD"/>
    <w:rsid w:val="003E0883"/>
    <w:rsid w:val="003E19D0"/>
    <w:rsid w:val="003E22AD"/>
    <w:rsid w:val="003E249E"/>
    <w:rsid w:val="003E2FC8"/>
    <w:rsid w:val="003E3FE7"/>
    <w:rsid w:val="003E46C1"/>
    <w:rsid w:val="003E4871"/>
    <w:rsid w:val="003E60EC"/>
    <w:rsid w:val="003E659C"/>
    <w:rsid w:val="003E7DD4"/>
    <w:rsid w:val="003F1A23"/>
    <w:rsid w:val="003F29EF"/>
    <w:rsid w:val="003F2B58"/>
    <w:rsid w:val="003F2CD4"/>
    <w:rsid w:val="003F3165"/>
    <w:rsid w:val="003F43EB"/>
    <w:rsid w:val="003F7972"/>
    <w:rsid w:val="00400893"/>
    <w:rsid w:val="00401CDE"/>
    <w:rsid w:val="00401F53"/>
    <w:rsid w:val="004031F4"/>
    <w:rsid w:val="00403516"/>
    <w:rsid w:val="00403A01"/>
    <w:rsid w:val="00403A75"/>
    <w:rsid w:val="00405051"/>
    <w:rsid w:val="0040511E"/>
    <w:rsid w:val="0040551A"/>
    <w:rsid w:val="00405571"/>
    <w:rsid w:val="00406DAA"/>
    <w:rsid w:val="00411880"/>
    <w:rsid w:val="00413E91"/>
    <w:rsid w:val="00415AC8"/>
    <w:rsid w:val="00417BBA"/>
    <w:rsid w:val="00421379"/>
    <w:rsid w:val="004215E2"/>
    <w:rsid w:val="004217F4"/>
    <w:rsid w:val="00422079"/>
    <w:rsid w:val="00423A9C"/>
    <w:rsid w:val="00425E96"/>
    <w:rsid w:val="0042636A"/>
    <w:rsid w:val="00426B9B"/>
    <w:rsid w:val="00427A93"/>
    <w:rsid w:val="004345FC"/>
    <w:rsid w:val="004359F0"/>
    <w:rsid w:val="004360B6"/>
    <w:rsid w:val="004364D1"/>
    <w:rsid w:val="00437B64"/>
    <w:rsid w:val="00437DBD"/>
    <w:rsid w:val="00440175"/>
    <w:rsid w:val="00440B57"/>
    <w:rsid w:val="00441130"/>
    <w:rsid w:val="0044180E"/>
    <w:rsid w:val="00441E74"/>
    <w:rsid w:val="00442438"/>
    <w:rsid w:val="0044299B"/>
    <w:rsid w:val="00442A27"/>
    <w:rsid w:val="004441C5"/>
    <w:rsid w:val="00445E2E"/>
    <w:rsid w:val="0044630A"/>
    <w:rsid w:val="0044798E"/>
    <w:rsid w:val="004512A2"/>
    <w:rsid w:val="00452857"/>
    <w:rsid w:val="00452863"/>
    <w:rsid w:val="00454AFC"/>
    <w:rsid w:val="0045669D"/>
    <w:rsid w:val="00456AD5"/>
    <w:rsid w:val="004572A6"/>
    <w:rsid w:val="00457C52"/>
    <w:rsid w:val="00457EB7"/>
    <w:rsid w:val="00462177"/>
    <w:rsid w:val="00462B31"/>
    <w:rsid w:val="00462BC4"/>
    <w:rsid w:val="00465B3E"/>
    <w:rsid w:val="004664AB"/>
    <w:rsid w:val="00466B11"/>
    <w:rsid w:val="0047297D"/>
    <w:rsid w:val="00473AB8"/>
    <w:rsid w:val="004760CE"/>
    <w:rsid w:val="00477A99"/>
    <w:rsid w:val="00477AD1"/>
    <w:rsid w:val="004837ED"/>
    <w:rsid w:val="0048396E"/>
    <w:rsid w:val="00484E56"/>
    <w:rsid w:val="00486480"/>
    <w:rsid w:val="00486546"/>
    <w:rsid w:val="00486EA4"/>
    <w:rsid w:val="00491143"/>
    <w:rsid w:val="00491822"/>
    <w:rsid w:val="004918CF"/>
    <w:rsid w:val="004921DB"/>
    <w:rsid w:val="004A0A72"/>
    <w:rsid w:val="004A0DF6"/>
    <w:rsid w:val="004A21EB"/>
    <w:rsid w:val="004A223F"/>
    <w:rsid w:val="004A29B0"/>
    <w:rsid w:val="004A4735"/>
    <w:rsid w:val="004A48BC"/>
    <w:rsid w:val="004A51D1"/>
    <w:rsid w:val="004A7EC3"/>
    <w:rsid w:val="004B0AF3"/>
    <w:rsid w:val="004B13F3"/>
    <w:rsid w:val="004B1F2B"/>
    <w:rsid w:val="004B29E4"/>
    <w:rsid w:val="004B2A13"/>
    <w:rsid w:val="004B35CB"/>
    <w:rsid w:val="004B3933"/>
    <w:rsid w:val="004B716F"/>
    <w:rsid w:val="004B7AEE"/>
    <w:rsid w:val="004B7B96"/>
    <w:rsid w:val="004B7E7A"/>
    <w:rsid w:val="004C0470"/>
    <w:rsid w:val="004C1089"/>
    <w:rsid w:val="004C159A"/>
    <w:rsid w:val="004C1B5B"/>
    <w:rsid w:val="004C23E2"/>
    <w:rsid w:val="004C3679"/>
    <w:rsid w:val="004C3865"/>
    <w:rsid w:val="004C4EEC"/>
    <w:rsid w:val="004C60BC"/>
    <w:rsid w:val="004C67A7"/>
    <w:rsid w:val="004C7408"/>
    <w:rsid w:val="004C773E"/>
    <w:rsid w:val="004D0D27"/>
    <w:rsid w:val="004D10BF"/>
    <w:rsid w:val="004D1FBE"/>
    <w:rsid w:val="004D583A"/>
    <w:rsid w:val="004D61F5"/>
    <w:rsid w:val="004D6899"/>
    <w:rsid w:val="004E15DA"/>
    <w:rsid w:val="004E1DC2"/>
    <w:rsid w:val="004E234A"/>
    <w:rsid w:val="004E2A2D"/>
    <w:rsid w:val="004E2B51"/>
    <w:rsid w:val="004E37DE"/>
    <w:rsid w:val="004E4F19"/>
    <w:rsid w:val="004E5252"/>
    <w:rsid w:val="004E78A4"/>
    <w:rsid w:val="004E7FE1"/>
    <w:rsid w:val="004F063B"/>
    <w:rsid w:val="004F0D4C"/>
    <w:rsid w:val="004F14E5"/>
    <w:rsid w:val="004F196B"/>
    <w:rsid w:val="004F1E90"/>
    <w:rsid w:val="004F220B"/>
    <w:rsid w:val="004F461F"/>
    <w:rsid w:val="004F5022"/>
    <w:rsid w:val="004F56F0"/>
    <w:rsid w:val="004F5C8A"/>
    <w:rsid w:val="004F6472"/>
    <w:rsid w:val="004F6BCD"/>
    <w:rsid w:val="004F6F4E"/>
    <w:rsid w:val="00500103"/>
    <w:rsid w:val="0050096E"/>
    <w:rsid w:val="00501406"/>
    <w:rsid w:val="0050235D"/>
    <w:rsid w:val="00505120"/>
    <w:rsid w:val="0050514F"/>
    <w:rsid w:val="00507814"/>
    <w:rsid w:val="00507DB9"/>
    <w:rsid w:val="00510128"/>
    <w:rsid w:val="00510A43"/>
    <w:rsid w:val="00511CD9"/>
    <w:rsid w:val="005150EE"/>
    <w:rsid w:val="00515D0A"/>
    <w:rsid w:val="00517490"/>
    <w:rsid w:val="00520929"/>
    <w:rsid w:val="00521A07"/>
    <w:rsid w:val="00522AE5"/>
    <w:rsid w:val="00522EC1"/>
    <w:rsid w:val="00523C37"/>
    <w:rsid w:val="00524C02"/>
    <w:rsid w:val="00526454"/>
    <w:rsid w:val="00530753"/>
    <w:rsid w:val="005317C7"/>
    <w:rsid w:val="0053294F"/>
    <w:rsid w:val="0053499C"/>
    <w:rsid w:val="005352C2"/>
    <w:rsid w:val="00535A9E"/>
    <w:rsid w:val="00536EED"/>
    <w:rsid w:val="00536F0B"/>
    <w:rsid w:val="005415AD"/>
    <w:rsid w:val="00544B8B"/>
    <w:rsid w:val="00545564"/>
    <w:rsid w:val="0054586E"/>
    <w:rsid w:val="00545C10"/>
    <w:rsid w:val="00546EBC"/>
    <w:rsid w:val="00546F9A"/>
    <w:rsid w:val="005479D2"/>
    <w:rsid w:val="00550D70"/>
    <w:rsid w:val="00552707"/>
    <w:rsid w:val="00553D0A"/>
    <w:rsid w:val="005553F7"/>
    <w:rsid w:val="0056009D"/>
    <w:rsid w:val="00560443"/>
    <w:rsid w:val="00562A0F"/>
    <w:rsid w:val="005636B0"/>
    <w:rsid w:val="00564472"/>
    <w:rsid w:val="0056548A"/>
    <w:rsid w:val="005668EA"/>
    <w:rsid w:val="00566D67"/>
    <w:rsid w:val="0057056A"/>
    <w:rsid w:val="00570CC8"/>
    <w:rsid w:val="00573E43"/>
    <w:rsid w:val="005750FE"/>
    <w:rsid w:val="00575D7C"/>
    <w:rsid w:val="00575E21"/>
    <w:rsid w:val="00576232"/>
    <w:rsid w:val="00576F9F"/>
    <w:rsid w:val="005802F8"/>
    <w:rsid w:val="00580B2D"/>
    <w:rsid w:val="0058186E"/>
    <w:rsid w:val="005833AF"/>
    <w:rsid w:val="0058396F"/>
    <w:rsid w:val="00584BAB"/>
    <w:rsid w:val="00585C75"/>
    <w:rsid w:val="00585DAA"/>
    <w:rsid w:val="00586D70"/>
    <w:rsid w:val="00587E14"/>
    <w:rsid w:val="0059126B"/>
    <w:rsid w:val="00592543"/>
    <w:rsid w:val="00593B72"/>
    <w:rsid w:val="00595748"/>
    <w:rsid w:val="0059773A"/>
    <w:rsid w:val="005A1B18"/>
    <w:rsid w:val="005A27B0"/>
    <w:rsid w:val="005A4C96"/>
    <w:rsid w:val="005A5363"/>
    <w:rsid w:val="005A60C3"/>
    <w:rsid w:val="005A6863"/>
    <w:rsid w:val="005A6CCC"/>
    <w:rsid w:val="005A6D7B"/>
    <w:rsid w:val="005B0AEA"/>
    <w:rsid w:val="005B2FBD"/>
    <w:rsid w:val="005B3324"/>
    <w:rsid w:val="005B4BB8"/>
    <w:rsid w:val="005B53D7"/>
    <w:rsid w:val="005B6EB1"/>
    <w:rsid w:val="005C0499"/>
    <w:rsid w:val="005C2AA9"/>
    <w:rsid w:val="005C3DF7"/>
    <w:rsid w:val="005C427F"/>
    <w:rsid w:val="005C4AF3"/>
    <w:rsid w:val="005C7132"/>
    <w:rsid w:val="005D056D"/>
    <w:rsid w:val="005D1CB0"/>
    <w:rsid w:val="005D5AC7"/>
    <w:rsid w:val="005D5B66"/>
    <w:rsid w:val="005E045B"/>
    <w:rsid w:val="005E0798"/>
    <w:rsid w:val="005E09CF"/>
    <w:rsid w:val="005E2F54"/>
    <w:rsid w:val="005E3241"/>
    <w:rsid w:val="005E43DF"/>
    <w:rsid w:val="005E48C1"/>
    <w:rsid w:val="005E544C"/>
    <w:rsid w:val="005E72F9"/>
    <w:rsid w:val="005F16A3"/>
    <w:rsid w:val="005F1F5A"/>
    <w:rsid w:val="005F23AF"/>
    <w:rsid w:val="005F24C5"/>
    <w:rsid w:val="005F2C61"/>
    <w:rsid w:val="005F2F74"/>
    <w:rsid w:val="005F5449"/>
    <w:rsid w:val="005F64C5"/>
    <w:rsid w:val="005F67E8"/>
    <w:rsid w:val="006001CB"/>
    <w:rsid w:val="00602086"/>
    <w:rsid w:val="00602AE3"/>
    <w:rsid w:val="00602DDF"/>
    <w:rsid w:val="00604109"/>
    <w:rsid w:val="0060656B"/>
    <w:rsid w:val="0060667B"/>
    <w:rsid w:val="00606F22"/>
    <w:rsid w:val="00607D26"/>
    <w:rsid w:val="00610550"/>
    <w:rsid w:val="006109AE"/>
    <w:rsid w:val="00610C17"/>
    <w:rsid w:val="006119C6"/>
    <w:rsid w:val="00612145"/>
    <w:rsid w:val="006124D6"/>
    <w:rsid w:val="00612CB3"/>
    <w:rsid w:val="00614202"/>
    <w:rsid w:val="00614AB1"/>
    <w:rsid w:val="00614B7A"/>
    <w:rsid w:val="0061789A"/>
    <w:rsid w:val="00617A1D"/>
    <w:rsid w:val="006208E7"/>
    <w:rsid w:val="00621C94"/>
    <w:rsid w:val="006221EA"/>
    <w:rsid w:val="00625482"/>
    <w:rsid w:val="00625B9A"/>
    <w:rsid w:val="00626305"/>
    <w:rsid w:val="00626E70"/>
    <w:rsid w:val="00626F45"/>
    <w:rsid w:val="00627381"/>
    <w:rsid w:val="006277DC"/>
    <w:rsid w:val="00627EFB"/>
    <w:rsid w:val="00630782"/>
    <w:rsid w:val="00631251"/>
    <w:rsid w:val="00631D33"/>
    <w:rsid w:val="006344B3"/>
    <w:rsid w:val="00634BFD"/>
    <w:rsid w:val="006356C9"/>
    <w:rsid w:val="006357B3"/>
    <w:rsid w:val="0063660D"/>
    <w:rsid w:val="006374D6"/>
    <w:rsid w:val="00637639"/>
    <w:rsid w:val="006408BF"/>
    <w:rsid w:val="0064100D"/>
    <w:rsid w:val="0064295A"/>
    <w:rsid w:val="00642E77"/>
    <w:rsid w:val="006433A4"/>
    <w:rsid w:val="00643DE3"/>
    <w:rsid w:val="00645AFB"/>
    <w:rsid w:val="006461D1"/>
    <w:rsid w:val="0065132C"/>
    <w:rsid w:val="00656A25"/>
    <w:rsid w:val="00660BC3"/>
    <w:rsid w:val="00663934"/>
    <w:rsid w:val="006648CB"/>
    <w:rsid w:val="00665159"/>
    <w:rsid w:val="00665742"/>
    <w:rsid w:val="0066579F"/>
    <w:rsid w:val="00665B82"/>
    <w:rsid w:val="0067105B"/>
    <w:rsid w:val="00672A21"/>
    <w:rsid w:val="0067640E"/>
    <w:rsid w:val="0067678E"/>
    <w:rsid w:val="006768ED"/>
    <w:rsid w:val="006771E8"/>
    <w:rsid w:val="006812B0"/>
    <w:rsid w:val="00682552"/>
    <w:rsid w:val="0068585B"/>
    <w:rsid w:val="00686160"/>
    <w:rsid w:val="00686D14"/>
    <w:rsid w:val="00692D7F"/>
    <w:rsid w:val="00694383"/>
    <w:rsid w:val="006943CD"/>
    <w:rsid w:val="006955F3"/>
    <w:rsid w:val="006956D1"/>
    <w:rsid w:val="00695ED4"/>
    <w:rsid w:val="006962A4"/>
    <w:rsid w:val="00696B73"/>
    <w:rsid w:val="00697CBF"/>
    <w:rsid w:val="006A23AC"/>
    <w:rsid w:val="006A2A92"/>
    <w:rsid w:val="006A30A3"/>
    <w:rsid w:val="006A6F7B"/>
    <w:rsid w:val="006A70B6"/>
    <w:rsid w:val="006A71C6"/>
    <w:rsid w:val="006B0958"/>
    <w:rsid w:val="006B1F3B"/>
    <w:rsid w:val="006B20F2"/>
    <w:rsid w:val="006B2334"/>
    <w:rsid w:val="006B2CCD"/>
    <w:rsid w:val="006B2E71"/>
    <w:rsid w:val="006B3548"/>
    <w:rsid w:val="006B36AD"/>
    <w:rsid w:val="006B3FE8"/>
    <w:rsid w:val="006C0D54"/>
    <w:rsid w:val="006C0DE2"/>
    <w:rsid w:val="006C142C"/>
    <w:rsid w:val="006C1823"/>
    <w:rsid w:val="006C1F12"/>
    <w:rsid w:val="006C22DE"/>
    <w:rsid w:val="006C2B04"/>
    <w:rsid w:val="006C3CC5"/>
    <w:rsid w:val="006C43A0"/>
    <w:rsid w:val="006C522A"/>
    <w:rsid w:val="006C5F94"/>
    <w:rsid w:val="006C7857"/>
    <w:rsid w:val="006C7C41"/>
    <w:rsid w:val="006C7FD3"/>
    <w:rsid w:val="006D0753"/>
    <w:rsid w:val="006D11BB"/>
    <w:rsid w:val="006D26D2"/>
    <w:rsid w:val="006D3520"/>
    <w:rsid w:val="006D3B85"/>
    <w:rsid w:val="006D49AA"/>
    <w:rsid w:val="006D4DAC"/>
    <w:rsid w:val="006D6A0C"/>
    <w:rsid w:val="006E0D2A"/>
    <w:rsid w:val="006E1221"/>
    <w:rsid w:val="006E1A16"/>
    <w:rsid w:val="006E20C4"/>
    <w:rsid w:val="006E2147"/>
    <w:rsid w:val="006E2534"/>
    <w:rsid w:val="006E2D63"/>
    <w:rsid w:val="006E2F68"/>
    <w:rsid w:val="006E3C7D"/>
    <w:rsid w:val="006E5C25"/>
    <w:rsid w:val="006E70B7"/>
    <w:rsid w:val="006E70C2"/>
    <w:rsid w:val="006E730D"/>
    <w:rsid w:val="006E7D61"/>
    <w:rsid w:val="006F1365"/>
    <w:rsid w:val="006F1681"/>
    <w:rsid w:val="006F1F3B"/>
    <w:rsid w:val="006F3814"/>
    <w:rsid w:val="006F3CED"/>
    <w:rsid w:val="006F4264"/>
    <w:rsid w:val="006F4337"/>
    <w:rsid w:val="006F43D5"/>
    <w:rsid w:val="006F48B3"/>
    <w:rsid w:val="006F550A"/>
    <w:rsid w:val="006F57B2"/>
    <w:rsid w:val="006F5935"/>
    <w:rsid w:val="006F5AB5"/>
    <w:rsid w:val="006F5F7D"/>
    <w:rsid w:val="006F702B"/>
    <w:rsid w:val="00702324"/>
    <w:rsid w:val="00702692"/>
    <w:rsid w:val="007026F3"/>
    <w:rsid w:val="00702A06"/>
    <w:rsid w:val="00702DDA"/>
    <w:rsid w:val="00703838"/>
    <w:rsid w:val="007049B2"/>
    <w:rsid w:val="00706054"/>
    <w:rsid w:val="00707093"/>
    <w:rsid w:val="0070732F"/>
    <w:rsid w:val="00707D7B"/>
    <w:rsid w:val="007139D1"/>
    <w:rsid w:val="00714063"/>
    <w:rsid w:val="00714BA5"/>
    <w:rsid w:val="00716CEB"/>
    <w:rsid w:val="00720796"/>
    <w:rsid w:val="00722D7B"/>
    <w:rsid w:val="00725654"/>
    <w:rsid w:val="00726369"/>
    <w:rsid w:val="00727E0B"/>
    <w:rsid w:val="0073002B"/>
    <w:rsid w:val="0073011A"/>
    <w:rsid w:val="00730F44"/>
    <w:rsid w:val="00732235"/>
    <w:rsid w:val="007327A9"/>
    <w:rsid w:val="00732800"/>
    <w:rsid w:val="007343D7"/>
    <w:rsid w:val="007367D4"/>
    <w:rsid w:val="007428D6"/>
    <w:rsid w:val="00744F02"/>
    <w:rsid w:val="0074654A"/>
    <w:rsid w:val="00752277"/>
    <w:rsid w:val="007537E0"/>
    <w:rsid w:val="00755331"/>
    <w:rsid w:val="00755B54"/>
    <w:rsid w:val="00756096"/>
    <w:rsid w:val="00756EE7"/>
    <w:rsid w:val="00756F64"/>
    <w:rsid w:val="0076053B"/>
    <w:rsid w:val="007641AF"/>
    <w:rsid w:val="0076458F"/>
    <w:rsid w:val="007651E3"/>
    <w:rsid w:val="00765627"/>
    <w:rsid w:val="007656E3"/>
    <w:rsid w:val="0076675A"/>
    <w:rsid w:val="00766B54"/>
    <w:rsid w:val="00766F2E"/>
    <w:rsid w:val="00771723"/>
    <w:rsid w:val="0077176B"/>
    <w:rsid w:val="00771E8D"/>
    <w:rsid w:val="007748ED"/>
    <w:rsid w:val="00774972"/>
    <w:rsid w:val="00775464"/>
    <w:rsid w:val="007754DE"/>
    <w:rsid w:val="00775A54"/>
    <w:rsid w:val="00775F4A"/>
    <w:rsid w:val="00783964"/>
    <w:rsid w:val="00784062"/>
    <w:rsid w:val="0078482E"/>
    <w:rsid w:val="0078580E"/>
    <w:rsid w:val="00786A75"/>
    <w:rsid w:val="0078758A"/>
    <w:rsid w:val="00787993"/>
    <w:rsid w:val="00790C42"/>
    <w:rsid w:val="007913AF"/>
    <w:rsid w:val="007921B5"/>
    <w:rsid w:val="00793C1D"/>
    <w:rsid w:val="00794C2E"/>
    <w:rsid w:val="007963BD"/>
    <w:rsid w:val="007976E3"/>
    <w:rsid w:val="007A03F3"/>
    <w:rsid w:val="007A1273"/>
    <w:rsid w:val="007A1929"/>
    <w:rsid w:val="007A25CA"/>
    <w:rsid w:val="007A4ABC"/>
    <w:rsid w:val="007A5E7E"/>
    <w:rsid w:val="007B10BD"/>
    <w:rsid w:val="007B30F2"/>
    <w:rsid w:val="007B3ABA"/>
    <w:rsid w:val="007B441B"/>
    <w:rsid w:val="007B6507"/>
    <w:rsid w:val="007C026F"/>
    <w:rsid w:val="007C0CCE"/>
    <w:rsid w:val="007C1101"/>
    <w:rsid w:val="007C13A9"/>
    <w:rsid w:val="007C201F"/>
    <w:rsid w:val="007C3F55"/>
    <w:rsid w:val="007C42FC"/>
    <w:rsid w:val="007C434F"/>
    <w:rsid w:val="007C4F90"/>
    <w:rsid w:val="007C505F"/>
    <w:rsid w:val="007C5147"/>
    <w:rsid w:val="007C6003"/>
    <w:rsid w:val="007C6B33"/>
    <w:rsid w:val="007C71E2"/>
    <w:rsid w:val="007D03C1"/>
    <w:rsid w:val="007D0B19"/>
    <w:rsid w:val="007D15C6"/>
    <w:rsid w:val="007D24F9"/>
    <w:rsid w:val="007D2802"/>
    <w:rsid w:val="007D3207"/>
    <w:rsid w:val="007D41BB"/>
    <w:rsid w:val="007D5A3B"/>
    <w:rsid w:val="007D647C"/>
    <w:rsid w:val="007D6843"/>
    <w:rsid w:val="007D699C"/>
    <w:rsid w:val="007D7B14"/>
    <w:rsid w:val="007E0DE3"/>
    <w:rsid w:val="007E1507"/>
    <w:rsid w:val="007E1DFA"/>
    <w:rsid w:val="007E203E"/>
    <w:rsid w:val="007E2BA7"/>
    <w:rsid w:val="007E3992"/>
    <w:rsid w:val="007E4A01"/>
    <w:rsid w:val="007E4E53"/>
    <w:rsid w:val="007E5F0D"/>
    <w:rsid w:val="007E625C"/>
    <w:rsid w:val="007E62EB"/>
    <w:rsid w:val="007E68AE"/>
    <w:rsid w:val="007E7AD0"/>
    <w:rsid w:val="007F1785"/>
    <w:rsid w:val="007F1E63"/>
    <w:rsid w:val="007F20AD"/>
    <w:rsid w:val="007F42DF"/>
    <w:rsid w:val="007F4C5B"/>
    <w:rsid w:val="008008C8"/>
    <w:rsid w:val="00801523"/>
    <w:rsid w:val="00801616"/>
    <w:rsid w:val="0080637F"/>
    <w:rsid w:val="00806384"/>
    <w:rsid w:val="00807D3A"/>
    <w:rsid w:val="0081688A"/>
    <w:rsid w:val="00816E2A"/>
    <w:rsid w:val="008172BE"/>
    <w:rsid w:val="0081765D"/>
    <w:rsid w:val="008177CF"/>
    <w:rsid w:val="00820514"/>
    <w:rsid w:val="00820AFD"/>
    <w:rsid w:val="0082103B"/>
    <w:rsid w:val="00821C85"/>
    <w:rsid w:val="00821CD2"/>
    <w:rsid w:val="00821E4B"/>
    <w:rsid w:val="00823252"/>
    <w:rsid w:val="00824860"/>
    <w:rsid w:val="0082489F"/>
    <w:rsid w:val="00824ECB"/>
    <w:rsid w:val="00825076"/>
    <w:rsid w:val="00825A32"/>
    <w:rsid w:val="00826ADC"/>
    <w:rsid w:val="008275C0"/>
    <w:rsid w:val="0082769D"/>
    <w:rsid w:val="008278C5"/>
    <w:rsid w:val="00830701"/>
    <w:rsid w:val="0083191B"/>
    <w:rsid w:val="00831B0D"/>
    <w:rsid w:val="008322E4"/>
    <w:rsid w:val="008344CF"/>
    <w:rsid w:val="008345D6"/>
    <w:rsid w:val="00834641"/>
    <w:rsid w:val="00834874"/>
    <w:rsid w:val="0083540E"/>
    <w:rsid w:val="00835418"/>
    <w:rsid w:val="0083693E"/>
    <w:rsid w:val="00836D48"/>
    <w:rsid w:val="0084048A"/>
    <w:rsid w:val="00840BE2"/>
    <w:rsid w:val="008410E1"/>
    <w:rsid w:val="00843671"/>
    <w:rsid w:val="00845254"/>
    <w:rsid w:val="008454F8"/>
    <w:rsid w:val="0084741C"/>
    <w:rsid w:val="00847B4B"/>
    <w:rsid w:val="00850BC5"/>
    <w:rsid w:val="00852B61"/>
    <w:rsid w:val="00853084"/>
    <w:rsid w:val="00854485"/>
    <w:rsid w:val="008567C7"/>
    <w:rsid w:val="0085782C"/>
    <w:rsid w:val="0086272A"/>
    <w:rsid w:val="00863401"/>
    <w:rsid w:val="00863406"/>
    <w:rsid w:val="0086392F"/>
    <w:rsid w:val="008641AA"/>
    <w:rsid w:val="00865665"/>
    <w:rsid w:val="008661F9"/>
    <w:rsid w:val="00873600"/>
    <w:rsid w:val="008748E4"/>
    <w:rsid w:val="00874EF6"/>
    <w:rsid w:val="00875BDA"/>
    <w:rsid w:val="008761EE"/>
    <w:rsid w:val="00876FE6"/>
    <w:rsid w:val="008777B8"/>
    <w:rsid w:val="00880563"/>
    <w:rsid w:val="00881ECB"/>
    <w:rsid w:val="00882119"/>
    <w:rsid w:val="00886152"/>
    <w:rsid w:val="00886EFF"/>
    <w:rsid w:val="00887F77"/>
    <w:rsid w:val="00890009"/>
    <w:rsid w:val="00890A03"/>
    <w:rsid w:val="00890C94"/>
    <w:rsid w:val="00891617"/>
    <w:rsid w:val="00894394"/>
    <w:rsid w:val="008948F1"/>
    <w:rsid w:val="0089564B"/>
    <w:rsid w:val="00896143"/>
    <w:rsid w:val="0089654B"/>
    <w:rsid w:val="008A11B1"/>
    <w:rsid w:val="008A395E"/>
    <w:rsid w:val="008A6808"/>
    <w:rsid w:val="008B0B77"/>
    <w:rsid w:val="008B0DC7"/>
    <w:rsid w:val="008B19A6"/>
    <w:rsid w:val="008B1E25"/>
    <w:rsid w:val="008B261F"/>
    <w:rsid w:val="008B30CC"/>
    <w:rsid w:val="008B3B0B"/>
    <w:rsid w:val="008B5093"/>
    <w:rsid w:val="008B5467"/>
    <w:rsid w:val="008B569A"/>
    <w:rsid w:val="008B71B5"/>
    <w:rsid w:val="008C07FC"/>
    <w:rsid w:val="008C0C3D"/>
    <w:rsid w:val="008C2706"/>
    <w:rsid w:val="008C37AD"/>
    <w:rsid w:val="008C48B9"/>
    <w:rsid w:val="008C49EF"/>
    <w:rsid w:val="008C6F5A"/>
    <w:rsid w:val="008C7931"/>
    <w:rsid w:val="008D29E7"/>
    <w:rsid w:val="008D3363"/>
    <w:rsid w:val="008D3B07"/>
    <w:rsid w:val="008D44A4"/>
    <w:rsid w:val="008D74C5"/>
    <w:rsid w:val="008E0AA9"/>
    <w:rsid w:val="008E23AD"/>
    <w:rsid w:val="008E2686"/>
    <w:rsid w:val="008E2768"/>
    <w:rsid w:val="008E6D9F"/>
    <w:rsid w:val="008E770A"/>
    <w:rsid w:val="008F1299"/>
    <w:rsid w:val="008F1CD5"/>
    <w:rsid w:val="008F3996"/>
    <w:rsid w:val="008F4A40"/>
    <w:rsid w:val="008F51D8"/>
    <w:rsid w:val="008F7DA4"/>
    <w:rsid w:val="008F7EC8"/>
    <w:rsid w:val="009008A0"/>
    <w:rsid w:val="00900B07"/>
    <w:rsid w:val="00902D96"/>
    <w:rsid w:val="0090376E"/>
    <w:rsid w:val="00905EEE"/>
    <w:rsid w:val="0090675B"/>
    <w:rsid w:val="00906C63"/>
    <w:rsid w:val="00907679"/>
    <w:rsid w:val="009119A1"/>
    <w:rsid w:val="0091248A"/>
    <w:rsid w:val="00912660"/>
    <w:rsid w:val="00913C54"/>
    <w:rsid w:val="009144FA"/>
    <w:rsid w:val="00915138"/>
    <w:rsid w:val="00915197"/>
    <w:rsid w:val="00915DA4"/>
    <w:rsid w:val="00916506"/>
    <w:rsid w:val="0091769F"/>
    <w:rsid w:val="009206CB"/>
    <w:rsid w:val="0092752A"/>
    <w:rsid w:val="0093018B"/>
    <w:rsid w:val="00930644"/>
    <w:rsid w:val="00930E4D"/>
    <w:rsid w:val="00932029"/>
    <w:rsid w:val="009333CA"/>
    <w:rsid w:val="0093427F"/>
    <w:rsid w:val="00935A50"/>
    <w:rsid w:val="00935B27"/>
    <w:rsid w:val="0093611E"/>
    <w:rsid w:val="009363C2"/>
    <w:rsid w:val="00937DB6"/>
    <w:rsid w:val="00940780"/>
    <w:rsid w:val="00941213"/>
    <w:rsid w:val="0094197F"/>
    <w:rsid w:val="009426D0"/>
    <w:rsid w:val="009439B0"/>
    <w:rsid w:val="00944A75"/>
    <w:rsid w:val="00944B31"/>
    <w:rsid w:val="00944C9F"/>
    <w:rsid w:val="00945028"/>
    <w:rsid w:val="0094583C"/>
    <w:rsid w:val="009459E4"/>
    <w:rsid w:val="009468B2"/>
    <w:rsid w:val="00946E5F"/>
    <w:rsid w:val="00947638"/>
    <w:rsid w:val="009479C5"/>
    <w:rsid w:val="009506F6"/>
    <w:rsid w:val="009524B4"/>
    <w:rsid w:val="00952EBF"/>
    <w:rsid w:val="009532DB"/>
    <w:rsid w:val="009533C7"/>
    <w:rsid w:val="00955B86"/>
    <w:rsid w:val="009607DC"/>
    <w:rsid w:val="00963365"/>
    <w:rsid w:val="00964222"/>
    <w:rsid w:val="00965606"/>
    <w:rsid w:val="009673CE"/>
    <w:rsid w:val="00967628"/>
    <w:rsid w:val="00967864"/>
    <w:rsid w:val="00967F55"/>
    <w:rsid w:val="009716F5"/>
    <w:rsid w:val="00971F45"/>
    <w:rsid w:val="00971FEF"/>
    <w:rsid w:val="00973233"/>
    <w:rsid w:val="00976320"/>
    <w:rsid w:val="00976995"/>
    <w:rsid w:val="00976B19"/>
    <w:rsid w:val="00981101"/>
    <w:rsid w:val="009836B0"/>
    <w:rsid w:val="00983C7E"/>
    <w:rsid w:val="009844FC"/>
    <w:rsid w:val="009852BD"/>
    <w:rsid w:val="009857EF"/>
    <w:rsid w:val="00986926"/>
    <w:rsid w:val="00990634"/>
    <w:rsid w:val="00990F3C"/>
    <w:rsid w:val="009910CC"/>
    <w:rsid w:val="00991912"/>
    <w:rsid w:val="00991CCC"/>
    <w:rsid w:val="00992C3B"/>
    <w:rsid w:val="00992FD8"/>
    <w:rsid w:val="00993250"/>
    <w:rsid w:val="00994A5D"/>
    <w:rsid w:val="00996936"/>
    <w:rsid w:val="009974BE"/>
    <w:rsid w:val="0099785A"/>
    <w:rsid w:val="00997D1B"/>
    <w:rsid w:val="009A1ACE"/>
    <w:rsid w:val="009A1DF5"/>
    <w:rsid w:val="009A286F"/>
    <w:rsid w:val="009A29F6"/>
    <w:rsid w:val="009A3749"/>
    <w:rsid w:val="009A3928"/>
    <w:rsid w:val="009A3C5B"/>
    <w:rsid w:val="009B0112"/>
    <w:rsid w:val="009B2218"/>
    <w:rsid w:val="009B2C1F"/>
    <w:rsid w:val="009B37A8"/>
    <w:rsid w:val="009B3D73"/>
    <w:rsid w:val="009B5702"/>
    <w:rsid w:val="009B633E"/>
    <w:rsid w:val="009B72F6"/>
    <w:rsid w:val="009C004B"/>
    <w:rsid w:val="009C0B4D"/>
    <w:rsid w:val="009C40ED"/>
    <w:rsid w:val="009C4F7F"/>
    <w:rsid w:val="009C55A7"/>
    <w:rsid w:val="009C6C9B"/>
    <w:rsid w:val="009C72DF"/>
    <w:rsid w:val="009D0579"/>
    <w:rsid w:val="009D119D"/>
    <w:rsid w:val="009D1490"/>
    <w:rsid w:val="009D1796"/>
    <w:rsid w:val="009D2196"/>
    <w:rsid w:val="009D2237"/>
    <w:rsid w:val="009D2471"/>
    <w:rsid w:val="009D2E27"/>
    <w:rsid w:val="009D2E93"/>
    <w:rsid w:val="009D3803"/>
    <w:rsid w:val="009D5B26"/>
    <w:rsid w:val="009D60A6"/>
    <w:rsid w:val="009D73F7"/>
    <w:rsid w:val="009D7B50"/>
    <w:rsid w:val="009E2960"/>
    <w:rsid w:val="009E34F9"/>
    <w:rsid w:val="009E5A81"/>
    <w:rsid w:val="009E6E83"/>
    <w:rsid w:val="009F0AA7"/>
    <w:rsid w:val="009F1437"/>
    <w:rsid w:val="009F1B3D"/>
    <w:rsid w:val="009F22CA"/>
    <w:rsid w:val="009F2848"/>
    <w:rsid w:val="009F48AE"/>
    <w:rsid w:val="009F514D"/>
    <w:rsid w:val="009F5528"/>
    <w:rsid w:val="009F5752"/>
    <w:rsid w:val="009F7AD9"/>
    <w:rsid w:val="00A014E3"/>
    <w:rsid w:val="00A0196E"/>
    <w:rsid w:val="00A03795"/>
    <w:rsid w:val="00A051DD"/>
    <w:rsid w:val="00A112AE"/>
    <w:rsid w:val="00A116DC"/>
    <w:rsid w:val="00A11E6D"/>
    <w:rsid w:val="00A12555"/>
    <w:rsid w:val="00A136C6"/>
    <w:rsid w:val="00A1427B"/>
    <w:rsid w:val="00A1537B"/>
    <w:rsid w:val="00A1671D"/>
    <w:rsid w:val="00A16DC3"/>
    <w:rsid w:val="00A212EE"/>
    <w:rsid w:val="00A219DE"/>
    <w:rsid w:val="00A21A2F"/>
    <w:rsid w:val="00A2271B"/>
    <w:rsid w:val="00A22A84"/>
    <w:rsid w:val="00A22F97"/>
    <w:rsid w:val="00A23DE4"/>
    <w:rsid w:val="00A2461D"/>
    <w:rsid w:val="00A247EB"/>
    <w:rsid w:val="00A24DD8"/>
    <w:rsid w:val="00A260CC"/>
    <w:rsid w:val="00A26694"/>
    <w:rsid w:val="00A268DA"/>
    <w:rsid w:val="00A30089"/>
    <w:rsid w:val="00A3010F"/>
    <w:rsid w:val="00A3375B"/>
    <w:rsid w:val="00A33BD4"/>
    <w:rsid w:val="00A33E37"/>
    <w:rsid w:val="00A350EA"/>
    <w:rsid w:val="00A35AE0"/>
    <w:rsid w:val="00A36704"/>
    <w:rsid w:val="00A37BC2"/>
    <w:rsid w:val="00A41568"/>
    <w:rsid w:val="00A41BA3"/>
    <w:rsid w:val="00A42543"/>
    <w:rsid w:val="00A50BE7"/>
    <w:rsid w:val="00A5345E"/>
    <w:rsid w:val="00A536A1"/>
    <w:rsid w:val="00A54AF5"/>
    <w:rsid w:val="00A54C5F"/>
    <w:rsid w:val="00A565B4"/>
    <w:rsid w:val="00A566C4"/>
    <w:rsid w:val="00A57272"/>
    <w:rsid w:val="00A57C5E"/>
    <w:rsid w:val="00A57C80"/>
    <w:rsid w:val="00A57DBB"/>
    <w:rsid w:val="00A6038E"/>
    <w:rsid w:val="00A607F6"/>
    <w:rsid w:val="00A61961"/>
    <w:rsid w:val="00A61C18"/>
    <w:rsid w:val="00A61C71"/>
    <w:rsid w:val="00A64BAF"/>
    <w:rsid w:val="00A64F5C"/>
    <w:rsid w:val="00A6619A"/>
    <w:rsid w:val="00A678E6"/>
    <w:rsid w:val="00A72FFA"/>
    <w:rsid w:val="00A75B4C"/>
    <w:rsid w:val="00A767EE"/>
    <w:rsid w:val="00A81C60"/>
    <w:rsid w:val="00A82169"/>
    <w:rsid w:val="00A834E3"/>
    <w:rsid w:val="00A83996"/>
    <w:rsid w:val="00A8618F"/>
    <w:rsid w:val="00A877E5"/>
    <w:rsid w:val="00A87AD2"/>
    <w:rsid w:val="00A918B6"/>
    <w:rsid w:val="00A91C95"/>
    <w:rsid w:val="00A92398"/>
    <w:rsid w:val="00A92E9B"/>
    <w:rsid w:val="00A931CE"/>
    <w:rsid w:val="00A94FF1"/>
    <w:rsid w:val="00A959EC"/>
    <w:rsid w:val="00A967FB"/>
    <w:rsid w:val="00A9699B"/>
    <w:rsid w:val="00A97347"/>
    <w:rsid w:val="00A97DC1"/>
    <w:rsid w:val="00AA039A"/>
    <w:rsid w:val="00AA0ACC"/>
    <w:rsid w:val="00AA1FE0"/>
    <w:rsid w:val="00AA23A4"/>
    <w:rsid w:val="00AA29FF"/>
    <w:rsid w:val="00AA2CDA"/>
    <w:rsid w:val="00AA3D47"/>
    <w:rsid w:val="00AA5353"/>
    <w:rsid w:val="00AA6D76"/>
    <w:rsid w:val="00AA7426"/>
    <w:rsid w:val="00AA7DCA"/>
    <w:rsid w:val="00AB0D3A"/>
    <w:rsid w:val="00AB1A5A"/>
    <w:rsid w:val="00AB2333"/>
    <w:rsid w:val="00AB390C"/>
    <w:rsid w:val="00AB3AD5"/>
    <w:rsid w:val="00AB7433"/>
    <w:rsid w:val="00AB7AD2"/>
    <w:rsid w:val="00AC11B3"/>
    <w:rsid w:val="00AC48A6"/>
    <w:rsid w:val="00AC4DD9"/>
    <w:rsid w:val="00AC4F0D"/>
    <w:rsid w:val="00AC59BB"/>
    <w:rsid w:val="00AC774C"/>
    <w:rsid w:val="00AD02AB"/>
    <w:rsid w:val="00AD24C1"/>
    <w:rsid w:val="00AD2729"/>
    <w:rsid w:val="00AD314F"/>
    <w:rsid w:val="00AD3A54"/>
    <w:rsid w:val="00AD3DCD"/>
    <w:rsid w:val="00AD6706"/>
    <w:rsid w:val="00AE2438"/>
    <w:rsid w:val="00AE2C52"/>
    <w:rsid w:val="00AE3E16"/>
    <w:rsid w:val="00AE413E"/>
    <w:rsid w:val="00AE44BC"/>
    <w:rsid w:val="00AE4C0F"/>
    <w:rsid w:val="00AE5816"/>
    <w:rsid w:val="00AE62E2"/>
    <w:rsid w:val="00AE66E8"/>
    <w:rsid w:val="00AE71FC"/>
    <w:rsid w:val="00AE7250"/>
    <w:rsid w:val="00AE7382"/>
    <w:rsid w:val="00AF0EB6"/>
    <w:rsid w:val="00AF1113"/>
    <w:rsid w:val="00AF2674"/>
    <w:rsid w:val="00AF2F92"/>
    <w:rsid w:val="00AF344C"/>
    <w:rsid w:val="00AF50F3"/>
    <w:rsid w:val="00AF5767"/>
    <w:rsid w:val="00AF58A1"/>
    <w:rsid w:val="00AF7C27"/>
    <w:rsid w:val="00B03094"/>
    <w:rsid w:val="00B033B6"/>
    <w:rsid w:val="00B033E0"/>
    <w:rsid w:val="00B0352F"/>
    <w:rsid w:val="00B03A19"/>
    <w:rsid w:val="00B03CAC"/>
    <w:rsid w:val="00B06E42"/>
    <w:rsid w:val="00B07975"/>
    <w:rsid w:val="00B07990"/>
    <w:rsid w:val="00B105A2"/>
    <w:rsid w:val="00B112DD"/>
    <w:rsid w:val="00B13238"/>
    <w:rsid w:val="00B13291"/>
    <w:rsid w:val="00B13456"/>
    <w:rsid w:val="00B13733"/>
    <w:rsid w:val="00B13DC1"/>
    <w:rsid w:val="00B141F7"/>
    <w:rsid w:val="00B14DA3"/>
    <w:rsid w:val="00B15567"/>
    <w:rsid w:val="00B15B46"/>
    <w:rsid w:val="00B1675F"/>
    <w:rsid w:val="00B174AC"/>
    <w:rsid w:val="00B2023C"/>
    <w:rsid w:val="00B208DE"/>
    <w:rsid w:val="00B210AD"/>
    <w:rsid w:val="00B21E80"/>
    <w:rsid w:val="00B21FA0"/>
    <w:rsid w:val="00B236EA"/>
    <w:rsid w:val="00B25F3C"/>
    <w:rsid w:val="00B26F88"/>
    <w:rsid w:val="00B276B4"/>
    <w:rsid w:val="00B30861"/>
    <w:rsid w:val="00B310A8"/>
    <w:rsid w:val="00B33B1D"/>
    <w:rsid w:val="00B35CF2"/>
    <w:rsid w:val="00B36311"/>
    <w:rsid w:val="00B368DA"/>
    <w:rsid w:val="00B36DA0"/>
    <w:rsid w:val="00B4128A"/>
    <w:rsid w:val="00B41DEC"/>
    <w:rsid w:val="00B42145"/>
    <w:rsid w:val="00B4250D"/>
    <w:rsid w:val="00B429F1"/>
    <w:rsid w:val="00B44E02"/>
    <w:rsid w:val="00B46024"/>
    <w:rsid w:val="00B462C7"/>
    <w:rsid w:val="00B46BB9"/>
    <w:rsid w:val="00B50F82"/>
    <w:rsid w:val="00B52487"/>
    <w:rsid w:val="00B53C56"/>
    <w:rsid w:val="00B53DE5"/>
    <w:rsid w:val="00B53EC9"/>
    <w:rsid w:val="00B54471"/>
    <w:rsid w:val="00B55BE1"/>
    <w:rsid w:val="00B56966"/>
    <w:rsid w:val="00B575BC"/>
    <w:rsid w:val="00B5762F"/>
    <w:rsid w:val="00B57A65"/>
    <w:rsid w:val="00B57E36"/>
    <w:rsid w:val="00B6026C"/>
    <w:rsid w:val="00B604A9"/>
    <w:rsid w:val="00B62A8D"/>
    <w:rsid w:val="00B631A4"/>
    <w:rsid w:val="00B64EF5"/>
    <w:rsid w:val="00B66B1B"/>
    <w:rsid w:val="00B67872"/>
    <w:rsid w:val="00B67F51"/>
    <w:rsid w:val="00B719CE"/>
    <w:rsid w:val="00B71B90"/>
    <w:rsid w:val="00B73616"/>
    <w:rsid w:val="00B7467B"/>
    <w:rsid w:val="00B74AB2"/>
    <w:rsid w:val="00B75E5C"/>
    <w:rsid w:val="00B7621F"/>
    <w:rsid w:val="00B76304"/>
    <w:rsid w:val="00B76A4C"/>
    <w:rsid w:val="00B76F62"/>
    <w:rsid w:val="00B77150"/>
    <w:rsid w:val="00B805FA"/>
    <w:rsid w:val="00B80698"/>
    <w:rsid w:val="00B8076A"/>
    <w:rsid w:val="00B80C04"/>
    <w:rsid w:val="00B80D78"/>
    <w:rsid w:val="00B82107"/>
    <w:rsid w:val="00B839B7"/>
    <w:rsid w:val="00B855E1"/>
    <w:rsid w:val="00B857B7"/>
    <w:rsid w:val="00B8583D"/>
    <w:rsid w:val="00B86D36"/>
    <w:rsid w:val="00B87DD2"/>
    <w:rsid w:val="00B90582"/>
    <w:rsid w:val="00B90606"/>
    <w:rsid w:val="00B91AED"/>
    <w:rsid w:val="00B924E9"/>
    <w:rsid w:val="00B92BC8"/>
    <w:rsid w:val="00B92C03"/>
    <w:rsid w:val="00B94A7F"/>
    <w:rsid w:val="00B9502C"/>
    <w:rsid w:val="00B95CE4"/>
    <w:rsid w:val="00B96FC2"/>
    <w:rsid w:val="00B97B14"/>
    <w:rsid w:val="00BA0C48"/>
    <w:rsid w:val="00BA18A4"/>
    <w:rsid w:val="00BA2C51"/>
    <w:rsid w:val="00BA392E"/>
    <w:rsid w:val="00BA3D2D"/>
    <w:rsid w:val="00BA4B71"/>
    <w:rsid w:val="00BA4CFD"/>
    <w:rsid w:val="00BA5228"/>
    <w:rsid w:val="00BA68E0"/>
    <w:rsid w:val="00BA7474"/>
    <w:rsid w:val="00BB162F"/>
    <w:rsid w:val="00BB1AA8"/>
    <w:rsid w:val="00BB1C45"/>
    <w:rsid w:val="00BB25FC"/>
    <w:rsid w:val="00BB292A"/>
    <w:rsid w:val="00BB4B81"/>
    <w:rsid w:val="00BB5881"/>
    <w:rsid w:val="00BB6C82"/>
    <w:rsid w:val="00BB6F2B"/>
    <w:rsid w:val="00BB717C"/>
    <w:rsid w:val="00BB7559"/>
    <w:rsid w:val="00BC034F"/>
    <w:rsid w:val="00BC1053"/>
    <w:rsid w:val="00BC2C42"/>
    <w:rsid w:val="00BC2D53"/>
    <w:rsid w:val="00BC3068"/>
    <w:rsid w:val="00BC3DB0"/>
    <w:rsid w:val="00BC4DD8"/>
    <w:rsid w:val="00BC5201"/>
    <w:rsid w:val="00BC71F6"/>
    <w:rsid w:val="00BD02B9"/>
    <w:rsid w:val="00BD0367"/>
    <w:rsid w:val="00BD09CB"/>
    <w:rsid w:val="00BD0CA7"/>
    <w:rsid w:val="00BD1EAB"/>
    <w:rsid w:val="00BD1F4B"/>
    <w:rsid w:val="00BD3AE6"/>
    <w:rsid w:val="00BD4ED6"/>
    <w:rsid w:val="00BD4F57"/>
    <w:rsid w:val="00BD500F"/>
    <w:rsid w:val="00BD593D"/>
    <w:rsid w:val="00BD61B5"/>
    <w:rsid w:val="00BD6E7B"/>
    <w:rsid w:val="00BD77CA"/>
    <w:rsid w:val="00BD7DC6"/>
    <w:rsid w:val="00BE0776"/>
    <w:rsid w:val="00BE1A64"/>
    <w:rsid w:val="00BE4E21"/>
    <w:rsid w:val="00BE6E75"/>
    <w:rsid w:val="00BF03C7"/>
    <w:rsid w:val="00BF0FBE"/>
    <w:rsid w:val="00BF1787"/>
    <w:rsid w:val="00BF2198"/>
    <w:rsid w:val="00BF26C1"/>
    <w:rsid w:val="00BF2C55"/>
    <w:rsid w:val="00BF3915"/>
    <w:rsid w:val="00BF6506"/>
    <w:rsid w:val="00BF76E4"/>
    <w:rsid w:val="00C0076F"/>
    <w:rsid w:val="00C00D36"/>
    <w:rsid w:val="00C02D9F"/>
    <w:rsid w:val="00C03B96"/>
    <w:rsid w:val="00C04F09"/>
    <w:rsid w:val="00C051C1"/>
    <w:rsid w:val="00C07CF0"/>
    <w:rsid w:val="00C1044B"/>
    <w:rsid w:val="00C108B7"/>
    <w:rsid w:val="00C11B7D"/>
    <w:rsid w:val="00C12769"/>
    <w:rsid w:val="00C127B6"/>
    <w:rsid w:val="00C13553"/>
    <w:rsid w:val="00C13915"/>
    <w:rsid w:val="00C149EF"/>
    <w:rsid w:val="00C14D5D"/>
    <w:rsid w:val="00C15153"/>
    <w:rsid w:val="00C15195"/>
    <w:rsid w:val="00C1520B"/>
    <w:rsid w:val="00C16EE4"/>
    <w:rsid w:val="00C17AB9"/>
    <w:rsid w:val="00C17F36"/>
    <w:rsid w:val="00C206BC"/>
    <w:rsid w:val="00C20E34"/>
    <w:rsid w:val="00C20F18"/>
    <w:rsid w:val="00C2166A"/>
    <w:rsid w:val="00C21AF5"/>
    <w:rsid w:val="00C22B87"/>
    <w:rsid w:val="00C22C3C"/>
    <w:rsid w:val="00C231A2"/>
    <w:rsid w:val="00C240F6"/>
    <w:rsid w:val="00C24BCC"/>
    <w:rsid w:val="00C25B0D"/>
    <w:rsid w:val="00C25F70"/>
    <w:rsid w:val="00C25F73"/>
    <w:rsid w:val="00C26EA9"/>
    <w:rsid w:val="00C26FA5"/>
    <w:rsid w:val="00C27C37"/>
    <w:rsid w:val="00C30350"/>
    <w:rsid w:val="00C318E8"/>
    <w:rsid w:val="00C31C5F"/>
    <w:rsid w:val="00C32BC7"/>
    <w:rsid w:val="00C32C0A"/>
    <w:rsid w:val="00C33976"/>
    <w:rsid w:val="00C350B7"/>
    <w:rsid w:val="00C35642"/>
    <w:rsid w:val="00C36A66"/>
    <w:rsid w:val="00C36DB7"/>
    <w:rsid w:val="00C37C37"/>
    <w:rsid w:val="00C41262"/>
    <w:rsid w:val="00C43193"/>
    <w:rsid w:val="00C43D0F"/>
    <w:rsid w:val="00C43D2A"/>
    <w:rsid w:val="00C4559B"/>
    <w:rsid w:val="00C45D37"/>
    <w:rsid w:val="00C47373"/>
    <w:rsid w:val="00C50828"/>
    <w:rsid w:val="00C509F8"/>
    <w:rsid w:val="00C51FF2"/>
    <w:rsid w:val="00C52248"/>
    <w:rsid w:val="00C52ABA"/>
    <w:rsid w:val="00C52FC6"/>
    <w:rsid w:val="00C5362B"/>
    <w:rsid w:val="00C53851"/>
    <w:rsid w:val="00C54A1A"/>
    <w:rsid w:val="00C5759E"/>
    <w:rsid w:val="00C575EA"/>
    <w:rsid w:val="00C6027D"/>
    <w:rsid w:val="00C60625"/>
    <w:rsid w:val="00C616CC"/>
    <w:rsid w:val="00C62B48"/>
    <w:rsid w:val="00C631EC"/>
    <w:rsid w:val="00C6436B"/>
    <w:rsid w:val="00C644BB"/>
    <w:rsid w:val="00C646C1"/>
    <w:rsid w:val="00C6482A"/>
    <w:rsid w:val="00C651CD"/>
    <w:rsid w:val="00C65FA9"/>
    <w:rsid w:val="00C66629"/>
    <w:rsid w:val="00C66B08"/>
    <w:rsid w:val="00C66CD6"/>
    <w:rsid w:val="00C70BE5"/>
    <w:rsid w:val="00C719A7"/>
    <w:rsid w:val="00C71ABC"/>
    <w:rsid w:val="00C736FE"/>
    <w:rsid w:val="00C747F7"/>
    <w:rsid w:val="00C757F0"/>
    <w:rsid w:val="00C75D8A"/>
    <w:rsid w:val="00C76A29"/>
    <w:rsid w:val="00C76AEB"/>
    <w:rsid w:val="00C81A79"/>
    <w:rsid w:val="00C830EF"/>
    <w:rsid w:val="00C84609"/>
    <w:rsid w:val="00C85F5B"/>
    <w:rsid w:val="00C86547"/>
    <w:rsid w:val="00C87E77"/>
    <w:rsid w:val="00C90A67"/>
    <w:rsid w:val="00C90CD6"/>
    <w:rsid w:val="00C911C3"/>
    <w:rsid w:val="00C91A4E"/>
    <w:rsid w:val="00C91C28"/>
    <w:rsid w:val="00C92115"/>
    <w:rsid w:val="00C9308D"/>
    <w:rsid w:val="00C93C8A"/>
    <w:rsid w:val="00C94B9A"/>
    <w:rsid w:val="00C96309"/>
    <w:rsid w:val="00C97C29"/>
    <w:rsid w:val="00CA1A6B"/>
    <w:rsid w:val="00CA2FE1"/>
    <w:rsid w:val="00CA34F9"/>
    <w:rsid w:val="00CA38B5"/>
    <w:rsid w:val="00CA3BC7"/>
    <w:rsid w:val="00CA632E"/>
    <w:rsid w:val="00CB00BE"/>
    <w:rsid w:val="00CB08FD"/>
    <w:rsid w:val="00CB0D9E"/>
    <w:rsid w:val="00CB1FEF"/>
    <w:rsid w:val="00CB2B46"/>
    <w:rsid w:val="00CB3E81"/>
    <w:rsid w:val="00CB6DB2"/>
    <w:rsid w:val="00CB6F8D"/>
    <w:rsid w:val="00CB6F9E"/>
    <w:rsid w:val="00CB7ABE"/>
    <w:rsid w:val="00CB7E20"/>
    <w:rsid w:val="00CC02C0"/>
    <w:rsid w:val="00CC0387"/>
    <w:rsid w:val="00CC2376"/>
    <w:rsid w:val="00CC2C96"/>
    <w:rsid w:val="00CC2DD4"/>
    <w:rsid w:val="00CC3043"/>
    <w:rsid w:val="00CC3FCF"/>
    <w:rsid w:val="00CC5037"/>
    <w:rsid w:val="00CC51B6"/>
    <w:rsid w:val="00CC5837"/>
    <w:rsid w:val="00CC5C9F"/>
    <w:rsid w:val="00CC5E9C"/>
    <w:rsid w:val="00CC6565"/>
    <w:rsid w:val="00CC7493"/>
    <w:rsid w:val="00CD10D2"/>
    <w:rsid w:val="00CD130C"/>
    <w:rsid w:val="00CD1DA1"/>
    <w:rsid w:val="00CD3402"/>
    <w:rsid w:val="00CD4214"/>
    <w:rsid w:val="00CD5179"/>
    <w:rsid w:val="00CD5271"/>
    <w:rsid w:val="00CD547A"/>
    <w:rsid w:val="00CD6078"/>
    <w:rsid w:val="00CD62AB"/>
    <w:rsid w:val="00CD64E0"/>
    <w:rsid w:val="00CD692B"/>
    <w:rsid w:val="00CD699F"/>
    <w:rsid w:val="00CD76ED"/>
    <w:rsid w:val="00CD7C04"/>
    <w:rsid w:val="00CD7C88"/>
    <w:rsid w:val="00CE12B3"/>
    <w:rsid w:val="00CE1A7E"/>
    <w:rsid w:val="00CE2C6B"/>
    <w:rsid w:val="00CE2DA0"/>
    <w:rsid w:val="00CE2DFE"/>
    <w:rsid w:val="00CE3605"/>
    <w:rsid w:val="00CE3BF3"/>
    <w:rsid w:val="00CE6F68"/>
    <w:rsid w:val="00CE7673"/>
    <w:rsid w:val="00CE79F7"/>
    <w:rsid w:val="00CF0337"/>
    <w:rsid w:val="00CF081B"/>
    <w:rsid w:val="00CF0873"/>
    <w:rsid w:val="00CF1D85"/>
    <w:rsid w:val="00CF24CB"/>
    <w:rsid w:val="00CF2DD1"/>
    <w:rsid w:val="00CF3C23"/>
    <w:rsid w:val="00CF5052"/>
    <w:rsid w:val="00CF59A1"/>
    <w:rsid w:val="00CF752E"/>
    <w:rsid w:val="00D00B12"/>
    <w:rsid w:val="00D00BD8"/>
    <w:rsid w:val="00D0134B"/>
    <w:rsid w:val="00D0302E"/>
    <w:rsid w:val="00D0384D"/>
    <w:rsid w:val="00D03AA0"/>
    <w:rsid w:val="00D03CFB"/>
    <w:rsid w:val="00D05549"/>
    <w:rsid w:val="00D064D0"/>
    <w:rsid w:val="00D065A8"/>
    <w:rsid w:val="00D071C3"/>
    <w:rsid w:val="00D10327"/>
    <w:rsid w:val="00D106FD"/>
    <w:rsid w:val="00D1098F"/>
    <w:rsid w:val="00D126D2"/>
    <w:rsid w:val="00D13D3B"/>
    <w:rsid w:val="00D14D17"/>
    <w:rsid w:val="00D1628B"/>
    <w:rsid w:val="00D16607"/>
    <w:rsid w:val="00D16E2C"/>
    <w:rsid w:val="00D20099"/>
    <w:rsid w:val="00D203B6"/>
    <w:rsid w:val="00D206D9"/>
    <w:rsid w:val="00D22DD1"/>
    <w:rsid w:val="00D236DE"/>
    <w:rsid w:val="00D23B13"/>
    <w:rsid w:val="00D25561"/>
    <w:rsid w:val="00D262F5"/>
    <w:rsid w:val="00D2760F"/>
    <w:rsid w:val="00D3040B"/>
    <w:rsid w:val="00D30592"/>
    <w:rsid w:val="00D30EB2"/>
    <w:rsid w:val="00D310B7"/>
    <w:rsid w:val="00D31CDC"/>
    <w:rsid w:val="00D320EF"/>
    <w:rsid w:val="00D324FA"/>
    <w:rsid w:val="00D32C78"/>
    <w:rsid w:val="00D3366C"/>
    <w:rsid w:val="00D3408D"/>
    <w:rsid w:val="00D34496"/>
    <w:rsid w:val="00D344FA"/>
    <w:rsid w:val="00D35CF3"/>
    <w:rsid w:val="00D361BC"/>
    <w:rsid w:val="00D36431"/>
    <w:rsid w:val="00D37021"/>
    <w:rsid w:val="00D4135C"/>
    <w:rsid w:val="00D43512"/>
    <w:rsid w:val="00D4453A"/>
    <w:rsid w:val="00D44597"/>
    <w:rsid w:val="00D456A3"/>
    <w:rsid w:val="00D45ABE"/>
    <w:rsid w:val="00D45E50"/>
    <w:rsid w:val="00D46939"/>
    <w:rsid w:val="00D46AF5"/>
    <w:rsid w:val="00D47CD7"/>
    <w:rsid w:val="00D5028C"/>
    <w:rsid w:val="00D51BB1"/>
    <w:rsid w:val="00D520C7"/>
    <w:rsid w:val="00D5294F"/>
    <w:rsid w:val="00D533FC"/>
    <w:rsid w:val="00D53864"/>
    <w:rsid w:val="00D544C0"/>
    <w:rsid w:val="00D565D7"/>
    <w:rsid w:val="00D56F31"/>
    <w:rsid w:val="00D57495"/>
    <w:rsid w:val="00D611EF"/>
    <w:rsid w:val="00D619E7"/>
    <w:rsid w:val="00D63D76"/>
    <w:rsid w:val="00D63FC6"/>
    <w:rsid w:val="00D65B15"/>
    <w:rsid w:val="00D674F8"/>
    <w:rsid w:val="00D67A3C"/>
    <w:rsid w:val="00D7079F"/>
    <w:rsid w:val="00D70E22"/>
    <w:rsid w:val="00D7209E"/>
    <w:rsid w:val="00D7293C"/>
    <w:rsid w:val="00D729DA"/>
    <w:rsid w:val="00D74A38"/>
    <w:rsid w:val="00D7524D"/>
    <w:rsid w:val="00D76480"/>
    <w:rsid w:val="00D76983"/>
    <w:rsid w:val="00D76D71"/>
    <w:rsid w:val="00D80717"/>
    <w:rsid w:val="00D8156F"/>
    <w:rsid w:val="00D81DC7"/>
    <w:rsid w:val="00D83214"/>
    <w:rsid w:val="00D85A38"/>
    <w:rsid w:val="00D87207"/>
    <w:rsid w:val="00D9276A"/>
    <w:rsid w:val="00D93C86"/>
    <w:rsid w:val="00D944F9"/>
    <w:rsid w:val="00D95F22"/>
    <w:rsid w:val="00D96341"/>
    <w:rsid w:val="00DA00A7"/>
    <w:rsid w:val="00DA0DA0"/>
    <w:rsid w:val="00DA1239"/>
    <w:rsid w:val="00DA1789"/>
    <w:rsid w:val="00DA1BB9"/>
    <w:rsid w:val="00DA23F0"/>
    <w:rsid w:val="00DA3664"/>
    <w:rsid w:val="00DA3C93"/>
    <w:rsid w:val="00DA4DA9"/>
    <w:rsid w:val="00DA50CE"/>
    <w:rsid w:val="00DA5295"/>
    <w:rsid w:val="00DA6352"/>
    <w:rsid w:val="00DA6BF5"/>
    <w:rsid w:val="00DB04B6"/>
    <w:rsid w:val="00DB0D4D"/>
    <w:rsid w:val="00DB10F0"/>
    <w:rsid w:val="00DB3B23"/>
    <w:rsid w:val="00DB4CAE"/>
    <w:rsid w:val="00DB5371"/>
    <w:rsid w:val="00DB603D"/>
    <w:rsid w:val="00DB7ED1"/>
    <w:rsid w:val="00DC1154"/>
    <w:rsid w:val="00DC361A"/>
    <w:rsid w:val="00DC3DA4"/>
    <w:rsid w:val="00DC5027"/>
    <w:rsid w:val="00DC5CEA"/>
    <w:rsid w:val="00DC63A0"/>
    <w:rsid w:val="00DC6D1E"/>
    <w:rsid w:val="00DC6F72"/>
    <w:rsid w:val="00DC769F"/>
    <w:rsid w:val="00DC77F1"/>
    <w:rsid w:val="00DD02EA"/>
    <w:rsid w:val="00DD0D3A"/>
    <w:rsid w:val="00DD1A2B"/>
    <w:rsid w:val="00DD1C81"/>
    <w:rsid w:val="00DD291C"/>
    <w:rsid w:val="00DD2A50"/>
    <w:rsid w:val="00DD3EBC"/>
    <w:rsid w:val="00DD448D"/>
    <w:rsid w:val="00DD4E4E"/>
    <w:rsid w:val="00DD504F"/>
    <w:rsid w:val="00DD5135"/>
    <w:rsid w:val="00DD67CF"/>
    <w:rsid w:val="00DD723E"/>
    <w:rsid w:val="00DE01F1"/>
    <w:rsid w:val="00DE0CE9"/>
    <w:rsid w:val="00DE1B9D"/>
    <w:rsid w:val="00DE38DC"/>
    <w:rsid w:val="00DE3972"/>
    <w:rsid w:val="00DE3D69"/>
    <w:rsid w:val="00DE4F4C"/>
    <w:rsid w:val="00DE56AB"/>
    <w:rsid w:val="00DF06B7"/>
    <w:rsid w:val="00DF0F1F"/>
    <w:rsid w:val="00DF3097"/>
    <w:rsid w:val="00DF38C7"/>
    <w:rsid w:val="00DF39D8"/>
    <w:rsid w:val="00DF6D7B"/>
    <w:rsid w:val="00DF73D5"/>
    <w:rsid w:val="00DF76FD"/>
    <w:rsid w:val="00E0219E"/>
    <w:rsid w:val="00E02856"/>
    <w:rsid w:val="00E034F6"/>
    <w:rsid w:val="00E03C90"/>
    <w:rsid w:val="00E04869"/>
    <w:rsid w:val="00E04E2C"/>
    <w:rsid w:val="00E05284"/>
    <w:rsid w:val="00E06526"/>
    <w:rsid w:val="00E07AE9"/>
    <w:rsid w:val="00E1050D"/>
    <w:rsid w:val="00E11A46"/>
    <w:rsid w:val="00E126F7"/>
    <w:rsid w:val="00E141DD"/>
    <w:rsid w:val="00E15B5C"/>
    <w:rsid w:val="00E15DBC"/>
    <w:rsid w:val="00E17259"/>
    <w:rsid w:val="00E2006B"/>
    <w:rsid w:val="00E203C5"/>
    <w:rsid w:val="00E20D0B"/>
    <w:rsid w:val="00E20ECA"/>
    <w:rsid w:val="00E2105C"/>
    <w:rsid w:val="00E2108C"/>
    <w:rsid w:val="00E238D6"/>
    <w:rsid w:val="00E2466E"/>
    <w:rsid w:val="00E25716"/>
    <w:rsid w:val="00E2681A"/>
    <w:rsid w:val="00E26B2A"/>
    <w:rsid w:val="00E32379"/>
    <w:rsid w:val="00E330FA"/>
    <w:rsid w:val="00E33BC9"/>
    <w:rsid w:val="00E33E10"/>
    <w:rsid w:val="00E366FA"/>
    <w:rsid w:val="00E36B23"/>
    <w:rsid w:val="00E36DAB"/>
    <w:rsid w:val="00E400B5"/>
    <w:rsid w:val="00E40225"/>
    <w:rsid w:val="00E406DD"/>
    <w:rsid w:val="00E417A2"/>
    <w:rsid w:val="00E41CEC"/>
    <w:rsid w:val="00E41E92"/>
    <w:rsid w:val="00E4307F"/>
    <w:rsid w:val="00E432FA"/>
    <w:rsid w:val="00E43DD3"/>
    <w:rsid w:val="00E44012"/>
    <w:rsid w:val="00E44852"/>
    <w:rsid w:val="00E45EFB"/>
    <w:rsid w:val="00E50F19"/>
    <w:rsid w:val="00E51192"/>
    <w:rsid w:val="00E52147"/>
    <w:rsid w:val="00E52DBC"/>
    <w:rsid w:val="00E53DAF"/>
    <w:rsid w:val="00E543C2"/>
    <w:rsid w:val="00E544E3"/>
    <w:rsid w:val="00E5485F"/>
    <w:rsid w:val="00E55D11"/>
    <w:rsid w:val="00E5637A"/>
    <w:rsid w:val="00E568CF"/>
    <w:rsid w:val="00E56AD6"/>
    <w:rsid w:val="00E60A99"/>
    <w:rsid w:val="00E62439"/>
    <w:rsid w:val="00E63994"/>
    <w:rsid w:val="00E63D62"/>
    <w:rsid w:val="00E654EA"/>
    <w:rsid w:val="00E66B3E"/>
    <w:rsid w:val="00E675B7"/>
    <w:rsid w:val="00E70744"/>
    <w:rsid w:val="00E72496"/>
    <w:rsid w:val="00E74B90"/>
    <w:rsid w:val="00E75281"/>
    <w:rsid w:val="00E76D7D"/>
    <w:rsid w:val="00E80654"/>
    <w:rsid w:val="00E8069E"/>
    <w:rsid w:val="00E80D5A"/>
    <w:rsid w:val="00E812BD"/>
    <w:rsid w:val="00E828C5"/>
    <w:rsid w:val="00E851E3"/>
    <w:rsid w:val="00E87C4B"/>
    <w:rsid w:val="00E91B46"/>
    <w:rsid w:val="00E935C2"/>
    <w:rsid w:val="00E9374A"/>
    <w:rsid w:val="00E94127"/>
    <w:rsid w:val="00E94224"/>
    <w:rsid w:val="00E955AA"/>
    <w:rsid w:val="00E958E5"/>
    <w:rsid w:val="00E97099"/>
    <w:rsid w:val="00E97A6F"/>
    <w:rsid w:val="00E97AE4"/>
    <w:rsid w:val="00EA2314"/>
    <w:rsid w:val="00EA27F7"/>
    <w:rsid w:val="00EA2C01"/>
    <w:rsid w:val="00EA3378"/>
    <w:rsid w:val="00EA4F97"/>
    <w:rsid w:val="00EA6122"/>
    <w:rsid w:val="00EA6B64"/>
    <w:rsid w:val="00EA6F7C"/>
    <w:rsid w:val="00EA7A9F"/>
    <w:rsid w:val="00EB0B1F"/>
    <w:rsid w:val="00EB3A2F"/>
    <w:rsid w:val="00EB407F"/>
    <w:rsid w:val="00EB62B1"/>
    <w:rsid w:val="00EB63DB"/>
    <w:rsid w:val="00EB7351"/>
    <w:rsid w:val="00EB7F23"/>
    <w:rsid w:val="00EC0097"/>
    <w:rsid w:val="00EC0707"/>
    <w:rsid w:val="00EC1163"/>
    <w:rsid w:val="00EC244F"/>
    <w:rsid w:val="00EC261C"/>
    <w:rsid w:val="00EC288F"/>
    <w:rsid w:val="00EC2A53"/>
    <w:rsid w:val="00EC4673"/>
    <w:rsid w:val="00EC68CC"/>
    <w:rsid w:val="00ED0655"/>
    <w:rsid w:val="00ED1058"/>
    <w:rsid w:val="00ED1CE4"/>
    <w:rsid w:val="00ED276E"/>
    <w:rsid w:val="00ED460A"/>
    <w:rsid w:val="00ED4ADE"/>
    <w:rsid w:val="00ED51D4"/>
    <w:rsid w:val="00ED6330"/>
    <w:rsid w:val="00ED79BC"/>
    <w:rsid w:val="00ED7A46"/>
    <w:rsid w:val="00EE0411"/>
    <w:rsid w:val="00EE0CEC"/>
    <w:rsid w:val="00EE1248"/>
    <w:rsid w:val="00EE136B"/>
    <w:rsid w:val="00EE1BE6"/>
    <w:rsid w:val="00EE3227"/>
    <w:rsid w:val="00EE3BB1"/>
    <w:rsid w:val="00EE3C94"/>
    <w:rsid w:val="00EE41BA"/>
    <w:rsid w:val="00EE4C1F"/>
    <w:rsid w:val="00EE5442"/>
    <w:rsid w:val="00EE6040"/>
    <w:rsid w:val="00EF00FA"/>
    <w:rsid w:val="00EF01D8"/>
    <w:rsid w:val="00EF0CBF"/>
    <w:rsid w:val="00EF166B"/>
    <w:rsid w:val="00EF19F2"/>
    <w:rsid w:val="00EF1FC0"/>
    <w:rsid w:val="00EF4F13"/>
    <w:rsid w:val="00EF7626"/>
    <w:rsid w:val="00EF7CF7"/>
    <w:rsid w:val="00F01568"/>
    <w:rsid w:val="00F0176F"/>
    <w:rsid w:val="00F02B62"/>
    <w:rsid w:val="00F0361F"/>
    <w:rsid w:val="00F0392D"/>
    <w:rsid w:val="00F04CA1"/>
    <w:rsid w:val="00F0611D"/>
    <w:rsid w:val="00F06609"/>
    <w:rsid w:val="00F07323"/>
    <w:rsid w:val="00F07B1F"/>
    <w:rsid w:val="00F109DF"/>
    <w:rsid w:val="00F151CA"/>
    <w:rsid w:val="00F16E63"/>
    <w:rsid w:val="00F17005"/>
    <w:rsid w:val="00F1746C"/>
    <w:rsid w:val="00F20D8F"/>
    <w:rsid w:val="00F22176"/>
    <w:rsid w:val="00F22B1C"/>
    <w:rsid w:val="00F22B86"/>
    <w:rsid w:val="00F233BF"/>
    <w:rsid w:val="00F23583"/>
    <w:rsid w:val="00F25867"/>
    <w:rsid w:val="00F26CE7"/>
    <w:rsid w:val="00F31387"/>
    <w:rsid w:val="00F32A3A"/>
    <w:rsid w:val="00F32F8A"/>
    <w:rsid w:val="00F331AF"/>
    <w:rsid w:val="00F337FF"/>
    <w:rsid w:val="00F338BD"/>
    <w:rsid w:val="00F35D62"/>
    <w:rsid w:val="00F37F6C"/>
    <w:rsid w:val="00F40D7F"/>
    <w:rsid w:val="00F423EC"/>
    <w:rsid w:val="00F4266F"/>
    <w:rsid w:val="00F43199"/>
    <w:rsid w:val="00F43A22"/>
    <w:rsid w:val="00F43B78"/>
    <w:rsid w:val="00F43E45"/>
    <w:rsid w:val="00F445B3"/>
    <w:rsid w:val="00F447D6"/>
    <w:rsid w:val="00F451EA"/>
    <w:rsid w:val="00F458F5"/>
    <w:rsid w:val="00F53B09"/>
    <w:rsid w:val="00F5451D"/>
    <w:rsid w:val="00F57A37"/>
    <w:rsid w:val="00F57F08"/>
    <w:rsid w:val="00F616E7"/>
    <w:rsid w:val="00F61914"/>
    <w:rsid w:val="00F61E46"/>
    <w:rsid w:val="00F652BC"/>
    <w:rsid w:val="00F66E8F"/>
    <w:rsid w:val="00F674A1"/>
    <w:rsid w:val="00F67E70"/>
    <w:rsid w:val="00F70937"/>
    <w:rsid w:val="00F744CF"/>
    <w:rsid w:val="00F80C58"/>
    <w:rsid w:val="00F812DA"/>
    <w:rsid w:val="00F84AC9"/>
    <w:rsid w:val="00F84C17"/>
    <w:rsid w:val="00F90BD2"/>
    <w:rsid w:val="00F92259"/>
    <w:rsid w:val="00F9308A"/>
    <w:rsid w:val="00F931C9"/>
    <w:rsid w:val="00F94130"/>
    <w:rsid w:val="00F95AD0"/>
    <w:rsid w:val="00F9700C"/>
    <w:rsid w:val="00F97C94"/>
    <w:rsid w:val="00FA03B1"/>
    <w:rsid w:val="00FA0847"/>
    <w:rsid w:val="00FA20EF"/>
    <w:rsid w:val="00FA2242"/>
    <w:rsid w:val="00FA22FE"/>
    <w:rsid w:val="00FA55BB"/>
    <w:rsid w:val="00FA5E81"/>
    <w:rsid w:val="00FA6142"/>
    <w:rsid w:val="00FA65B9"/>
    <w:rsid w:val="00FA77D5"/>
    <w:rsid w:val="00FA7F19"/>
    <w:rsid w:val="00FB0E49"/>
    <w:rsid w:val="00FB3DB8"/>
    <w:rsid w:val="00FB4347"/>
    <w:rsid w:val="00FB4522"/>
    <w:rsid w:val="00FB6026"/>
    <w:rsid w:val="00FB72D0"/>
    <w:rsid w:val="00FC037D"/>
    <w:rsid w:val="00FC0944"/>
    <w:rsid w:val="00FC0E8A"/>
    <w:rsid w:val="00FC1E27"/>
    <w:rsid w:val="00FC1FBF"/>
    <w:rsid w:val="00FC223D"/>
    <w:rsid w:val="00FC286D"/>
    <w:rsid w:val="00FC2C40"/>
    <w:rsid w:val="00FC351B"/>
    <w:rsid w:val="00FC42DA"/>
    <w:rsid w:val="00FC4C8B"/>
    <w:rsid w:val="00FC7977"/>
    <w:rsid w:val="00FD1809"/>
    <w:rsid w:val="00FD1C3C"/>
    <w:rsid w:val="00FD1E65"/>
    <w:rsid w:val="00FD2028"/>
    <w:rsid w:val="00FD3DA1"/>
    <w:rsid w:val="00FD4C05"/>
    <w:rsid w:val="00FD5628"/>
    <w:rsid w:val="00FD57EC"/>
    <w:rsid w:val="00FD7FD7"/>
    <w:rsid w:val="00FE031C"/>
    <w:rsid w:val="00FE03CD"/>
    <w:rsid w:val="00FE3FAF"/>
    <w:rsid w:val="00FE46B2"/>
    <w:rsid w:val="00FE65CE"/>
    <w:rsid w:val="00FE6E89"/>
    <w:rsid w:val="00FE7642"/>
    <w:rsid w:val="00FE7C1F"/>
    <w:rsid w:val="00FF128B"/>
    <w:rsid w:val="00FF1633"/>
    <w:rsid w:val="00FF1BFA"/>
    <w:rsid w:val="00FF1E28"/>
    <w:rsid w:val="00FF26A1"/>
    <w:rsid w:val="00FF28A3"/>
    <w:rsid w:val="00FF4ED4"/>
    <w:rsid w:val="00FF75AF"/>
    <w:rsid w:val="00FF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0962"/>
    <o:shapelayout v:ext="edit">
      <o:idmap v:ext="edit" data="1"/>
    </o:shapelayout>
  </w:shapeDefaults>
  <w:decimalSymbol w:val="."/>
  <w:listSeparator w:val=","/>
  <w14:docId w14:val="5215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3B1"/>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F4A4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F4A4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F4A4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F4A4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F4A4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F4A40"/>
    <w:pPr>
      <w:numPr>
        <w:ilvl w:val="5"/>
        <w:numId w:val="1"/>
      </w:numPr>
      <w:spacing w:before="240" w:after="60"/>
      <w:outlineLvl w:val="5"/>
    </w:pPr>
    <w:rPr>
      <w:rFonts w:ascii="Arial" w:hAnsi="Arial"/>
      <w:i/>
      <w:sz w:val="22"/>
    </w:rPr>
  </w:style>
  <w:style w:type="paragraph" w:styleId="Heading7">
    <w:name w:val="heading 7"/>
    <w:basedOn w:val="Normal"/>
    <w:next w:val="Normal"/>
    <w:qFormat/>
    <w:rsid w:val="008F4A40"/>
    <w:pPr>
      <w:numPr>
        <w:ilvl w:val="6"/>
        <w:numId w:val="1"/>
      </w:numPr>
      <w:spacing w:before="240" w:after="60"/>
      <w:outlineLvl w:val="6"/>
    </w:pPr>
    <w:rPr>
      <w:rFonts w:ascii="Arial" w:hAnsi="Arial"/>
    </w:rPr>
  </w:style>
  <w:style w:type="paragraph" w:styleId="Heading8">
    <w:name w:val="heading 8"/>
    <w:basedOn w:val="Normal"/>
    <w:next w:val="Normal"/>
    <w:qFormat/>
    <w:rsid w:val="008F4A40"/>
    <w:pPr>
      <w:numPr>
        <w:ilvl w:val="7"/>
        <w:numId w:val="1"/>
      </w:numPr>
      <w:spacing w:before="240" w:after="60"/>
      <w:outlineLvl w:val="7"/>
    </w:pPr>
    <w:rPr>
      <w:rFonts w:ascii="Arial" w:hAnsi="Arial"/>
      <w:i/>
    </w:rPr>
  </w:style>
  <w:style w:type="paragraph" w:styleId="Heading9">
    <w:name w:val="heading 9"/>
    <w:basedOn w:val="Normal"/>
    <w:next w:val="Normal"/>
    <w:qFormat/>
    <w:rsid w:val="008F4A4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F4A40"/>
    <w:pPr>
      <w:ind w:left="1871"/>
    </w:pPr>
  </w:style>
  <w:style w:type="paragraph" w:customStyle="1" w:styleId="AmendBody2">
    <w:name w:val="Amend. Body 2"/>
    <w:basedOn w:val="Normal-Draft"/>
    <w:next w:val="Normal"/>
    <w:rsid w:val="008F4A40"/>
    <w:pPr>
      <w:ind w:left="2381"/>
    </w:pPr>
  </w:style>
  <w:style w:type="paragraph" w:customStyle="1" w:styleId="AmendBody3">
    <w:name w:val="Amend. Body 3"/>
    <w:basedOn w:val="Normal-Draft"/>
    <w:next w:val="Normal"/>
    <w:rsid w:val="008F4A40"/>
    <w:pPr>
      <w:ind w:left="2892"/>
    </w:pPr>
  </w:style>
  <w:style w:type="paragraph" w:customStyle="1" w:styleId="AmendBody4">
    <w:name w:val="Amend. Body 4"/>
    <w:basedOn w:val="Normal-Draft"/>
    <w:next w:val="Normal"/>
    <w:rsid w:val="008F4A40"/>
    <w:pPr>
      <w:ind w:left="3402"/>
    </w:pPr>
  </w:style>
  <w:style w:type="paragraph" w:styleId="Header">
    <w:name w:val="header"/>
    <w:basedOn w:val="Normal"/>
    <w:rsid w:val="008F4A40"/>
    <w:pPr>
      <w:tabs>
        <w:tab w:val="center" w:pos="4153"/>
        <w:tab w:val="right" w:pos="8306"/>
      </w:tabs>
    </w:pPr>
  </w:style>
  <w:style w:type="paragraph" w:styleId="Footer">
    <w:name w:val="footer"/>
    <w:basedOn w:val="Normal"/>
    <w:rsid w:val="008F4A40"/>
    <w:pPr>
      <w:pBdr>
        <w:top w:val="single" w:sz="6" w:space="1" w:color="auto"/>
      </w:pBdr>
      <w:tabs>
        <w:tab w:val="center" w:pos="4153"/>
        <w:tab w:val="right" w:pos="8306"/>
      </w:tabs>
    </w:pPr>
  </w:style>
  <w:style w:type="paragraph" w:customStyle="1" w:styleId="AmendBody5">
    <w:name w:val="Amend. Body 5"/>
    <w:basedOn w:val="Normal-Draft"/>
    <w:next w:val="Normal"/>
    <w:rsid w:val="008F4A40"/>
    <w:pPr>
      <w:ind w:left="3912"/>
    </w:pPr>
  </w:style>
  <w:style w:type="paragraph" w:customStyle="1" w:styleId="AmendHeading-DIVISION">
    <w:name w:val="Amend. Heading - DIVISION"/>
    <w:basedOn w:val="Normal-Draft"/>
    <w:next w:val="Normal"/>
    <w:rsid w:val="00EF01D8"/>
    <w:pPr>
      <w:spacing w:before="240" w:after="120"/>
      <w:ind w:left="1361"/>
      <w:jc w:val="center"/>
      <w:outlineLvl w:val="4"/>
    </w:pPr>
    <w:rPr>
      <w:b/>
    </w:rPr>
  </w:style>
  <w:style w:type="paragraph" w:customStyle="1" w:styleId="AmendHeading-PART">
    <w:name w:val="Amend. Heading - PART"/>
    <w:basedOn w:val="Normal-Draft"/>
    <w:next w:val="Normal"/>
    <w:rsid w:val="008F4A40"/>
    <w:pPr>
      <w:spacing w:before="240" w:after="120"/>
      <w:ind w:left="1361"/>
      <w:jc w:val="center"/>
      <w:outlineLvl w:val="3"/>
    </w:pPr>
    <w:rPr>
      <w:b/>
      <w:caps/>
      <w:sz w:val="22"/>
    </w:rPr>
  </w:style>
  <w:style w:type="paragraph" w:customStyle="1" w:styleId="AmendHeading-SCHEDULE">
    <w:name w:val="Amend. Heading - SCHEDULE"/>
    <w:basedOn w:val="Normal-Draft"/>
    <w:next w:val="Normal"/>
    <w:rsid w:val="008F4A40"/>
    <w:pPr>
      <w:spacing w:before="240" w:after="120"/>
      <w:ind w:left="1361"/>
      <w:jc w:val="center"/>
    </w:pPr>
    <w:rPr>
      <w:caps/>
      <w:sz w:val="22"/>
    </w:rPr>
  </w:style>
  <w:style w:type="paragraph" w:customStyle="1" w:styleId="AmendHeading1">
    <w:name w:val="Amend. Heading 1"/>
    <w:basedOn w:val="Normal"/>
    <w:next w:val="Normal"/>
    <w:rsid w:val="008F4A40"/>
    <w:pPr>
      <w:suppressLineNumbers w:val="0"/>
    </w:pPr>
  </w:style>
  <w:style w:type="paragraph" w:customStyle="1" w:styleId="AmendHeading2">
    <w:name w:val="Amend. Heading 2"/>
    <w:basedOn w:val="Normal"/>
    <w:next w:val="Normal"/>
    <w:rsid w:val="008F4A40"/>
    <w:pPr>
      <w:suppressLineNumbers w:val="0"/>
    </w:pPr>
  </w:style>
  <w:style w:type="paragraph" w:customStyle="1" w:styleId="AmendHeading3">
    <w:name w:val="Amend. Heading 3"/>
    <w:basedOn w:val="Normal"/>
    <w:next w:val="Normal"/>
    <w:rsid w:val="008F4A40"/>
    <w:pPr>
      <w:suppressLineNumbers w:val="0"/>
    </w:pPr>
  </w:style>
  <w:style w:type="paragraph" w:customStyle="1" w:styleId="AmendHeading4">
    <w:name w:val="Amend. Heading 4"/>
    <w:basedOn w:val="Normal"/>
    <w:next w:val="Normal"/>
    <w:rsid w:val="008F4A40"/>
    <w:pPr>
      <w:suppressLineNumbers w:val="0"/>
    </w:pPr>
  </w:style>
  <w:style w:type="paragraph" w:customStyle="1" w:styleId="AmendHeading5">
    <w:name w:val="Amend. Heading 5"/>
    <w:basedOn w:val="Normal"/>
    <w:next w:val="Normal"/>
    <w:rsid w:val="008F4A40"/>
    <w:pPr>
      <w:suppressLineNumbers w:val="0"/>
    </w:pPr>
  </w:style>
  <w:style w:type="paragraph" w:customStyle="1" w:styleId="BodyParagraph">
    <w:name w:val="Body Paragraph"/>
    <w:next w:val="Normal"/>
    <w:rsid w:val="008F4A4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F4A4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F4A4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F4A4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8F4A40"/>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8F4A40"/>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EF01D8"/>
    <w:pPr>
      <w:suppressLineNumbers w:val="0"/>
      <w:outlineLvl w:val="2"/>
    </w:pPr>
    <w:rPr>
      <w:b/>
      <w:szCs w:val="24"/>
    </w:rPr>
  </w:style>
  <w:style w:type="paragraph" w:customStyle="1" w:styleId="DraftHeading2">
    <w:name w:val="Draft Heading 2"/>
    <w:basedOn w:val="Normal"/>
    <w:next w:val="Normal"/>
    <w:rsid w:val="008F4A40"/>
    <w:pPr>
      <w:suppressLineNumbers w:val="0"/>
    </w:pPr>
  </w:style>
  <w:style w:type="paragraph" w:customStyle="1" w:styleId="DraftHeading3">
    <w:name w:val="Draft Heading 3"/>
    <w:basedOn w:val="Normal"/>
    <w:next w:val="Normal"/>
    <w:rsid w:val="008F4A40"/>
    <w:pPr>
      <w:suppressLineNumbers w:val="0"/>
    </w:pPr>
  </w:style>
  <w:style w:type="paragraph" w:customStyle="1" w:styleId="DraftHeading4">
    <w:name w:val="Draft Heading 4"/>
    <w:basedOn w:val="Normal"/>
    <w:next w:val="Normal"/>
    <w:rsid w:val="008F4A40"/>
    <w:pPr>
      <w:suppressLineNumbers w:val="0"/>
    </w:pPr>
  </w:style>
  <w:style w:type="paragraph" w:customStyle="1" w:styleId="DraftHeading5">
    <w:name w:val="Draft Heading 5"/>
    <w:basedOn w:val="Normal"/>
    <w:next w:val="Normal"/>
    <w:rsid w:val="008F4A40"/>
    <w:pPr>
      <w:suppressLineNumbers w:val="0"/>
    </w:pPr>
  </w:style>
  <w:style w:type="paragraph" w:customStyle="1" w:styleId="ActTitleFrame">
    <w:name w:val="ActTitleFrame"/>
    <w:basedOn w:val="Normal"/>
    <w:rsid w:val="008F4A40"/>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EF01D8"/>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EF01D8"/>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EF01D8"/>
    <w:rPr>
      <w:caps w:val="0"/>
    </w:rPr>
  </w:style>
  <w:style w:type="paragraph" w:customStyle="1" w:styleId="Heading1-Manual">
    <w:name w:val="Heading 1 - Manual"/>
    <w:next w:val="Normal"/>
    <w:rsid w:val="008F4A4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F4A40"/>
    <w:rPr>
      <w:rFonts w:ascii="Monotype Corsiva" w:hAnsi="Monotype Corsiva"/>
      <w:i/>
      <w:sz w:val="24"/>
    </w:rPr>
  </w:style>
  <w:style w:type="paragraph" w:customStyle="1" w:styleId="Normal-Draft">
    <w:name w:val="Normal - Draft"/>
    <w:rsid w:val="008F4A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8F4A4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8F4A4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noProof/>
      <w:sz w:val="24"/>
      <w:lang w:eastAsia="en-US"/>
    </w:rPr>
  </w:style>
  <w:style w:type="paragraph" w:customStyle="1" w:styleId="NotesBody">
    <w:name w:val="Notes Body"/>
    <w:rsid w:val="008F4A4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F4A4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F4A40"/>
  </w:style>
  <w:style w:type="paragraph" w:customStyle="1" w:styleId="Penalty">
    <w:name w:val="Penalty"/>
    <w:next w:val="Normal"/>
    <w:rsid w:val="008F4A40"/>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Title">
    <w:name w:val="Schedule Title"/>
    <w:basedOn w:val="Heading-DIVISION"/>
    <w:next w:val="Normal"/>
    <w:rsid w:val="00CA2FE1"/>
    <w:rPr>
      <w:caps/>
      <w:sz w:val="22"/>
    </w:rPr>
  </w:style>
  <w:style w:type="paragraph" w:customStyle="1" w:styleId="ScheduleNo">
    <w:name w:val="Schedule No."/>
    <w:basedOn w:val="Heading-PART"/>
    <w:next w:val="Normal"/>
    <w:rsid w:val="00CA2FE1"/>
    <w:pPr>
      <w:outlineLvl w:val="1"/>
    </w:pPr>
  </w:style>
  <w:style w:type="paragraph" w:customStyle="1" w:styleId="ScheduleAutoHeading1">
    <w:name w:val="Schedule Auto Heading 1"/>
    <w:basedOn w:val="Normal-Schedule"/>
    <w:next w:val="Normal"/>
    <w:rsid w:val="008F4A40"/>
    <w:rPr>
      <w:b/>
      <w:i/>
    </w:rPr>
  </w:style>
  <w:style w:type="paragraph" w:customStyle="1" w:styleId="ScheduleAutoHeading2">
    <w:name w:val="Schedule Auto Heading 2"/>
    <w:basedOn w:val="Normal-Schedule"/>
    <w:next w:val="Normal"/>
    <w:rsid w:val="008F4A40"/>
  </w:style>
  <w:style w:type="paragraph" w:customStyle="1" w:styleId="ScheduleAutoHeading3">
    <w:name w:val="Schedule Auto Heading 3"/>
    <w:basedOn w:val="Normal-Schedule"/>
    <w:next w:val="Normal"/>
    <w:rsid w:val="008F4A40"/>
  </w:style>
  <w:style w:type="paragraph" w:customStyle="1" w:styleId="ScheduleAutoHeading4">
    <w:name w:val="Schedule Auto Heading 4"/>
    <w:basedOn w:val="Normal-Schedule"/>
    <w:next w:val="Normal"/>
    <w:rsid w:val="008F4A40"/>
  </w:style>
  <w:style w:type="paragraph" w:customStyle="1" w:styleId="ScheduleAutoHeading5">
    <w:name w:val="Schedule Auto Heading 5"/>
    <w:basedOn w:val="Normal-Schedule"/>
    <w:next w:val="Normal"/>
    <w:rsid w:val="008F4A40"/>
  </w:style>
  <w:style w:type="paragraph" w:customStyle="1" w:styleId="ScheduleDefinition">
    <w:name w:val="Schedule Definition"/>
    <w:basedOn w:val="Normal"/>
    <w:next w:val="Normal"/>
    <w:rsid w:val="008F4A40"/>
    <w:pPr>
      <w:ind w:left="1871" w:hanging="510"/>
    </w:pPr>
    <w:rPr>
      <w:sz w:val="20"/>
    </w:rPr>
  </w:style>
  <w:style w:type="paragraph" w:customStyle="1" w:styleId="ScheduleHeading1">
    <w:name w:val="Schedule Heading 1"/>
    <w:basedOn w:val="Normal"/>
    <w:next w:val="Normal"/>
    <w:rsid w:val="00CD62AB"/>
    <w:pPr>
      <w:suppressLineNumbers w:val="0"/>
    </w:pPr>
    <w:rPr>
      <w:b/>
    </w:rPr>
  </w:style>
  <w:style w:type="paragraph" w:customStyle="1" w:styleId="ScheduleHeading2">
    <w:name w:val="Schedule Heading 2"/>
    <w:basedOn w:val="Normal"/>
    <w:next w:val="Normal"/>
    <w:rsid w:val="00790C42"/>
    <w:pPr>
      <w:suppressLineNumbers w:val="0"/>
    </w:pPr>
    <w:rPr>
      <w:sz w:val="20"/>
    </w:rPr>
  </w:style>
  <w:style w:type="paragraph" w:customStyle="1" w:styleId="ScheduleHeading3">
    <w:name w:val="Schedule Heading 3"/>
    <w:basedOn w:val="Normal"/>
    <w:next w:val="Normal"/>
    <w:rsid w:val="00790C42"/>
    <w:pPr>
      <w:suppressLineNumbers w:val="0"/>
    </w:pPr>
    <w:rPr>
      <w:sz w:val="20"/>
    </w:rPr>
  </w:style>
  <w:style w:type="paragraph" w:customStyle="1" w:styleId="ScheduleHeading4">
    <w:name w:val="Schedule Heading 4"/>
    <w:basedOn w:val="Normal"/>
    <w:next w:val="Normal"/>
    <w:rsid w:val="00790C42"/>
    <w:pPr>
      <w:suppressLineNumbers w:val="0"/>
    </w:pPr>
    <w:rPr>
      <w:sz w:val="20"/>
    </w:rPr>
  </w:style>
  <w:style w:type="paragraph" w:customStyle="1" w:styleId="ScheduleHeading5">
    <w:name w:val="Schedule Heading 5"/>
    <w:basedOn w:val="Normal"/>
    <w:next w:val="Normal"/>
    <w:rsid w:val="00790C42"/>
    <w:pPr>
      <w:suppressLineNumbers w:val="0"/>
    </w:pPr>
    <w:rPr>
      <w:sz w:val="20"/>
    </w:rPr>
  </w:style>
  <w:style w:type="paragraph" w:customStyle="1" w:styleId="ScheduleHeadingAuto">
    <w:name w:val="Schedule Heading Auto"/>
    <w:basedOn w:val="Normal-Schedule"/>
    <w:next w:val="Normal"/>
    <w:rsid w:val="008F4A40"/>
  </w:style>
  <w:style w:type="paragraph" w:customStyle="1" w:styleId="ScheduleParagraph">
    <w:name w:val="Schedule Paragraph"/>
    <w:basedOn w:val="Normal"/>
    <w:next w:val="Normal"/>
    <w:rsid w:val="008F4A40"/>
    <w:pPr>
      <w:suppressLineNumbers w:val="0"/>
      <w:ind w:left="1871"/>
    </w:pPr>
    <w:rPr>
      <w:sz w:val="20"/>
    </w:rPr>
  </w:style>
  <w:style w:type="paragraph" w:customStyle="1" w:styleId="ScheduleParagraphSub">
    <w:name w:val="Schedule Paragraph (Sub)"/>
    <w:basedOn w:val="Normal"/>
    <w:next w:val="Normal"/>
    <w:rsid w:val="008F4A40"/>
    <w:pPr>
      <w:suppressLineNumbers w:val="0"/>
      <w:ind w:left="2381"/>
    </w:pPr>
    <w:rPr>
      <w:sz w:val="20"/>
    </w:rPr>
  </w:style>
  <w:style w:type="paragraph" w:customStyle="1" w:styleId="ScheduleParagraphSub-Sub">
    <w:name w:val="Schedule Paragraph (Sub-Sub)"/>
    <w:basedOn w:val="Normal"/>
    <w:next w:val="Normal"/>
    <w:rsid w:val="008F4A40"/>
    <w:pPr>
      <w:suppressLineNumbers w:val="0"/>
      <w:ind w:left="2892"/>
    </w:pPr>
    <w:rPr>
      <w:sz w:val="20"/>
    </w:rPr>
  </w:style>
  <w:style w:type="paragraph" w:customStyle="1" w:styleId="SchedulePenalty">
    <w:name w:val="Schedule Penalty"/>
    <w:basedOn w:val="Penalty"/>
    <w:next w:val="Normal"/>
    <w:rsid w:val="008F4A40"/>
    <w:rPr>
      <w:sz w:val="20"/>
    </w:rPr>
  </w:style>
  <w:style w:type="paragraph" w:customStyle="1" w:styleId="ScheduleSection">
    <w:name w:val="Schedule Section"/>
    <w:basedOn w:val="Normal"/>
    <w:next w:val="Normal"/>
    <w:rsid w:val="008F4A40"/>
    <w:pPr>
      <w:suppressLineNumbers w:val="0"/>
      <w:ind w:left="851"/>
    </w:pPr>
    <w:rPr>
      <w:b/>
      <w:i/>
      <w:sz w:val="20"/>
    </w:rPr>
  </w:style>
  <w:style w:type="paragraph" w:customStyle="1" w:styleId="ScheduleSectionSub">
    <w:name w:val="Schedule Section (Sub)"/>
    <w:basedOn w:val="Normal"/>
    <w:next w:val="Normal"/>
    <w:rsid w:val="008F4A40"/>
    <w:pPr>
      <w:suppressLineNumbers w:val="0"/>
      <w:ind w:left="1361"/>
    </w:pPr>
    <w:rPr>
      <w:sz w:val="20"/>
    </w:rPr>
  </w:style>
  <w:style w:type="paragraph" w:customStyle="1" w:styleId="ShoulderReference">
    <w:name w:val="Shoulder Reference"/>
    <w:next w:val="Normal"/>
    <w:rsid w:val="008F4A4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8F4A40"/>
    <w:pPr>
      <w:framePr w:w="964" w:h="340" w:hSpace="284" w:wrap="around" w:vAnchor="text" w:hAnchor="page" w:xAlign="inside" w:y="1"/>
    </w:pPr>
    <w:rPr>
      <w:rFonts w:ascii="Arial" w:hAnsi="Arial"/>
      <w:b/>
      <w:spacing w:val="-10"/>
      <w:sz w:val="16"/>
    </w:rPr>
  </w:style>
  <w:style w:type="paragraph" w:styleId="TOC1">
    <w:name w:val="toc 1"/>
    <w:next w:val="Normal"/>
    <w:uiPriority w:val="39"/>
    <w:rsid w:val="00304C8C"/>
    <w:pPr>
      <w:tabs>
        <w:tab w:val="right" w:pos="6237"/>
      </w:tabs>
      <w:spacing w:before="240" w:after="120"/>
      <w:ind w:right="284"/>
    </w:pPr>
    <w:rPr>
      <w:b/>
      <w:caps/>
      <w:szCs w:val="24"/>
      <w:lang w:eastAsia="en-US"/>
    </w:rPr>
  </w:style>
  <w:style w:type="paragraph" w:styleId="TOC2">
    <w:name w:val="toc 2"/>
    <w:next w:val="Normal"/>
    <w:uiPriority w:val="39"/>
    <w:rsid w:val="00304C8C"/>
    <w:pPr>
      <w:tabs>
        <w:tab w:val="right" w:pos="6237"/>
      </w:tabs>
      <w:overflowPunct w:val="0"/>
      <w:autoSpaceDE w:val="0"/>
      <w:autoSpaceDN w:val="0"/>
      <w:adjustRightInd w:val="0"/>
      <w:spacing w:after="120"/>
      <w:ind w:right="284"/>
      <w:textAlignment w:val="baseline"/>
    </w:pPr>
    <w:rPr>
      <w:b/>
      <w:szCs w:val="24"/>
      <w:lang w:eastAsia="en-US"/>
    </w:rPr>
  </w:style>
  <w:style w:type="paragraph" w:styleId="TOC3">
    <w:name w:val="toc 3"/>
    <w:next w:val="Normal"/>
    <w:uiPriority w:val="39"/>
    <w:rsid w:val="00304C8C"/>
    <w:pPr>
      <w:tabs>
        <w:tab w:val="right" w:pos="6237"/>
      </w:tabs>
      <w:overflowPunct w:val="0"/>
      <w:autoSpaceDE w:val="0"/>
      <w:autoSpaceDN w:val="0"/>
      <w:adjustRightInd w:val="0"/>
      <w:ind w:left="680" w:right="284" w:hanging="510"/>
      <w:textAlignment w:val="baseline"/>
    </w:pPr>
    <w:rPr>
      <w:lang w:eastAsia="en-US"/>
    </w:rPr>
  </w:style>
  <w:style w:type="paragraph" w:styleId="TOC4">
    <w:name w:val="toc 4"/>
    <w:next w:val="Normal"/>
    <w:uiPriority w:val="39"/>
    <w:rsid w:val="00304C8C"/>
    <w:pPr>
      <w:tabs>
        <w:tab w:val="right" w:pos="1191"/>
        <w:tab w:val="right" w:pos="6237"/>
      </w:tabs>
      <w:overflowPunct w:val="0"/>
      <w:autoSpaceDE w:val="0"/>
      <w:autoSpaceDN w:val="0"/>
      <w:adjustRightInd w:val="0"/>
      <w:spacing w:before="120" w:after="120"/>
      <w:ind w:left="680" w:right="284"/>
      <w:textAlignment w:val="baseline"/>
    </w:pPr>
    <w:rPr>
      <w:b/>
      <w:caps/>
      <w:lang w:eastAsia="en-US"/>
    </w:rPr>
  </w:style>
  <w:style w:type="paragraph" w:styleId="TOC5">
    <w:name w:val="toc 5"/>
    <w:next w:val="Normal"/>
    <w:uiPriority w:val="39"/>
    <w:rsid w:val="00304C8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304C8C"/>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304C8C"/>
    <w:pPr>
      <w:overflowPunct w:val="0"/>
      <w:autoSpaceDE w:val="0"/>
      <w:autoSpaceDN w:val="0"/>
      <w:adjustRightInd w:val="0"/>
      <w:jc w:val="center"/>
      <w:textAlignment w:val="baseline"/>
    </w:pPr>
    <w:rPr>
      <w:lang w:eastAsia="en-US"/>
    </w:rPr>
  </w:style>
  <w:style w:type="paragraph" w:styleId="TOC8">
    <w:name w:val="toc 8"/>
    <w:basedOn w:val="TOC2"/>
    <w:next w:val="Normal"/>
    <w:uiPriority w:val="39"/>
    <w:rsid w:val="008F4A40"/>
    <w:pPr>
      <w:ind w:right="0"/>
    </w:pPr>
    <w:rPr>
      <w:b w:val="0"/>
      <w:caps/>
    </w:rPr>
  </w:style>
  <w:style w:type="paragraph" w:styleId="TOC9">
    <w:name w:val="toc 9"/>
    <w:basedOn w:val="Normal"/>
    <w:next w:val="Normal"/>
    <w:uiPriority w:val="39"/>
    <w:rsid w:val="008F4A40"/>
    <w:pPr>
      <w:tabs>
        <w:tab w:val="right" w:pos="6237"/>
      </w:tabs>
      <w:spacing w:before="0"/>
      <w:ind w:left="1922" w:right="284"/>
    </w:pPr>
    <w:rPr>
      <w:sz w:val="20"/>
    </w:rPr>
  </w:style>
  <w:style w:type="paragraph" w:customStyle="1" w:styleId="AmendHeading1s">
    <w:name w:val="Amend. Heading 1s"/>
    <w:basedOn w:val="Normal"/>
    <w:next w:val="Normal"/>
    <w:rsid w:val="00EF01D8"/>
    <w:pPr>
      <w:suppressLineNumbers w:val="0"/>
      <w:outlineLvl w:val="5"/>
    </w:pPr>
    <w:rPr>
      <w:b/>
    </w:rPr>
  </w:style>
  <w:style w:type="paragraph" w:customStyle="1" w:styleId="EndnoteBody">
    <w:name w:val="Endnote Body"/>
    <w:rsid w:val="008F4A4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AmendHeading6">
    <w:name w:val="Amend. Heading 6"/>
    <w:basedOn w:val="Normal"/>
    <w:next w:val="Normal"/>
    <w:rsid w:val="008F4A40"/>
    <w:pPr>
      <w:suppressLineNumbers w:val="0"/>
    </w:pPr>
  </w:style>
  <w:style w:type="character" w:styleId="EndnoteReference">
    <w:name w:val="endnote reference"/>
    <w:basedOn w:val="DefaultParagraphFont"/>
    <w:semiHidden/>
    <w:rsid w:val="008F4A40"/>
    <w:rPr>
      <w:vertAlign w:val="superscript"/>
    </w:rPr>
  </w:style>
  <w:style w:type="paragraph" w:customStyle="1" w:styleId="DraftingNotes">
    <w:name w:val="Drafting Notes"/>
    <w:next w:val="Normal"/>
    <w:link w:val="DraftingNotesChar"/>
    <w:rsid w:val="008F4A4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ScheduleFormNo">
    <w:name w:val="Schedule Form No."/>
    <w:basedOn w:val="ScheduleNo"/>
    <w:next w:val="Normal"/>
    <w:rsid w:val="00EF01D8"/>
  </w:style>
  <w:style w:type="paragraph" w:customStyle="1" w:styleId="EndnoteSection">
    <w:name w:val="Endnote Section"/>
    <w:next w:val="EndnoteBody"/>
    <w:rsid w:val="008F4A40"/>
    <w:pPr>
      <w:overflowPunct w:val="0"/>
      <w:autoSpaceDE w:val="0"/>
      <w:autoSpaceDN w:val="0"/>
      <w:adjustRightInd w:val="0"/>
      <w:spacing w:after="120"/>
      <w:ind w:left="284"/>
      <w:textAlignment w:val="baseline"/>
    </w:pPr>
    <w:rPr>
      <w:lang w:eastAsia="en-US"/>
    </w:rPr>
  </w:style>
  <w:style w:type="paragraph" w:styleId="EndnoteText">
    <w:name w:val="endnote text"/>
    <w:basedOn w:val="Normal"/>
    <w:semiHidden/>
    <w:rsid w:val="008F4A40"/>
    <w:pPr>
      <w:tabs>
        <w:tab w:val="left" w:pos="284"/>
      </w:tabs>
      <w:spacing w:before="0" w:after="120"/>
      <w:ind w:left="284" w:hanging="284"/>
    </w:pPr>
    <w:rPr>
      <w:sz w:val="20"/>
    </w:rPr>
  </w:style>
  <w:style w:type="paragraph" w:customStyle="1" w:styleId="Lines">
    <w:name w:val="Lines"/>
    <w:basedOn w:val="Normal"/>
    <w:next w:val="Normal"/>
    <w:rsid w:val="00EF01D8"/>
    <w:pPr>
      <w:spacing w:after="120"/>
      <w:jc w:val="center"/>
      <w:outlineLvl w:val="6"/>
    </w:pPr>
  </w:style>
  <w:style w:type="paragraph" w:customStyle="1" w:styleId="DraftTest">
    <w:name w:val="Draft Test"/>
    <w:basedOn w:val="Normal"/>
    <w:next w:val="Normal"/>
    <w:rsid w:val="008F4A40"/>
    <w:pPr>
      <w:suppressLineNumbers w:val="0"/>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DocumentMap">
    <w:name w:val="Document Map"/>
    <w:basedOn w:val="Normal"/>
    <w:semiHidden/>
    <w:rsid w:val="008F4A40"/>
    <w:pPr>
      <w:shd w:val="clear" w:color="auto" w:fill="000080"/>
    </w:pPr>
    <w:rPr>
      <w:rFonts w:ascii="Tahoma" w:hAnsi="Tahoma" w:cs="Tahoma"/>
    </w:rPr>
  </w:style>
  <w:style w:type="paragraph" w:styleId="Title">
    <w:name w:val="Title"/>
    <w:basedOn w:val="Normal"/>
    <w:link w:val="TitleChar"/>
    <w:uiPriority w:val="10"/>
    <w:qFormat/>
    <w:rsid w:val="008F4A40"/>
    <w:pPr>
      <w:jc w:val="center"/>
    </w:pPr>
    <w:rPr>
      <w:b/>
      <w:sz w:val="28"/>
    </w:rPr>
  </w:style>
  <w:style w:type="paragraph" w:customStyle="1" w:styleId="AmendDefinition1">
    <w:name w:val="Amend Definition 1"/>
    <w:next w:val="Normal"/>
    <w:rsid w:val="008F4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F4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F4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F4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F4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DraftDefinition1">
    <w:name w:val="Draft Definition 1"/>
    <w:next w:val="Normal"/>
    <w:rsid w:val="008F4A4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F4A4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F4A4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F4A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F4A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ScheduleDefinition1">
    <w:name w:val="Schedule Definition 1"/>
    <w:next w:val="Normal"/>
    <w:rsid w:val="008F4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F4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F4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F4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F4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DraftPenalty1">
    <w:name w:val="Draft Penalty 1"/>
    <w:basedOn w:val="Penalty"/>
    <w:next w:val="Normal"/>
    <w:rsid w:val="008F4A40"/>
    <w:pPr>
      <w:ind w:left="1872"/>
    </w:pPr>
  </w:style>
  <w:style w:type="paragraph" w:customStyle="1" w:styleId="DraftPenalty2">
    <w:name w:val="Draft Penalty 2"/>
    <w:basedOn w:val="Penalty"/>
    <w:next w:val="Normal"/>
    <w:rsid w:val="008F4A40"/>
  </w:style>
  <w:style w:type="paragraph" w:customStyle="1" w:styleId="DraftPenalty3">
    <w:name w:val="Draft Penalty 3"/>
    <w:basedOn w:val="Penalty"/>
    <w:next w:val="Normal"/>
    <w:rsid w:val="008F4A40"/>
    <w:pPr>
      <w:ind w:left="2892"/>
    </w:pPr>
  </w:style>
  <w:style w:type="paragraph" w:customStyle="1" w:styleId="DraftPenalty4">
    <w:name w:val="Draft Penalty 4"/>
    <w:basedOn w:val="Penalty"/>
    <w:next w:val="Normal"/>
    <w:rsid w:val="008F4A40"/>
    <w:pPr>
      <w:ind w:left="3402"/>
    </w:pPr>
  </w:style>
  <w:style w:type="paragraph" w:customStyle="1" w:styleId="DraftPenalty5">
    <w:name w:val="Draft Penalty 5"/>
    <w:basedOn w:val="Penalty"/>
    <w:next w:val="Normal"/>
    <w:rsid w:val="008F4A40"/>
    <w:pPr>
      <w:ind w:left="3913"/>
    </w:pPr>
  </w:style>
  <w:style w:type="paragraph" w:customStyle="1" w:styleId="SchedulePenalty1">
    <w:name w:val="Schedule Penalty 1"/>
    <w:basedOn w:val="SchedulePenalty"/>
    <w:next w:val="Normal"/>
    <w:rsid w:val="008F4A40"/>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8F4A40"/>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AmendPenalty1">
    <w:name w:val="Amend. Penalty 1"/>
    <w:basedOn w:val="Penalty"/>
    <w:next w:val="Normal"/>
    <w:rsid w:val="008F4A40"/>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F4A40"/>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F4A40"/>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styleId="BlockText">
    <w:name w:val="Block Text"/>
    <w:basedOn w:val="Normal"/>
    <w:rsid w:val="008F4A40"/>
    <w:pPr>
      <w:ind w:left="851" w:right="851"/>
    </w:pPr>
    <w:rPr>
      <w:sz w:val="22"/>
    </w:rPr>
  </w:style>
  <w:style w:type="paragraph" w:styleId="BodyTextIndent">
    <w:name w:val="Body Text Indent"/>
    <w:basedOn w:val="Normal"/>
    <w:rsid w:val="008F4A40"/>
    <w:pPr>
      <w:tabs>
        <w:tab w:val="left" w:pos="510"/>
        <w:tab w:val="left" w:pos="1378"/>
      </w:tabs>
      <w:ind w:left="1361"/>
    </w:pPr>
    <w:rPr>
      <w:sz w:val="22"/>
    </w:rPr>
  </w:style>
  <w:style w:type="paragraph" w:customStyle="1" w:styleId="Schedule-Division">
    <w:name w:val="Schedule-Division"/>
    <w:basedOn w:val="Normal"/>
    <w:next w:val="Normal"/>
    <w:rsid w:val="0031155C"/>
    <w:pPr>
      <w:suppressLineNumbers w:val="0"/>
      <w:spacing w:before="240" w:after="120"/>
      <w:jc w:val="center"/>
    </w:pPr>
    <w:rPr>
      <w:b/>
    </w:rPr>
  </w:style>
  <w:style w:type="paragraph" w:customStyle="1" w:styleId="Schedule-Part">
    <w:name w:val="Schedule-Part"/>
    <w:basedOn w:val="Normal"/>
    <w:next w:val="Normal"/>
    <w:rsid w:val="003746B5"/>
    <w:pPr>
      <w:suppressLineNumbers w:val="0"/>
      <w:spacing w:before="240" w:after="120"/>
      <w:jc w:val="center"/>
    </w:pPr>
    <w:rPr>
      <w:b/>
      <w:caps/>
      <w:sz w:val="22"/>
    </w:rPr>
  </w:style>
  <w:style w:type="paragraph" w:customStyle="1" w:styleId="ShoulderHeading">
    <w:name w:val="Shoulder Heading"/>
    <w:basedOn w:val="ShoulderReference"/>
    <w:next w:val="Normal"/>
    <w:rsid w:val="008F4A40"/>
    <w:pPr>
      <w:framePr w:hSpace="181" w:vSpace="181" w:wrap="around" w:xAlign="outside" w:y="2212"/>
      <w:pBdr>
        <w:top w:val="single" w:sz="6" w:space="1" w:color="FFFFFF"/>
        <w:left w:val="single" w:sz="6" w:space="1" w:color="FFFFFF"/>
        <w:bottom w:val="single" w:sz="6" w:space="1" w:color="FFFFFF"/>
        <w:right w:val="single" w:sz="6" w:space="1" w:color="FFFFFF"/>
      </w:pBdr>
    </w:pPr>
  </w:style>
  <w:style w:type="paragraph" w:customStyle="1" w:styleId="ChapterHeading">
    <w:name w:val="Chapter Heading"/>
    <w:basedOn w:val="Normal"/>
    <w:next w:val="Normal"/>
    <w:rsid w:val="00EF01D8"/>
    <w:pPr>
      <w:suppressLineNumbers w:val="0"/>
      <w:spacing w:before="240" w:after="120"/>
      <w:jc w:val="center"/>
      <w:outlineLvl w:val="0"/>
    </w:pPr>
    <w:rPr>
      <w:b/>
      <w:caps/>
      <w:sz w:val="26"/>
    </w:rPr>
  </w:style>
  <w:style w:type="paragraph" w:customStyle="1" w:styleId="AmndChptr">
    <w:name w:val="Amnd Chptr"/>
    <w:basedOn w:val="Normal"/>
    <w:next w:val="Normal"/>
    <w:rsid w:val="00F17005"/>
    <w:pPr>
      <w:suppressLineNumbers w:val="0"/>
      <w:spacing w:before="240" w:after="120"/>
      <w:ind w:left="1361"/>
      <w:outlineLvl w:val="3"/>
    </w:pPr>
    <w:rPr>
      <w:b/>
      <w:caps/>
      <w:sz w:val="26"/>
    </w:rPr>
  </w:style>
  <w:style w:type="paragraph" w:customStyle="1" w:styleId="DraftSectionEg">
    <w:name w:val="Draft Section Eg"/>
    <w:next w:val="Normal"/>
    <w:rsid w:val="008F4A40"/>
    <w:pPr>
      <w:spacing w:before="120"/>
      <w:ind w:left="851"/>
    </w:pPr>
    <w:rPr>
      <w:lang w:eastAsia="en-US"/>
    </w:rPr>
  </w:style>
  <w:style w:type="paragraph" w:customStyle="1" w:styleId="DraftSub-sectionEg">
    <w:name w:val="Draft Sub-section Eg"/>
    <w:next w:val="Normal"/>
    <w:rsid w:val="008F4A40"/>
    <w:pPr>
      <w:spacing w:before="120"/>
      <w:ind w:left="1361"/>
    </w:pPr>
    <w:rPr>
      <w:lang w:eastAsia="en-US"/>
    </w:rPr>
  </w:style>
  <w:style w:type="paragraph" w:customStyle="1" w:styleId="AmndSectionEg">
    <w:name w:val="Amnd Section Eg"/>
    <w:next w:val="Normal"/>
    <w:rsid w:val="008F4A40"/>
    <w:pPr>
      <w:spacing w:before="120"/>
      <w:ind w:left="1871"/>
    </w:pPr>
    <w:rPr>
      <w:lang w:eastAsia="en-US"/>
    </w:rPr>
  </w:style>
  <w:style w:type="paragraph" w:customStyle="1" w:styleId="AmndSub-sectionEg">
    <w:name w:val="Amnd Sub-section Eg"/>
    <w:next w:val="Normal"/>
    <w:rsid w:val="008F4A40"/>
    <w:pPr>
      <w:spacing w:before="120"/>
      <w:ind w:left="2381"/>
    </w:pPr>
    <w:rPr>
      <w:lang w:eastAsia="en-US"/>
    </w:rPr>
  </w:style>
  <w:style w:type="paragraph" w:customStyle="1" w:styleId="SchSectionEg">
    <w:name w:val="Sch Section Eg"/>
    <w:next w:val="Normal"/>
    <w:rsid w:val="008F4A40"/>
    <w:pPr>
      <w:spacing w:before="120"/>
      <w:ind w:left="851"/>
    </w:pPr>
    <w:rPr>
      <w:lang w:eastAsia="en-US"/>
    </w:rPr>
  </w:style>
  <w:style w:type="paragraph" w:customStyle="1" w:styleId="SchSub-sectionEg">
    <w:name w:val="Sch Sub-section Eg"/>
    <w:next w:val="Normal"/>
    <w:rsid w:val="008F4A40"/>
    <w:pPr>
      <w:spacing w:before="120"/>
      <w:ind w:left="1361"/>
    </w:pPr>
    <w:rPr>
      <w:lang w:eastAsia="en-US"/>
    </w:rPr>
  </w:style>
  <w:style w:type="paragraph" w:customStyle="1" w:styleId="DraftParaEg">
    <w:name w:val="Draft Para Eg"/>
    <w:next w:val="Normal"/>
    <w:rsid w:val="008F4A40"/>
    <w:pPr>
      <w:spacing w:before="120"/>
      <w:ind w:left="1871"/>
    </w:pPr>
    <w:rPr>
      <w:lang w:eastAsia="en-US"/>
    </w:rPr>
  </w:style>
  <w:style w:type="paragraph" w:customStyle="1" w:styleId="AmndParaNote">
    <w:name w:val="Amnd Para Note"/>
    <w:next w:val="Normal"/>
    <w:rsid w:val="008F4A40"/>
    <w:pPr>
      <w:spacing w:before="120"/>
    </w:pPr>
    <w:rPr>
      <w:lang w:eastAsia="en-US"/>
    </w:rPr>
  </w:style>
  <w:style w:type="paragraph" w:customStyle="1" w:styleId="AmndSectionNote">
    <w:name w:val="Amnd Section Note"/>
    <w:next w:val="Normal"/>
    <w:rsid w:val="008F4A40"/>
    <w:pPr>
      <w:spacing w:before="120"/>
    </w:pPr>
    <w:rPr>
      <w:lang w:eastAsia="en-US"/>
    </w:rPr>
  </w:style>
  <w:style w:type="paragraph" w:customStyle="1" w:styleId="AmndSub-paraNote">
    <w:name w:val="Amnd Sub-para Note"/>
    <w:next w:val="Normal"/>
    <w:rsid w:val="008F4A40"/>
    <w:pPr>
      <w:spacing w:before="120"/>
    </w:pPr>
    <w:rPr>
      <w:lang w:eastAsia="en-US"/>
    </w:rPr>
  </w:style>
  <w:style w:type="paragraph" w:customStyle="1" w:styleId="AmndSub-sectionNote">
    <w:name w:val="Amnd Sub-section Note"/>
    <w:next w:val="Normal"/>
    <w:rsid w:val="008F4A40"/>
    <w:pPr>
      <w:spacing w:before="120"/>
    </w:pPr>
    <w:rPr>
      <w:lang w:eastAsia="en-US"/>
    </w:rPr>
  </w:style>
  <w:style w:type="paragraph" w:customStyle="1" w:styleId="DraftParaNote">
    <w:name w:val="Draft Para Note"/>
    <w:next w:val="Normal"/>
    <w:rsid w:val="008F4A40"/>
    <w:pPr>
      <w:spacing w:before="120"/>
    </w:pPr>
    <w:rPr>
      <w:lang w:eastAsia="en-US"/>
    </w:rPr>
  </w:style>
  <w:style w:type="paragraph" w:customStyle="1" w:styleId="DraftSectionNote">
    <w:name w:val="Draft Section Note"/>
    <w:next w:val="Normal"/>
    <w:rsid w:val="008F4A40"/>
    <w:pPr>
      <w:spacing w:before="120"/>
    </w:pPr>
    <w:rPr>
      <w:lang w:eastAsia="en-US"/>
    </w:rPr>
  </w:style>
  <w:style w:type="paragraph" w:customStyle="1" w:styleId="DraftSub-sectionNote">
    <w:name w:val="Draft Sub-section Note"/>
    <w:next w:val="Normal"/>
    <w:rsid w:val="008F4A40"/>
    <w:pPr>
      <w:spacing w:before="120"/>
    </w:pPr>
    <w:rPr>
      <w:lang w:eastAsia="en-US"/>
    </w:rPr>
  </w:style>
  <w:style w:type="paragraph" w:customStyle="1" w:styleId="SchParaNote">
    <w:name w:val="Sch Para Note"/>
    <w:next w:val="Normal"/>
    <w:rsid w:val="008F4A40"/>
    <w:pPr>
      <w:spacing w:before="120"/>
    </w:pPr>
    <w:rPr>
      <w:lang w:eastAsia="en-US"/>
    </w:rPr>
  </w:style>
  <w:style w:type="paragraph" w:customStyle="1" w:styleId="SchSectionNote">
    <w:name w:val="Sch Section Note"/>
    <w:next w:val="Normal"/>
    <w:rsid w:val="008F4A40"/>
    <w:pPr>
      <w:spacing w:before="120"/>
    </w:pPr>
    <w:rPr>
      <w:lang w:eastAsia="en-US"/>
    </w:rPr>
  </w:style>
  <w:style w:type="paragraph" w:customStyle="1" w:styleId="SchSub-sectionNote">
    <w:name w:val="Sch Sub-section Note"/>
    <w:next w:val="Normal"/>
    <w:rsid w:val="008F4A40"/>
    <w:pPr>
      <w:spacing w:before="120"/>
    </w:pPr>
    <w:rPr>
      <w:lang w:eastAsia="en-US"/>
    </w:rPr>
  </w:style>
  <w:style w:type="paragraph" w:customStyle="1" w:styleId="Heading-ENDNOTES">
    <w:name w:val="Heading - ENDNOTES"/>
    <w:basedOn w:val="EndnoteText"/>
    <w:next w:val="EndnoteText"/>
    <w:rsid w:val="00EF01D8"/>
    <w:pPr>
      <w:spacing w:before="120" w:after="0"/>
      <w:ind w:left="-284" w:firstLine="0"/>
      <w:outlineLvl w:val="1"/>
    </w:pPr>
    <w:rPr>
      <w:b/>
      <w:sz w:val="22"/>
      <w:lang w:val="en-GB"/>
    </w:rPr>
  </w:style>
  <w:style w:type="paragraph" w:customStyle="1" w:styleId="DraftSub-ParaEg">
    <w:name w:val="Draft Sub-Para Eg"/>
    <w:next w:val="Normal"/>
    <w:rsid w:val="005B2FBD"/>
    <w:pPr>
      <w:spacing w:before="120"/>
      <w:ind w:left="2381"/>
    </w:pPr>
    <w:rPr>
      <w:lang w:eastAsia="en-US"/>
    </w:rPr>
  </w:style>
  <w:style w:type="character" w:customStyle="1" w:styleId="CharSectno">
    <w:name w:val="CharSectno"/>
    <w:basedOn w:val="DefaultParagraphFont"/>
    <w:qFormat/>
    <w:rsid w:val="004360B6"/>
    <w:rPr>
      <w:rFonts w:cs="Times New Roman"/>
    </w:rPr>
  </w:style>
  <w:style w:type="paragraph" w:customStyle="1" w:styleId="paragraph">
    <w:name w:val="paragraph"/>
    <w:aliases w:val="a"/>
    <w:basedOn w:val="Normal"/>
    <w:rsid w:val="004360B6"/>
    <w:pPr>
      <w:suppressLineNumbers w:val="0"/>
      <w:tabs>
        <w:tab w:val="right" w:pos="1531"/>
      </w:tabs>
      <w:overflowPunct/>
      <w:autoSpaceDE/>
      <w:autoSpaceDN/>
      <w:adjustRightInd/>
      <w:spacing w:before="40"/>
      <w:ind w:left="1644" w:hanging="1644"/>
      <w:textAlignment w:val="auto"/>
    </w:pPr>
    <w:rPr>
      <w:sz w:val="22"/>
      <w:lang w:eastAsia="en-AU"/>
    </w:rPr>
  </w:style>
  <w:style w:type="paragraph" w:customStyle="1" w:styleId="paragraphsub">
    <w:name w:val="paragraph(sub)"/>
    <w:aliases w:val="aa"/>
    <w:basedOn w:val="Normal"/>
    <w:rsid w:val="004360B6"/>
    <w:pPr>
      <w:suppressLineNumbers w:val="0"/>
      <w:tabs>
        <w:tab w:val="right" w:pos="1985"/>
      </w:tabs>
      <w:overflowPunct/>
      <w:autoSpaceDE/>
      <w:autoSpaceDN/>
      <w:adjustRightInd/>
      <w:spacing w:before="40"/>
      <w:ind w:left="2098" w:hanging="2098"/>
      <w:textAlignment w:val="auto"/>
    </w:pPr>
    <w:rPr>
      <w:sz w:val="22"/>
      <w:lang w:eastAsia="en-AU"/>
    </w:rPr>
  </w:style>
  <w:style w:type="paragraph" w:customStyle="1" w:styleId="subsection">
    <w:name w:val="subsection"/>
    <w:aliases w:val="ss"/>
    <w:basedOn w:val="Normal"/>
    <w:link w:val="subsectionChar"/>
    <w:rsid w:val="004360B6"/>
    <w:pPr>
      <w:suppressLineNumbers w:val="0"/>
      <w:tabs>
        <w:tab w:val="right" w:pos="1021"/>
      </w:tabs>
      <w:overflowPunct/>
      <w:autoSpaceDE/>
      <w:autoSpaceDN/>
      <w:adjustRightInd/>
      <w:spacing w:before="180"/>
      <w:ind w:left="1134" w:hanging="1134"/>
      <w:textAlignment w:val="auto"/>
    </w:pPr>
    <w:rPr>
      <w:sz w:val="22"/>
      <w:lang w:eastAsia="en-AU"/>
    </w:rPr>
  </w:style>
  <w:style w:type="paragraph" w:customStyle="1" w:styleId="notetext">
    <w:name w:val="note(text)"/>
    <w:aliases w:val="n"/>
    <w:basedOn w:val="Normal"/>
    <w:rsid w:val="004360B6"/>
    <w:pPr>
      <w:suppressLineNumbers w:val="0"/>
      <w:overflowPunct/>
      <w:autoSpaceDE/>
      <w:autoSpaceDN/>
      <w:adjustRightInd/>
      <w:spacing w:before="122" w:line="198" w:lineRule="exact"/>
      <w:ind w:left="1985" w:hanging="851"/>
      <w:textAlignment w:val="auto"/>
    </w:pPr>
    <w:rPr>
      <w:sz w:val="18"/>
      <w:lang w:eastAsia="en-AU"/>
    </w:rPr>
  </w:style>
  <w:style w:type="paragraph" w:customStyle="1" w:styleId="ActHead5">
    <w:name w:val="ActHead 5"/>
    <w:aliases w:val="s"/>
    <w:basedOn w:val="Normal"/>
    <w:next w:val="subsection"/>
    <w:qFormat/>
    <w:rsid w:val="004360B6"/>
    <w:pPr>
      <w:keepNext/>
      <w:keepLines/>
      <w:suppressLineNumbers w:val="0"/>
      <w:overflowPunct/>
      <w:autoSpaceDE/>
      <w:autoSpaceDN/>
      <w:adjustRightInd/>
      <w:spacing w:before="280"/>
      <w:ind w:left="1134" w:hanging="1134"/>
      <w:textAlignment w:val="auto"/>
      <w:outlineLvl w:val="4"/>
    </w:pPr>
    <w:rPr>
      <w:b/>
      <w:kern w:val="28"/>
    </w:rPr>
  </w:style>
  <w:style w:type="character" w:customStyle="1" w:styleId="subsectionChar">
    <w:name w:val="subsection Char"/>
    <w:aliases w:val="ss Char"/>
    <w:basedOn w:val="DefaultParagraphFont"/>
    <w:link w:val="subsection"/>
    <w:rsid w:val="004360B6"/>
    <w:rPr>
      <w:sz w:val="22"/>
      <w:lang w:val="en-AU" w:eastAsia="en-AU" w:bidi="ar-SA"/>
    </w:rPr>
  </w:style>
  <w:style w:type="paragraph" w:customStyle="1" w:styleId="subsection2">
    <w:name w:val="subsection2"/>
    <w:aliases w:val="ss2"/>
    <w:basedOn w:val="Normal"/>
    <w:next w:val="subsection"/>
    <w:rsid w:val="004360B6"/>
    <w:pPr>
      <w:suppressLineNumbers w:val="0"/>
      <w:overflowPunct/>
      <w:autoSpaceDE/>
      <w:autoSpaceDN/>
      <w:adjustRightInd/>
      <w:spacing w:before="40"/>
      <w:ind w:left="1134"/>
      <w:textAlignment w:val="auto"/>
    </w:pPr>
    <w:rPr>
      <w:sz w:val="22"/>
      <w:lang w:eastAsia="en-AU"/>
    </w:rPr>
  </w:style>
  <w:style w:type="paragraph" w:customStyle="1" w:styleId="SubsectionHead">
    <w:name w:val="SubsectionHead"/>
    <w:aliases w:val="ssh"/>
    <w:basedOn w:val="Normal"/>
    <w:next w:val="subsection"/>
    <w:rsid w:val="00853084"/>
    <w:pPr>
      <w:keepNext/>
      <w:keepLines/>
      <w:suppressLineNumbers w:val="0"/>
      <w:overflowPunct/>
      <w:autoSpaceDE/>
      <w:autoSpaceDN/>
      <w:adjustRightInd/>
      <w:spacing w:before="240"/>
      <w:ind w:left="1134"/>
      <w:textAlignment w:val="auto"/>
    </w:pPr>
    <w:rPr>
      <w:i/>
      <w:sz w:val="22"/>
      <w:lang w:eastAsia="en-AU"/>
    </w:rPr>
  </w:style>
  <w:style w:type="paragraph" w:customStyle="1" w:styleId="Tablea">
    <w:name w:val="Table(a)"/>
    <w:aliases w:val="ta"/>
    <w:basedOn w:val="Normal"/>
    <w:rsid w:val="001C3B66"/>
    <w:pPr>
      <w:suppressLineNumbers w:val="0"/>
      <w:overflowPunct/>
      <w:autoSpaceDE/>
      <w:autoSpaceDN/>
      <w:adjustRightInd/>
      <w:spacing w:before="60"/>
      <w:ind w:left="284" w:hanging="284"/>
      <w:textAlignment w:val="auto"/>
    </w:pPr>
    <w:rPr>
      <w:sz w:val="20"/>
      <w:lang w:eastAsia="en-AU"/>
    </w:rPr>
  </w:style>
  <w:style w:type="paragraph" w:customStyle="1" w:styleId="Tabletext">
    <w:name w:val="Tabletext"/>
    <w:aliases w:val="tt"/>
    <w:basedOn w:val="Normal"/>
    <w:rsid w:val="001C3B66"/>
    <w:pPr>
      <w:suppressLineNumbers w:val="0"/>
      <w:overflowPunct/>
      <w:autoSpaceDE/>
      <w:autoSpaceDN/>
      <w:adjustRightInd/>
      <w:spacing w:before="60" w:line="240" w:lineRule="atLeast"/>
      <w:textAlignment w:val="auto"/>
    </w:pPr>
    <w:rPr>
      <w:sz w:val="20"/>
      <w:lang w:eastAsia="en-AU"/>
    </w:rPr>
  </w:style>
  <w:style w:type="paragraph" w:customStyle="1" w:styleId="Definition">
    <w:name w:val="Definition"/>
    <w:aliases w:val="dd"/>
    <w:basedOn w:val="subsection"/>
    <w:rsid w:val="006F48B3"/>
    <w:pPr>
      <w:tabs>
        <w:tab w:val="clear" w:pos="1021"/>
      </w:tabs>
      <w:ind w:firstLine="0"/>
    </w:pPr>
    <w:rPr>
      <w:szCs w:val="24"/>
    </w:rPr>
  </w:style>
  <w:style w:type="character" w:customStyle="1" w:styleId="DraftingNotesChar">
    <w:name w:val="Drafting Notes Char"/>
    <w:basedOn w:val="DefaultParagraphFont"/>
    <w:link w:val="DraftingNotes"/>
    <w:rsid w:val="00523C37"/>
    <w:rPr>
      <w:i/>
      <w:color w:val="0000FF"/>
      <w:sz w:val="24"/>
      <w:lang w:val="en-AU" w:eastAsia="en-US" w:bidi="ar-SA"/>
    </w:rPr>
  </w:style>
  <w:style w:type="paragraph" w:customStyle="1" w:styleId="BulletDraftSub-paragraph">
    <w:name w:val="Bullet Draft Sub-paragraph"/>
    <w:next w:val="Normal"/>
    <w:rsid w:val="0067640E"/>
    <w:pPr>
      <w:numPr>
        <w:numId w:val="2"/>
      </w:numPr>
      <w:tabs>
        <w:tab w:val="clear" w:pos="1570"/>
      </w:tabs>
      <w:spacing w:before="120"/>
      <w:ind w:left="0" w:firstLine="0"/>
    </w:pPr>
    <w:rPr>
      <w:sz w:val="24"/>
      <w:lang w:eastAsia="en-US"/>
    </w:rPr>
  </w:style>
  <w:style w:type="paragraph" w:customStyle="1" w:styleId="BulletDraftParagraph">
    <w:name w:val="Bullet Draft Paragraph"/>
    <w:next w:val="Normal"/>
    <w:rsid w:val="0067640E"/>
    <w:pPr>
      <w:tabs>
        <w:tab w:val="num" w:pos="1570"/>
      </w:tabs>
      <w:spacing w:before="120"/>
      <w:ind w:left="1570" w:hanging="360"/>
    </w:pPr>
    <w:rPr>
      <w:sz w:val="24"/>
      <w:lang w:eastAsia="en-US"/>
    </w:rPr>
  </w:style>
  <w:style w:type="paragraph" w:customStyle="1" w:styleId="BoxText">
    <w:name w:val="BoxText"/>
    <w:aliases w:val="bt"/>
    <w:basedOn w:val="Normal"/>
    <w:qFormat/>
    <w:rsid w:val="000310A1"/>
    <w:pPr>
      <w:suppressLineNumbers w:val="0"/>
      <w:pBdr>
        <w:top w:val="single" w:sz="6" w:space="5" w:color="auto"/>
        <w:left w:val="single" w:sz="6" w:space="5" w:color="auto"/>
        <w:bottom w:val="single" w:sz="6" w:space="5" w:color="auto"/>
        <w:right w:val="single" w:sz="6" w:space="5" w:color="auto"/>
      </w:pBdr>
      <w:overflowPunct/>
      <w:autoSpaceDE/>
      <w:autoSpaceDN/>
      <w:adjustRightInd/>
      <w:spacing w:before="240"/>
      <w:ind w:left="1134"/>
      <w:textAlignment w:val="auto"/>
    </w:pPr>
    <w:rPr>
      <w:sz w:val="22"/>
    </w:rPr>
  </w:style>
  <w:style w:type="character" w:customStyle="1" w:styleId="CharDivNo">
    <w:name w:val="CharDivNo"/>
    <w:basedOn w:val="DefaultParagraphFont"/>
    <w:qFormat/>
    <w:rsid w:val="000310A1"/>
    <w:rPr>
      <w:rFonts w:cs="Times New Roman"/>
    </w:rPr>
  </w:style>
  <w:style w:type="character" w:customStyle="1" w:styleId="CharDivText">
    <w:name w:val="CharDivText"/>
    <w:basedOn w:val="DefaultParagraphFont"/>
    <w:qFormat/>
    <w:rsid w:val="000310A1"/>
    <w:rPr>
      <w:rFonts w:cs="Times New Roman"/>
    </w:rPr>
  </w:style>
  <w:style w:type="character" w:customStyle="1" w:styleId="CharPartNo">
    <w:name w:val="CharPartNo"/>
    <w:basedOn w:val="DefaultParagraphFont"/>
    <w:rsid w:val="000310A1"/>
    <w:rPr>
      <w:rFonts w:cs="Times New Roman"/>
    </w:rPr>
  </w:style>
  <w:style w:type="character" w:customStyle="1" w:styleId="CharPartText">
    <w:name w:val="CharPartText"/>
    <w:basedOn w:val="DefaultParagraphFont"/>
    <w:rsid w:val="000310A1"/>
    <w:rPr>
      <w:rFonts w:cs="Times New Roman"/>
    </w:rPr>
  </w:style>
  <w:style w:type="character" w:customStyle="1" w:styleId="CharSubdNo">
    <w:name w:val="CharSubdNo"/>
    <w:basedOn w:val="DefaultParagraphFont"/>
    <w:rsid w:val="000310A1"/>
    <w:rPr>
      <w:rFonts w:cs="Times New Roman"/>
    </w:rPr>
  </w:style>
  <w:style w:type="character" w:customStyle="1" w:styleId="CharSubdText">
    <w:name w:val="CharSubdText"/>
    <w:basedOn w:val="DefaultParagraphFont"/>
    <w:rsid w:val="000310A1"/>
    <w:rPr>
      <w:rFonts w:cs="Times New Roman"/>
    </w:rPr>
  </w:style>
  <w:style w:type="paragraph" w:customStyle="1" w:styleId="BoxStep">
    <w:name w:val="BoxStep"/>
    <w:aliases w:val="bs"/>
    <w:basedOn w:val="BoxText"/>
    <w:rsid w:val="000310A1"/>
    <w:pPr>
      <w:ind w:left="1985" w:hanging="851"/>
    </w:pPr>
  </w:style>
  <w:style w:type="paragraph" w:customStyle="1" w:styleId="PageBreak">
    <w:name w:val="PageBreak"/>
    <w:aliases w:val="pb"/>
    <w:basedOn w:val="Normal"/>
    <w:rsid w:val="000310A1"/>
    <w:pPr>
      <w:suppressLineNumbers w:val="0"/>
      <w:overflowPunct/>
      <w:autoSpaceDE/>
      <w:autoSpaceDN/>
      <w:adjustRightInd/>
      <w:spacing w:before="0"/>
      <w:textAlignment w:val="auto"/>
    </w:pPr>
    <w:rPr>
      <w:sz w:val="20"/>
      <w:lang w:eastAsia="en-AU"/>
    </w:rPr>
  </w:style>
  <w:style w:type="paragraph" w:customStyle="1" w:styleId="ActHead2">
    <w:name w:val="ActHead 2"/>
    <w:aliases w:val="p"/>
    <w:basedOn w:val="Normal"/>
    <w:next w:val="ActHead3"/>
    <w:rsid w:val="000310A1"/>
    <w:pPr>
      <w:keepNext/>
      <w:keepLines/>
      <w:suppressLineNumbers w:val="0"/>
      <w:overflowPunct/>
      <w:autoSpaceDE/>
      <w:autoSpaceDN/>
      <w:adjustRightInd/>
      <w:spacing w:before="280"/>
      <w:ind w:left="1134" w:hanging="1134"/>
      <w:textAlignment w:val="auto"/>
      <w:outlineLvl w:val="1"/>
    </w:pPr>
    <w:rPr>
      <w:b/>
      <w:kern w:val="28"/>
      <w:sz w:val="32"/>
    </w:rPr>
  </w:style>
  <w:style w:type="paragraph" w:customStyle="1" w:styleId="ActHead3">
    <w:name w:val="ActHead 3"/>
    <w:aliases w:val="d"/>
    <w:basedOn w:val="Normal"/>
    <w:next w:val="ActHead4"/>
    <w:qFormat/>
    <w:rsid w:val="000310A1"/>
    <w:pPr>
      <w:keepNext/>
      <w:keepLines/>
      <w:suppressLineNumbers w:val="0"/>
      <w:overflowPunct/>
      <w:autoSpaceDE/>
      <w:autoSpaceDN/>
      <w:adjustRightInd/>
      <w:spacing w:before="240"/>
      <w:ind w:left="1134" w:hanging="1134"/>
      <w:textAlignment w:val="auto"/>
      <w:outlineLvl w:val="2"/>
    </w:pPr>
    <w:rPr>
      <w:b/>
      <w:kern w:val="28"/>
      <w:sz w:val="28"/>
    </w:rPr>
  </w:style>
  <w:style w:type="paragraph" w:customStyle="1" w:styleId="ActHead4">
    <w:name w:val="ActHead 4"/>
    <w:aliases w:val="sd"/>
    <w:basedOn w:val="Normal"/>
    <w:next w:val="ActHead5"/>
    <w:rsid w:val="000310A1"/>
    <w:pPr>
      <w:keepNext/>
      <w:keepLines/>
      <w:suppressLineNumbers w:val="0"/>
      <w:overflowPunct/>
      <w:autoSpaceDE/>
      <w:autoSpaceDN/>
      <w:adjustRightInd/>
      <w:spacing w:before="220"/>
      <w:ind w:left="1134" w:hanging="1134"/>
      <w:textAlignment w:val="auto"/>
      <w:outlineLvl w:val="3"/>
    </w:pPr>
    <w:rPr>
      <w:b/>
      <w:kern w:val="28"/>
      <w:sz w:val="26"/>
    </w:rPr>
  </w:style>
  <w:style w:type="paragraph" w:customStyle="1" w:styleId="GovernorAssent">
    <w:name w:val="Governor Assent"/>
    <w:basedOn w:val="Normal"/>
    <w:rsid w:val="00E66B3E"/>
    <w:pPr>
      <w:spacing w:before="0"/>
    </w:pPr>
    <w:rPr>
      <w:sz w:val="20"/>
      <w:lang w:val="en-GB"/>
    </w:rPr>
  </w:style>
  <w:style w:type="paragraph" w:styleId="NormalWeb">
    <w:name w:val="Normal (Web)"/>
    <w:basedOn w:val="Normal"/>
    <w:rsid w:val="0021700B"/>
    <w:pPr>
      <w:suppressLineNumbers w:val="0"/>
      <w:overflowPunct/>
      <w:autoSpaceDE/>
      <w:autoSpaceDN/>
      <w:adjustRightInd/>
      <w:spacing w:before="100" w:beforeAutospacing="1" w:after="100" w:afterAutospacing="1"/>
      <w:textAlignment w:val="auto"/>
    </w:pPr>
    <w:rPr>
      <w:color w:val="000000"/>
      <w:szCs w:val="24"/>
      <w:lang w:val="en-US"/>
    </w:rPr>
  </w:style>
  <w:style w:type="paragraph" w:customStyle="1" w:styleId="BulletDraftSub-section">
    <w:name w:val="Bullet Draft Sub-section"/>
    <w:next w:val="Normal"/>
    <w:rsid w:val="000A1AAA"/>
    <w:pPr>
      <w:spacing w:before="120"/>
    </w:pPr>
    <w:rPr>
      <w:sz w:val="24"/>
      <w:lang w:eastAsia="en-US"/>
    </w:rPr>
  </w:style>
  <w:style w:type="paragraph" w:styleId="ListBullet">
    <w:name w:val="List Bullet"/>
    <w:basedOn w:val="Normal"/>
    <w:rsid w:val="003A1CCF"/>
    <w:pPr>
      <w:numPr>
        <w:numId w:val="3"/>
      </w:numPr>
    </w:pPr>
  </w:style>
  <w:style w:type="character" w:customStyle="1" w:styleId="BodySectionSubChar">
    <w:name w:val="Body Section (Sub) Char"/>
    <w:basedOn w:val="DefaultParagraphFont"/>
    <w:link w:val="BodySectionSub"/>
    <w:rsid w:val="00F80C58"/>
    <w:rPr>
      <w:sz w:val="24"/>
      <w:lang w:val="en-AU" w:eastAsia="en-US" w:bidi="ar-SA"/>
    </w:rPr>
  </w:style>
  <w:style w:type="paragraph" w:styleId="BalloonText">
    <w:name w:val="Balloon Text"/>
    <w:rsid w:val="00E034F6"/>
    <w:rPr>
      <w:rFonts w:ascii="Tahoma" w:hAnsi="Tahoma" w:cs="Tahoma"/>
      <w:sz w:val="16"/>
      <w:szCs w:val="16"/>
    </w:rPr>
  </w:style>
  <w:style w:type="paragraph" w:customStyle="1" w:styleId="BulletSchSub-para">
    <w:name w:val="Bullet Sch Sub-para"/>
    <w:next w:val="Normal"/>
    <w:rsid w:val="00A50BE7"/>
    <w:pPr>
      <w:spacing w:before="120"/>
    </w:pPr>
    <w:rPr>
      <w:lang w:eastAsia="en-US"/>
    </w:rPr>
  </w:style>
  <w:style w:type="paragraph" w:customStyle="1" w:styleId="NoteDraftSub-sectDef">
    <w:name w:val="Note Draft Sub-sect Def"/>
    <w:next w:val="Normal"/>
    <w:rsid w:val="00327AC7"/>
    <w:pPr>
      <w:spacing w:before="120"/>
      <w:ind w:left="1871"/>
    </w:pPr>
    <w:rPr>
      <w:lang w:eastAsia="en-US"/>
    </w:rPr>
  </w:style>
  <w:style w:type="character" w:customStyle="1" w:styleId="TitleChar">
    <w:name w:val="Title Char"/>
    <w:basedOn w:val="DefaultParagraphFont"/>
    <w:link w:val="Title"/>
    <w:uiPriority w:val="10"/>
    <w:rsid w:val="00983C7E"/>
    <w:rPr>
      <w:b/>
      <w:sz w:val="28"/>
      <w:lang w:eastAsia="en-US"/>
    </w:rPr>
  </w:style>
  <w:style w:type="paragraph" w:customStyle="1" w:styleId="NormalArial">
    <w:name w:val="Normal + Arial"/>
    <w:aliases w:val="10 pt"/>
    <w:basedOn w:val="Normal"/>
    <w:rsid w:val="00983C7E"/>
    <w:pPr>
      <w:suppressLineNumbers w:val="0"/>
      <w:overflowPunct/>
      <w:autoSpaceDE/>
      <w:autoSpaceDN/>
      <w:adjustRightInd/>
      <w:spacing w:before="0"/>
      <w:textAlignment w:val="auto"/>
    </w:pPr>
    <w:rPr>
      <w:szCs w:val="24"/>
      <w:lang w:eastAsia="en-AU"/>
    </w:rPr>
  </w:style>
  <w:style w:type="paragraph" w:styleId="ListParagraph">
    <w:name w:val="List Paragraph"/>
    <w:basedOn w:val="Normal"/>
    <w:uiPriority w:val="34"/>
    <w:qFormat/>
    <w:rsid w:val="00125860"/>
    <w:pPr>
      <w:ind w:left="720"/>
      <w:contextualSpacing/>
    </w:pPr>
  </w:style>
  <w:style w:type="table" w:styleId="TableGrid">
    <w:name w:val="Table Grid"/>
    <w:basedOn w:val="TableNormal"/>
    <w:rsid w:val="00CC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00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875">
      <w:bodyDiv w:val="1"/>
      <w:marLeft w:val="0"/>
      <w:marRight w:val="0"/>
      <w:marTop w:val="0"/>
      <w:marBottom w:val="0"/>
      <w:divBdr>
        <w:top w:val="none" w:sz="0" w:space="0" w:color="auto"/>
        <w:left w:val="none" w:sz="0" w:space="0" w:color="auto"/>
        <w:bottom w:val="none" w:sz="0" w:space="0" w:color="auto"/>
        <w:right w:val="single" w:sz="2" w:space="3" w:color="FFFFFF"/>
      </w:divBdr>
      <w:divsChild>
        <w:div w:id="1931499646">
          <w:marLeft w:val="0"/>
          <w:marRight w:val="0"/>
          <w:marTop w:val="0"/>
          <w:marBottom w:val="0"/>
          <w:divBdr>
            <w:top w:val="none" w:sz="0" w:space="0" w:color="auto"/>
            <w:left w:val="none" w:sz="0" w:space="0" w:color="auto"/>
            <w:bottom w:val="none" w:sz="0" w:space="0" w:color="auto"/>
            <w:right w:val="none" w:sz="0" w:space="0" w:color="auto"/>
          </w:divBdr>
          <w:divsChild>
            <w:div w:id="1242829828">
              <w:marLeft w:val="0"/>
              <w:marRight w:val="0"/>
              <w:marTop w:val="0"/>
              <w:marBottom w:val="0"/>
              <w:divBdr>
                <w:top w:val="none" w:sz="0" w:space="0" w:color="auto"/>
                <w:left w:val="none" w:sz="0" w:space="0" w:color="auto"/>
                <w:bottom w:val="none" w:sz="0" w:space="0" w:color="auto"/>
                <w:right w:val="none" w:sz="0" w:space="0" w:color="auto"/>
              </w:divBdr>
              <w:divsChild>
                <w:div w:id="4359071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1823108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030942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986004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3460962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724179686">
      <w:bodyDiv w:val="1"/>
      <w:marLeft w:val="0"/>
      <w:marRight w:val="0"/>
      <w:marTop w:val="0"/>
      <w:marBottom w:val="0"/>
      <w:divBdr>
        <w:top w:val="none" w:sz="0" w:space="0" w:color="auto"/>
        <w:left w:val="none" w:sz="0" w:space="0" w:color="auto"/>
        <w:bottom w:val="none" w:sz="0" w:space="0" w:color="auto"/>
        <w:right w:val="none" w:sz="0" w:space="0" w:color="auto"/>
      </w:divBdr>
    </w:div>
    <w:div w:id="766079503">
      <w:bodyDiv w:val="1"/>
      <w:marLeft w:val="0"/>
      <w:marRight w:val="0"/>
      <w:marTop w:val="0"/>
      <w:marBottom w:val="0"/>
      <w:divBdr>
        <w:top w:val="none" w:sz="0" w:space="0" w:color="auto"/>
        <w:left w:val="none" w:sz="0" w:space="0" w:color="auto"/>
        <w:bottom w:val="none" w:sz="0" w:space="0" w:color="auto"/>
        <w:right w:val="none" w:sz="0" w:space="0" w:color="auto"/>
      </w:divBdr>
    </w:div>
    <w:div w:id="770467164">
      <w:bodyDiv w:val="1"/>
      <w:marLeft w:val="0"/>
      <w:marRight w:val="0"/>
      <w:marTop w:val="0"/>
      <w:marBottom w:val="0"/>
      <w:divBdr>
        <w:top w:val="none" w:sz="0" w:space="0" w:color="auto"/>
        <w:left w:val="none" w:sz="0" w:space="0" w:color="auto"/>
        <w:bottom w:val="none" w:sz="0" w:space="0" w:color="auto"/>
        <w:right w:val="none" w:sz="0" w:space="0" w:color="auto"/>
      </w:divBdr>
    </w:div>
    <w:div w:id="794181563">
      <w:bodyDiv w:val="1"/>
      <w:marLeft w:val="0"/>
      <w:marRight w:val="0"/>
      <w:marTop w:val="0"/>
      <w:marBottom w:val="0"/>
      <w:divBdr>
        <w:top w:val="none" w:sz="0" w:space="0" w:color="auto"/>
        <w:left w:val="none" w:sz="0" w:space="0" w:color="auto"/>
        <w:bottom w:val="none" w:sz="0" w:space="0" w:color="auto"/>
        <w:right w:val="none" w:sz="0" w:space="0" w:color="auto"/>
      </w:divBdr>
    </w:div>
    <w:div w:id="1163476315">
      <w:bodyDiv w:val="1"/>
      <w:marLeft w:val="0"/>
      <w:marRight w:val="0"/>
      <w:marTop w:val="0"/>
      <w:marBottom w:val="0"/>
      <w:divBdr>
        <w:top w:val="none" w:sz="0" w:space="0" w:color="auto"/>
        <w:left w:val="none" w:sz="0" w:space="0" w:color="auto"/>
        <w:bottom w:val="none" w:sz="0" w:space="0" w:color="auto"/>
        <w:right w:val="none" w:sz="0" w:space="0" w:color="auto"/>
      </w:divBdr>
    </w:div>
    <w:div w:id="1586498836">
      <w:bodyDiv w:val="1"/>
      <w:marLeft w:val="0"/>
      <w:marRight w:val="0"/>
      <w:marTop w:val="0"/>
      <w:marBottom w:val="0"/>
      <w:divBdr>
        <w:top w:val="none" w:sz="0" w:space="0" w:color="auto"/>
        <w:left w:val="none" w:sz="0" w:space="0" w:color="auto"/>
        <w:bottom w:val="none" w:sz="0" w:space="0" w:color="auto"/>
        <w:right w:val="none" w:sz="0" w:space="0" w:color="auto"/>
      </w:divBdr>
    </w:div>
    <w:div w:id="1768110692">
      <w:bodyDiv w:val="1"/>
      <w:marLeft w:val="0"/>
      <w:marRight w:val="0"/>
      <w:marTop w:val="0"/>
      <w:marBottom w:val="0"/>
      <w:divBdr>
        <w:top w:val="none" w:sz="0" w:space="0" w:color="auto"/>
        <w:left w:val="none" w:sz="0" w:space="0" w:color="auto"/>
        <w:bottom w:val="none" w:sz="0" w:space="0" w:color="auto"/>
        <w:right w:val="none" w:sz="0" w:space="0" w:color="auto"/>
      </w:divBdr>
    </w:div>
    <w:div w:id="2121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footnotes" Target="footnotes.xml"/><Relationship Id="rId51"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598</ParentFolderID>
  </documentManagement>
</p:properties>
</file>

<file path=customXml/itemProps1.xml><?xml version="1.0" encoding="utf-8"?>
<ds:datastoreItem xmlns:ds="http://schemas.openxmlformats.org/officeDocument/2006/customXml" ds:itemID="{1784A146-15F0-45BC-95FB-F87F39F6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DD485-4B92-4B33-AFEE-AECED4B3A03E}">
  <ds:schemaRefs>
    <ds:schemaRef ds:uri="http://schemas.openxmlformats.org/officeDocument/2006/bibliography"/>
  </ds:schemaRefs>
</ds:datastoreItem>
</file>

<file path=customXml/itemProps3.xml><?xml version="1.0" encoding="utf-8"?>
<ds:datastoreItem xmlns:ds="http://schemas.openxmlformats.org/officeDocument/2006/customXml" ds:itemID="{90BF6E44-57D9-48B7-ADA6-A7F6346A0C8D}">
  <ds:schemaRefs>
    <ds:schemaRef ds:uri="http://schemas.microsoft.com/office/2006/metadata/properties"/>
    <ds:schemaRef ds:uri="http://schemas.microsoft.com/sharepoint/v3/field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226</Pages>
  <Words>44021</Words>
  <Characters>250924</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Model-WHS-Bill-21March2016</vt:lpstr>
    </vt:vector>
  </TitlesOfParts>
  <LinksUpToDate>false</LinksUpToDate>
  <CharactersWithSpaces>294357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Model-WHS-Bill-21March2016</dc:title>
  <dc:subject/>
  <dc:creator/>
  <cp:keywords>Draft, Drafting, Act, Bill, Bills, Cabinet, Introduction, Print</cp:keywords>
  <dc:description/>
  <cp:lastModifiedBy/>
  <cp:revision>1</cp:revision>
  <cp:lastPrinted>2011-06-09T23:46:00Z</cp:lastPrinted>
  <dcterms:created xsi:type="dcterms:W3CDTF">2023-11-23T04:13:00Z</dcterms:created>
  <dcterms:modified xsi:type="dcterms:W3CDTF">2023-11-26T21:39:00Z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