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45BF" w:rsidRPr="00245F07" w:rsidRDefault="009245BF" w:rsidP="009245BF">
      <w:pPr>
        <w:pStyle w:val="Title"/>
        <w:rPr>
          <w:rFonts w:eastAsia="Times New Roman"/>
          <w:lang w:eastAsia="en-AU"/>
        </w:rPr>
      </w:pPr>
      <w:r w:rsidRPr="00245F07">
        <w:rPr>
          <w:rFonts w:eastAsia="Times New Roman"/>
          <w:lang w:eastAsia="en-AU"/>
        </w:rPr>
        <w:t>MANAGING RISKS OF</w:t>
      </w:r>
      <w:r>
        <w:rPr>
          <w:rFonts w:eastAsia="Times New Roman"/>
          <w:lang w:eastAsia="en-AU"/>
        </w:rPr>
        <w:t xml:space="preserve"> </w:t>
      </w:r>
      <w:r w:rsidRPr="00245F07">
        <w:rPr>
          <w:rFonts w:eastAsia="Times New Roman"/>
          <w:lang w:eastAsia="en-AU"/>
        </w:rPr>
        <w:t xml:space="preserve">METHYL </w:t>
      </w:r>
      <w:r>
        <w:rPr>
          <w:rFonts w:eastAsia="Times New Roman"/>
          <w:lang w:eastAsia="en-AU"/>
        </w:rPr>
        <w:br/>
      </w:r>
      <w:r w:rsidRPr="00245F07">
        <w:rPr>
          <w:rFonts w:eastAsia="Times New Roman"/>
          <w:lang w:eastAsia="en-AU"/>
        </w:rPr>
        <w:t>BROMIDE EXPOSURE WHEN</w:t>
      </w:r>
    </w:p>
    <w:p w:rsidR="009245BF" w:rsidRPr="00F96052" w:rsidRDefault="009245BF" w:rsidP="009245BF">
      <w:pPr>
        <w:pStyle w:val="Title"/>
        <w:rPr>
          <w:sz w:val="32"/>
          <w:szCs w:val="32"/>
        </w:rPr>
      </w:pPr>
      <w:r w:rsidRPr="00245F07">
        <w:rPr>
          <w:rFonts w:eastAsia="Times New Roman"/>
          <w:lang w:eastAsia="en-AU"/>
        </w:rPr>
        <w:t>UNPACKING SHIPPING CONTAINERS</w:t>
      </w:r>
    </w:p>
    <w:p w:rsidR="009245BF" w:rsidRDefault="009245BF" w:rsidP="009245BF">
      <w:pPr>
        <w:pStyle w:val="Subtitle"/>
        <w:spacing w:before="120"/>
        <w:rPr>
          <w:rFonts w:eastAsia="Times New Roman"/>
          <w:lang w:eastAsia="en-AU"/>
        </w:rPr>
      </w:pPr>
      <w:r w:rsidRPr="00F96052">
        <w:rPr>
          <w:rFonts w:eastAsia="Times New Roman"/>
          <w:lang w:eastAsia="en-AU"/>
        </w:rPr>
        <w:t>INFORMATION SHEET</w:t>
      </w:r>
    </w:p>
    <w:p w:rsidR="009245BF" w:rsidRDefault="009245BF" w:rsidP="009245BF">
      <w:pPr>
        <w:pStyle w:val="CommentText"/>
        <w:sectPr w:rsidR="009245BF" w:rsidSect="009245BF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 w:code="9"/>
          <w:pgMar w:top="1134" w:right="1134" w:bottom="1134" w:left="1134" w:header="454" w:footer="57" w:gutter="0"/>
          <w:cols w:space="720"/>
          <w:titlePg/>
          <w:docGrid w:linePitch="272"/>
        </w:sectPr>
      </w:pPr>
    </w:p>
    <w:p w:rsidR="009245BF" w:rsidRDefault="009245BF" w:rsidP="009245BF">
      <w:pPr>
        <w:pStyle w:val="CommentText"/>
      </w:pPr>
      <w:r>
        <w:lastRenderedPageBreak/>
        <w:t>This Information Sheet provides guidance for workers and supervisors managing risks of methyl bromide exposure when unpacking shipping containers.</w:t>
      </w:r>
    </w:p>
    <w:p w:rsidR="009245BF" w:rsidRPr="00F96052" w:rsidRDefault="009245BF" w:rsidP="009245BF">
      <w:pPr>
        <w:rPr>
          <w:szCs w:val="20"/>
        </w:rPr>
      </w:pPr>
      <w:r w:rsidRPr="00F96052">
        <w:rPr>
          <w:rFonts w:cs="Arial"/>
          <w:szCs w:val="20"/>
        </w:rPr>
        <w:t xml:space="preserve">Workers may be exposed to other hazardous chemicals when unpacking containers. </w:t>
      </w:r>
      <w:r>
        <w:rPr>
          <w:rFonts w:cs="Arial"/>
          <w:szCs w:val="20"/>
        </w:rPr>
        <w:t xml:space="preserve">For information about handling methyl bromide and other hazardous chemicals safely </w:t>
      </w:r>
      <w:r>
        <w:rPr>
          <w:szCs w:val="20"/>
        </w:rPr>
        <w:t>y</w:t>
      </w:r>
      <w:r w:rsidRPr="00F96052">
        <w:rPr>
          <w:szCs w:val="20"/>
        </w:rPr>
        <w:t xml:space="preserve">ou should refer to </w:t>
      </w:r>
      <w:r>
        <w:rPr>
          <w:szCs w:val="20"/>
        </w:rPr>
        <w:t xml:space="preserve">the relevant </w:t>
      </w:r>
      <w:r w:rsidRPr="00F96052">
        <w:rPr>
          <w:szCs w:val="20"/>
        </w:rPr>
        <w:t>safety data sheet</w:t>
      </w:r>
      <w:r>
        <w:rPr>
          <w:szCs w:val="20"/>
        </w:rPr>
        <w:t xml:space="preserve"> (</w:t>
      </w:r>
      <w:proofErr w:type="spellStart"/>
      <w:r>
        <w:rPr>
          <w:szCs w:val="20"/>
        </w:rPr>
        <w:t>SDS</w:t>
      </w:r>
      <w:proofErr w:type="spellEnd"/>
      <w:r>
        <w:rPr>
          <w:szCs w:val="20"/>
        </w:rPr>
        <w:t>)</w:t>
      </w:r>
      <w:r w:rsidRPr="00F96052">
        <w:rPr>
          <w:szCs w:val="20"/>
        </w:rPr>
        <w:t xml:space="preserve"> or seek advice from a competent person.</w:t>
      </w:r>
    </w:p>
    <w:p w:rsidR="009245BF" w:rsidRPr="00F96052" w:rsidRDefault="009245BF" w:rsidP="009245BF">
      <w:pPr>
        <w:rPr>
          <w:rFonts w:cs="Arial"/>
          <w:szCs w:val="20"/>
        </w:rPr>
      </w:pPr>
      <w:r w:rsidRPr="00F96052">
        <w:rPr>
          <w:rFonts w:cs="Arial"/>
          <w:szCs w:val="20"/>
        </w:rPr>
        <w:t xml:space="preserve">Further information </w:t>
      </w:r>
      <w:r>
        <w:rPr>
          <w:rFonts w:cs="Arial"/>
          <w:szCs w:val="20"/>
        </w:rPr>
        <w:t>is</w:t>
      </w:r>
      <w:r w:rsidRPr="00F96052">
        <w:rPr>
          <w:rFonts w:cs="Arial"/>
          <w:szCs w:val="20"/>
        </w:rPr>
        <w:t xml:space="preserve"> in</w:t>
      </w:r>
      <w:r>
        <w:rPr>
          <w:rFonts w:cs="Arial"/>
          <w:szCs w:val="20"/>
        </w:rPr>
        <w:t xml:space="preserve"> the:</w:t>
      </w:r>
    </w:p>
    <w:p w:rsidR="009245BF" w:rsidRPr="00922AB4" w:rsidRDefault="00922AB4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Style w:val="Hyperlink"/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fldChar w:fldCharType="begin"/>
      </w:r>
      <w:r>
        <w:rPr>
          <w:rFonts w:eastAsia="Times New Roman" w:cs="Arial"/>
          <w:spacing w:val="-3"/>
          <w:szCs w:val="20"/>
          <w:lang w:eastAsia="en-AU"/>
        </w:rPr>
        <w:instrText xml:space="preserve"> HYPERLINK "http://www.safeworkaustralia.gov.au/sites/SWA/about/Publications/Pages/Managing-risks-when-unpacking-shipping-containers" </w:instrText>
      </w:r>
      <w:r>
        <w:rPr>
          <w:rFonts w:eastAsia="Times New Roman" w:cs="Arial"/>
          <w:spacing w:val="-3"/>
          <w:szCs w:val="20"/>
          <w:lang w:eastAsia="en-AU"/>
        </w:rPr>
        <w:fldChar w:fldCharType="separate"/>
      </w:r>
      <w:r w:rsidR="009245BF" w:rsidRPr="00922AB4">
        <w:rPr>
          <w:rStyle w:val="Hyperlink"/>
          <w:rFonts w:eastAsia="Times New Roman" w:cs="Arial"/>
          <w:spacing w:val="-3"/>
          <w:szCs w:val="20"/>
          <w:lang w:eastAsia="en-AU"/>
        </w:rPr>
        <w:t xml:space="preserve">Information Sheet: </w:t>
      </w:r>
      <w:r w:rsidR="009245BF" w:rsidRPr="00922AB4">
        <w:rPr>
          <w:rStyle w:val="Hyperlink"/>
          <w:rFonts w:eastAsia="Times New Roman" w:cs="Arial"/>
          <w:i/>
          <w:spacing w:val="-3"/>
          <w:szCs w:val="20"/>
          <w:lang w:eastAsia="en-AU"/>
        </w:rPr>
        <w:t>Managing risks of hazardous chemical exposure when unpacking shipping containers</w:t>
      </w:r>
    </w:p>
    <w:p w:rsidR="009245BF" w:rsidRPr="00922AB4" w:rsidRDefault="00922AB4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Style w:val="Hyperlink"/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fldChar w:fldCharType="end"/>
      </w:r>
      <w:r>
        <w:rPr>
          <w:rFonts w:eastAsia="Times New Roman" w:cs="Arial"/>
          <w:spacing w:val="-3"/>
          <w:szCs w:val="20"/>
          <w:lang w:eastAsia="en-AU"/>
        </w:rPr>
        <w:fldChar w:fldCharType="begin"/>
      </w:r>
      <w:r>
        <w:rPr>
          <w:rFonts w:eastAsia="Times New Roman" w:cs="Arial"/>
          <w:spacing w:val="-3"/>
          <w:szCs w:val="20"/>
          <w:lang w:eastAsia="en-AU"/>
        </w:rPr>
        <w:instrText xml:space="preserve"> HYPERLINK "http://www.safeworkaustralia.gov.au/sites/SWA/about/Publications/Pages/Managing-risks-when-unpacking-shipping-containers" </w:instrText>
      </w:r>
      <w:r>
        <w:rPr>
          <w:rFonts w:eastAsia="Times New Roman" w:cs="Arial"/>
          <w:spacing w:val="-3"/>
          <w:szCs w:val="20"/>
          <w:lang w:eastAsia="en-AU"/>
        </w:rPr>
        <w:fldChar w:fldCharType="separate"/>
      </w:r>
      <w:r w:rsidR="009245BF" w:rsidRPr="00922AB4">
        <w:rPr>
          <w:rStyle w:val="Hyperlink"/>
          <w:rFonts w:eastAsia="Times New Roman" w:cs="Arial"/>
          <w:spacing w:val="-3"/>
          <w:szCs w:val="20"/>
          <w:lang w:eastAsia="en-AU"/>
        </w:rPr>
        <w:t xml:space="preserve">Information Sheet: </w:t>
      </w:r>
      <w:r w:rsidR="009245BF" w:rsidRPr="00922AB4">
        <w:rPr>
          <w:rStyle w:val="Hyperlink"/>
          <w:rFonts w:eastAsia="Times New Roman" w:cs="Arial"/>
          <w:i/>
          <w:spacing w:val="-3"/>
          <w:szCs w:val="20"/>
          <w:lang w:eastAsia="en-AU"/>
        </w:rPr>
        <w:t>Managing risks when unpacking shipping containers</w:t>
      </w:r>
    </w:p>
    <w:p w:rsidR="009245BF" w:rsidRPr="0035025E" w:rsidRDefault="00922AB4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i/>
          <w:szCs w:val="20"/>
        </w:rPr>
      </w:pPr>
      <w:r>
        <w:rPr>
          <w:rFonts w:eastAsia="Times New Roman" w:cs="Arial"/>
          <w:spacing w:val="-3"/>
          <w:szCs w:val="20"/>
          <w:lang w:eastAsia="en-AU"/>
        </w:rPr>
        <w:fldChar w:fldCharType="end"/>
      </w:r>
      <w:r w:rsidR="009245BF" w:rsidRPr="0035025E">
        <w:rPr>
          <w:rFonts w:eastAsia="Times New Roman" w:cs="Arial"/>
          <w:spacing w:val="-3"/>
          <w:szCs w:val="20"/>
          <w:lang w:eastAsia="en-AU"/>
        </w:rPr>
        <w:t xml:space="preserve">AS 2476-2008: </w:t>
      </w:r>
      <w:r w:rsidR="009245BF" w:rsidRPr="0035025E">
        <w:rPr>
          <w:rFonts w:eastAsia="Times New Roman" w:cs="Arial"/>
          <w:i/>
          <w:spacing w:val="-3"/>
          <w:szCs w:val="20"/>
          <w:lang w:eastAsia="en-AU"/>
        </w:rPr>
        <w:t>General fumigation procedures</w:t>
      </w:r>
      <w:r w:rsidR="009245BF" w:rsidRPr="0035025E">
        <w:rPr>
          <w:rFonts w:eastAsia="Times New Roman" w:cs="Arial"/>
          <w:spacing w:val="-3"/>
          <w:szCs w:val="20"/>
          <w:lang w:eastAsia="en-AU"/>
        </w:rPr>
        <w:t>, and</w:t>
      </w:r>
    </w:p>
    <w:p w:rsidR="009245BF" w:rsidRPr="0035025E" w:rsidRDefault="007B1767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i/>
          <w:color w:val="000000" w:themeColor="text1"/>
          <w:szCs w:val="22"/>
        </w:rPr>
      </w:pPr>
      <w:hyperlink r:id="rId12" w:history="1">
        <w:r w:rsidR="009245BF" w:rsidRPr="0035025E">
          <w:rPr>
            <w:rStyle w:val="Hyperlink"/>
            <w:szCs w:val="20"/>
          </w:rPr>
          <w:t>Code of Practice:</w:t>
        </w:r>
        <w:r w:rsidR="009245BF" w:rsidRPr="0035025E">
          <w:rPr>
            <w:rStyle w:val="Hyperlink"/>
            <w:i/>
            <w:szCs w:val="20"/>
          </w:rPr>
          <w:t xml:space="preserve"> Managing risks of hazardous chemicals in the workplace</w:t>
        </w:r>
        <w:r w:rsidR="009245BF" w:rsidRPr="0035025E">
          <w:rPr>
            <w:rStyle w:val="Hyperlink"/>
            <w:i/>
            <w:szCs w:val="22"/>
          </w:rPr>
          <w:t>.</w:t>
        </w:r>
      </w:hyperlink>
    </w:p>
    <w:p w:rsidR="009245BF" w:rsidRPr="00F96052" w:rsidRDefault="009245BF" w:rsidP="009245BF">
      <w:pPr>
        <w:pStyle w:val="Heading1"/>
      </w:pPr>
      <w:r w:rsidRPr="00F96052">
        <w:t>What is methyl bromide?</w:t>
      </w:r>
    </w:p>
    <w:p w:rsidR="009245BF" w:rsidRPr="00F96052" w:rsidRDefault="009245BF" w:rsidP="009245BF">
      <w:pPr>
        <w:rPr>
          <w:szCs w:val="20"/>
        </w:rPr>
      </w:pPr>
      <w:r w:rsidRPr="00F96052">
        <w:rPr>
          <w:szCs w:val="20"/>
        </w:rPr>
        <w:t>Methyl bromide is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widely used as a fumigant to</w:t>
      </w:r>
      <w:r w:rsidRPr="00161D01">
        <w:rPr>
          <w:rFonts w:eastAsia="Times New Roman" w:cs="Arial"/>
          <w:spacing w:val="-3"/>
          <w:szCs w:val="20"/>
          <w:lang w:eastAsia="en-AU"/>
        </w:rPr>
        <w:t xml:space="preserve"> prevent unwanted pests, for example insects and rodent</w:t>
      </w:r>
      <w:r>
        <w:rPr>
          <w:rFonts w:eastAsia="Times New Roman" w:cs="Arial"/>
          <w:spacing w:val="-3"/>
          <w:szCs w:val="20"/>
          <w:lang w:eastAsia="en-AU"/>
        </w:rPr>
        <w:t>s</w:t>
      </w:r>
      <w:r w:rsidRPr="00161D01">
        <w:rPr>
          <w:rFonts w:eastAsia="Times New Roman" w:cs="Arial"/>
          <w:spacing w:val="-3"/>
          <w:szCs w:val="20"/>
          <w:lang w:eastAsia="en-AU"/>
        </w:rPr>
        <w:t xml:space="preserve">, from being </w:t>
      </w:r>
      <w:r w:rsidRPr="00F96052">
        <w:rPr>
          <w:rFonts w:eastAsia="Times New Roman" w:cs="Arial"/>
          <w:spacing w:val="-3"/>
          <w:szCs w:val="20"/>
          <w:lang w:eastAsia="en-AU"/>
        </w:rPr>
        <w:t>imported into Australia.</w:t>
      </w:r>
    </w:p>
    <w:p w:rsidR="009245BF" w:rsidRPr="00F96052" w:rsidRDefault="009245BF" w:rsidP="009245BF">
      <w:pPr>
        <w:rPr>
          <w:rFonts w:eastAsia="Times New Roman" w:cs="Arial"/>
          <w:spacing w:val="-3"/>
          <w:szCs w:val="20"/>
          <w:lang w:eastAsia="en-AU"/>
        </w:rPr>
      </w:pPr>
      <w:r>
        <w:rPr>
          <w:szCs w:val="20"/>
        </w:rPr>
        <w:t xml:space="preserve">It is </w:t>
      </w:r>
      <w:r w:rsidRPr="00F96052">
        <w:rPr>
          <w:szCs w:val="20"/>
        </w:rPr>
        <w:t>a colourless non-flammable gas which is heavier than air and odourless at low concentrations</w:t>
      </w:r>
      <w:r w:rsidRPr="00F96052">
        <w:rPr>
          <w:rFonts w:eastAsia="Times New Roman" w:cs="Arial"/>
          <w:spacing w:val="-3"/>
          <w:szCs w:val="20"/>
          <w:lang w:eastAsia="en-AU"/>
        </w:rPr>
        <w:t>.</w:t>
      </w:r>
    </w:p>
    <w:p w:rsidR="009245BF" w:rsidRPr="00F96052" w:rsidRDefault="009245BF" w:rsidP="009245BF">
      <w:pPr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C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hloropicrin is sometimes added to methyl bromide </w:t>
      </w:r>
      <w:r>
        <w:rPr>
          <w:rFonts w:eastAsia="Times New Roman" w:cs="Arial"/>
          <w:spacing w:val="-3"/>
          <w:szCs w:val="20"/>
          <w:lang w:eastAsia="en-AU"/>
        </w:rPr>
        <w:t>to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give off a strong, sharp and highly irritating odour</w:t>
      </w:r>
      <w:r>
        <w:rPr>
          <w:rFonts w:eastAsia="Times New Roman" w:cs="Arial"/>
          <w:spacing w:val="-3"/>
          <w:szCs w:val="20"/>
          <w:lang w:eastAsia="en-AU"/>
        </w:rPr>
        <w:t xml:space="preserve"> so that it is possible to detect the presence of methyl bromide without special equipment.</w:t>
      </w:r>
    </w:p>
    <w:p w:rsidR="009245BF" w:rsidRDefault="009245BF" w:rsidP="009245BF">
      <w:pPr>
        <w:pStyle w:val="Heading1"/>
      </w:pPr>
      <w:r>
        <w:t>What are the hazards?</w:t>
      </w:r>
    </w:p>
    <w:p w:rsidR="009245BF" w:rsidRPr="00F96052" w:rsidRDefault="009245BF" w:rsidP="009245BF">
      <w:pPr>
        <w:rPr>
          <w:szCs w:val="20"/>
        </w:rPr>
      </w:pPr>
      <w:r w:rsidRPr="00F96052">
        <w:rPr>
          <w:szCs w:val="20"/>
        </w:rPr>
        <w:t>Methyl bromide is a neurotoxic gas which can affect the central nervous system. It is</w:t>
      </w:r>
      <w:r w:rsidRPr="00F96052">
        <w:rPr>
          <w:szCs w:val="22"/>
        </w:rPr>
        <w:t xml:space="preserve"> </w:t>
      </w:r>
      <w:r w:rsidRPr="00F96052">
        <w:rPr>
          <w:szCs w:val="20"/>
        </w:rPr>
        <w:t>suspected of causing genetic defects.</w:t>
      </w:r>
    </w:p>
    <w:p w:rsidR="009245BF" w:rsidRDefault="009245BF" w:rsidP="009245BF">
      <w:pPr>
        <w:rPr>
          <w:szCs w:val="20"/>
        </w:rPr>
      </w:pPr>
      <w:r w:rsidRPr="00F96052">
        <w:rPr>
          <w:szCs w:val="20"/>
        </w:rPr>
        <w:t>Methyl bromide is a dangerous cumulative poison</w:t>
      </w:r>
      <w:r>
        <w:rPr>
          <w:szCs w:val="20"/>
        </w:rPr>
        <w:t>.</w:t>
      </w:r>
      <w:r w:rsidRPr="00F96052">
        <w:rPr>
          <w:szCs w:val="20"/>
        </w:rPr>
        <w:t xml:space="preserve"> </w:t>
      </w:r>
      <w:r>
        <w:rPr>
          <w:szCs w:val="20"/>
        </w:rPr>
        <w:t>T</w:t>
      </w:r>
      <w:r w:rsidRPr="00F96052">
        <w:rPr>
          <w:szCs w:val="20"/>
        </w:rPr>
        <w:t xml:space="preserve">he effects of exposure </w:t>
      </w:r>
      <w:r>
        <w:rPr>
          <w:szCs w:val="20"/>
        </w:rPr>
        <w:t>can</w:t>
      </w:r>
      <w:r w:rsidRPr="00F96052">
        <w:rPr>
          <w:szCs w:val="20"/>
        </w:rPr>
        <w:t xml:space="preserve"> be delayed from </w:t>
      </w:r>
      <w:r>
        <w:rPr>
          <w:szCs w:val="20"/>
        </w:rPr>
        <w:br/>
      </w:r>
      <w:r w:rsidRPr="00F96052">
        <w:rPr>
          <w:szCs w:val="20"/>
        </w:rPr>
        <w:t>48 hours to several months after exposure.</w:t>
      </w:r>
    </w:p>
    <w:p w:rsidR="009245BF" w:rsidRPr="009245BF" w:rsidRDefault="009245BF" w:rsidP="009245BF">
      <w:pPr>
        <w:pStyle w:val="Heading1"/>
        <w:rPr>
          <w:szCs w:val="20"/>
        </w:rPr>
      </w:pPr>
      <w:r w:rsidRPr="00F96052">
        <w:t xml:space="preserve">What are the </w:t>
      </w:r>
      <w:r>
        <w:t>risks</w:t>
      </w:r>
      <w:r w:rsidRPr="00F96052">
        <w:t xml:space="preserve"> </w:t>
      </w:r>
      <w:r>
        <w:t xml:space="preserve">of exposure to </w:t>
      </w:r>
      <w:r w:rsidRPr="00F96052">
        <w:t>methyl bromide?</w:t>
      </w:r>
    </w:p>
    <w:p w:rsidR="009245BF" w:rsidRDefault="009245BF" w:rsidP="009245BF">
      <w:pPr>
        <w:rPr>
          <w:szCs w:val="20"/>
        </w:rPr>
      </w:pPr>
      <w:r>
        <w:rPr>
          <w:szCs w:val="20"/>
        </w:rPr>
        <w:t>Workers are usually exposed to methyl bromide by breathing in gas trapped in the container or between packages inside the container.</w:t>
      </w:r>
      <w:r w:rsidRPr="0019426E">
        <w:rPr>
          <w:szCs w:val="20"/>
        </w:rPr>
        <w:t xml:space="preserve"> </w:t>
      </w:r>
      <w:r>
        <w:rPr>
          <w:szCs w:val="20"/>
        </w:rPr>
        <w:t xml:space="preserve">They </w:t>
      </w:r>
      <w:r>
        <w:rPr>
          <w:szCs w:val="20"/>
        </w:rPr>
        <w:br/>
      </w:r>
      <w:r>
        <w:rPr>
          <w:szCs w:val="20"/>
        </w:rPr>
        <w:lastRenderedPageBreak/>
        <w:t>may also come into contact with methyl bromide when handling contaminated packages.</w:t>
      </w:r>
      <w:bookmarkStart w:id="0" w:name="_GoBack"/>
      <w:bookmarkEnd w:id="0"/>
    </w:p>
    <w:p w:rsidR="009245BF" w:rsidRPr="00F96052" w:rsidRDefault="009245BF" w:rsidP="009245BF">
      <w:pPr>
        <w:rPr>
          <w:szCs w:val="20"/>
        </w:rPr>
      </w:pPr>
      <w:r w:rsidRPr="00F96052">
        <w:rPr>
          <w:szCs w:val="20"/>
        </w:rPr>
        <w:t>Depending</w:t>
      </w:r>
      <w:r>
        <w:rPr>
          <w:szCs w:val="20"/>
        </w:rPr>
        <w:t xml:space="preserve"> on</w:t>
      </w:r>
      <w:r w:rsidRPr="00F96052">
        <w:rPr>
          <w:szCs w:val="20"/>
        </w:rPr>
        <w:t xml:space="preserve"> exposure </w:t>
      </w:r>
      <w:r>
        <w:rPr>
          <w:szCs w:val="20"/>
        </w:rPr>
        <w:t xml:space="preserve">levels </w:t>
      </w:r>
      <w:r w:rsidRPr="00F96052">
        <w:rPr>
          <w:szCs w:val="20"/>
        </w:rPr>
        <w:t xml:space="preserve">it can cause headaches, dizziness, vomiting, nausea, tremors, slurred speech and irritation to the eyes, respiratory system and skin. </w:t>
      </w:r>
      <w:r>
        <w:rPr>
          <w:szCs w:val="20"/>
        </w:rPr>
        <w:t xml:space="preserve">Exposure to </w:t>
      </w:r>
      <w:r w:rsidRPr="00590AE3">
        <w:rPr>
          <w:szCs w:val="20"/>
        </w:rPr>
        <w:t xml:space="preserve">high concentrations may </w:t>
      </w:r>
      <w:r>
        <w:rPr>
          <w:szCs w:val="20"/>
        </w:rPr>
        <w:t>cause</w:t>
      </w:r>
      <w:r w:rsidRPr="00590AE3">
        <w:rPr>
          <w:szCs w:val="20"/>
        </w:rPr>
        <w:t xml:space="preserve"> pulmonary oedema (fluid in the lungs)</w:t>
      </w:r>
      <w:r>
        <w:rPr>
          <w:szCs w:val="20"/>
        </w:rPr>
        <w:t xml:space="preserve"> or death.</w:t>
      </w:r>
    </w:p>
    <w:p w:rsidR="009245BF" w:rsidRPr="00F96052" w:rsidRDefault="009245BF" w:rsidP="009245BF">
      <w:pPr>
        <w:rPr>
          <w:szCs w:val="20"/>
        </w:rPr>
      </w:pPr>
      <w:r>
        <w:rPr>
          <w:szCs w:val="20"/>
        </w:rPr>
        <w:t>W</w:t>
      </w:r>
      <w:r w:rsidRPr="00F96052">
        <w:rPr>
          <w:szCs w:val="20"/>
        </w:rPr>
        <w:t>orkers may not reali</w:t>
      </w:r>
      <w:r>
        <w:rPr>
          <w:szCs w:val="20"/>
        </w:rPr>
        <w:t>s</w:t>
      </w:r>
      <w:r w:rsidRPr="00F96052">
        <w:rPr>
          <w:szCs w:val="20"/>
        </w:rPr>
        <w:t xml:space="preserve">e </w:t>
      </w:r>
      <w:r>
        <w:rPr>
          <w:szCs w:val="20"/>
        </w:rPr>
        <w:t>they have been exposed to methyl bromide because it has no</w:t>
      </w:r>
      <w:r w:rsidRPr="00F96052">
        <w:rPr>
          <w:szCs w:val="20"/>
        </w:rPr>
        <w:t xml:space="preserve"> odour</w:t>
      </w:r>
      <w:r>
        <w:rPr>
          <w:szCs w:val="20"/>
        </w:rPr>
        <w:t xml:space="preserve"> and the onset of symptoms is delayed.</w:t>
      </w:r>
    </w:p>
    <w:p w:rsidR="009245BF" w:rsidRPr="00F96052" w:rsidRDefault="009245BF" w:rsidP="009245BF">
      <w:pPr>
        <w:pStyle w:val="Heading1"/>
      </w:pPr>
      <w:r>
        <w:t>How</w:t>
      </w:r>
      <w:r w:rsidRPr="00F96052">
        <w:t xml:space="preserve"> </w:t>
      </w:r>
      <w:r>
        <w:t xml:space="preserve">do you </w:t>
      </w:r>
      <w:r w:rsidRPr="00F96052">
        <w:t>control the risks?</w:t>
      </w:r>
    </w:p>
    <w:p w:rsidR="009245BF" w:rsidRPr="00F96052" w:rsidRDefault="009245BF" w:rsidP="009245BF">
      <w:pPr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Exposure to methyl bromide can be e</w:t>
      </w:r>
      <w:r w:rsidRPr="00F96052">
        <w:rPr>
          <w:rFonts w:eastAsia="Times New Roman" w:cs="Arial"/>
          <w:spacing w:val="-3"/>
          <w:szCs w:val="20"/>
          <w:lang w:eastAsia="en-AU"/>
        </w:rPr>
        <w:t>liminate</w:t>
      </w:r>
      <w:r>
        <w:rPr>
          <w:rFonts w:eastAsia="Times New Roman" w:cs="Arial"/>
          <w:spacing w:val="-3"/>
          <w:szCs w:val="20"/>
          <w:lang w:eastAsia="en-AU"/>
        </w:rPr>
        <w:t>d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or minimise</w:t>
      </w:r>
      <w:r>
        <w:rPr>
          <w:rFonts w:eastAsia="Times New Roman" w:cs="Arial"/>
          <w:spacing w:val="-3"/>
          <w:szCs w:val="20"/>
          <w:lang w:eastAsia="en-AU"/>
        </w:rPr>
        <w:t>d, by</w:t>
      </w:r>
      <w:r w:rsidRPr="00F96052">
        <w:rPr>
          <w:rFonts w:eastAsia="Times New Roman" w:cs="Arial"/>
          <w:spacing w:val="-3"/>
          <w:szCs w:val="20"/>
          <w:lang w:eastAsia="en-AU"/>
        </w:rPr>
        <w:t>:</w:t>
      </w:r>
    </w:p>
    <w:p w:rsidR="009245BF" w:rsidRPr="00F96052" w:rsidRDefault="009245BF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 xml:space="preserve">checking notices on containers for the presence of </w:t>
      </w:r>
      <w:r w:rsidRPr="00F96052">
        <w:rPr>
          <w:rFonts w:eastAsia="Times New Roman" w:cs="Arial"/>
          <w:spacing w:val="-3"/>
          <w:szCs w:val="20"/>
          <w:lang w:eastAsia="en-AU"/>
        </w:rPr>
        <w:t>methyl bromide</w:t>
      </w:r>
      <w:r>
        <w:rPr>
          <w:rFonts w:eastAsia="Times New Roman" w:cs="Arial"/>
          <w:spacing w:val="-3"/>
          <w:szCs w:val="20"/>
          <w:lang w:eastAsia="en-AU"/>
        </w:rPr>
        <w:t>—if methyl bromide is present, refer to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 xml:space="preserve">the </w:t>
      </w:r>
      <w:proofErr w:type="spellStart"/>
      <w:r>
        <w:rPr>
          <w:rFonts w:eastAsia="Times New Roman" w:cs="Arial"/>
          <w:spacing w:val="-3"/>
          <w:szCs w:val="20"/>
          <w:lang w:eastAsia="en-AU"/>
        </w:rPr>
        <w:t>SDS</w:t>
      </w:r>
      <w:proofErr w:type="spellEnd"/>
      <w:r w:rsidRPr="00F96052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>for information about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selecting and using </w:t>
      </w:r>
      <w:r>
        <w:rPr>
          <w:rFonts w:eastAsia="Times New Roman" w:cs="Arial"/>
          <w:spacing w:val="-3"/>
          <w:szCs w:val="20"/>
          <w:lang w:eastAsia="en-AU"/>
        </w:rPr>
        <w:t xml:space="preserve">appropriate </w:t>
      </w:r>
      <w:r w:rsidRPr="00F96052">
        <w:rPr>
          <w:rFonts w:eastAsia="Times New Roman" w:cs="Arial"/>
          <w:spacing w:val="-3"/>
          <w:szCs w:val="20"/>
          <w:lang w:eastAsia="en-AU"/>
        </w:rPr>
        <w:t>control measures</w:t>
      </w:r>
    </w:p>
    <w:p w:rsidR="009245BF" w:rsidRPr="0019426E" w:rsidRDefault="009245BF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DF482A">
        <w:rPr>
          <w:rFonts w:eastAsia="Times New Roman" w:cs="Arial"/>
          <w:spacing w:val="-3"/>
          <w:szCs w:val="20"/>
          <w:lang w:eastAsia="en-AU"/>
        </w:rPr>
        <w:t xml:space="preserve">venting containers before </w:t>
      </w:r>
      <w:r>
        <w:rPr>
          <w:rFonts w:eastAsia="Times New Roman" w:cs="Arial"/>
          <w:spacing w:val="-3"/>
          <w:szCs w:val="20"/>
          <w:lang w:eastAsia="en-AU"/>
        </w:rPr>
        <w:t xml:space="preserve">workers enter them </w:t>
      </w:r>
      <w:r>
        <w:rPr>
          <w:rFonts w:eastAsia="Times New Roman" w:cs="Arial"/>
          <w:spacing w:val="-3"/>
          <w:szCs w:val="20"/>
          <w:lang w:eastAsia="en-AU"/>
        </w:rPr>
        <w:br/>
        <w:t>to allow</w:t>
      </w:r>
      <w:r w:rsidRPr="00DF482A">
        <w:rPr>
          <w:rFonts w:eastAsia="Times New Roman" w:cs="Arial"/>
          <w:spacing w:val="-3"/>
          <w:szCs w:val="20"/>
          <w:lang w:eastAsia="en-AU"/>
        </w:rPr>
        <w:t xml:space="preserve"> methyl bromide</w:t>
      </w:r>
      <w:r>
        <w:rPr>
          <w:rFonts w:eastAsia="Times New Roman" w:cs="Arial"/>
          <w:spacing w:val="-3"/>
          <w:szCs w:val="20"/>
          <w:lang w:eastAsia="en-AU"/>
        </w:rPr>
        <w:t xml:space="preserve"> to dissipate—residual </w:t>
      </w:r>
      <w:r w:rsidRPr="00DF482A">
        <w:rPr>
          <w:rFonts w:eastAsia="Times New Roman" w:cs="Arial"/>
          <w:spacing w:val="-3"/>
          <w:szCs w:val="20"/>
          <w:lang w:eastAsia="en-AU"/>
        </w:rPr>
        <w:t xml:space="preserve">methyl bromide </w:t>
      </w:r>
      <w:r w:rsidRPr="00622A90">
        <w:rPr>
          <w:rFonts w:eastAsia="Times New Roman" w:cs="Arial"/>
          <w:spacing w:val="-3"/>
          <w:szCs w:val="20"/>
          <w:lang w:eastAsia="en-AU"/>
        </w:rPr>
        <w:t>can remain after venting due to:</w:t>
      </w:r>
    </w:p>
    <w:p w:rsidR="009245BF" w:rsidRPr="0019426E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DF482A">
        <w:rPr>
          <w:szCs w:val="20"/>
        </w:rPr>
        <w:t>poor venting procedures</w:t>
      </w:r>
    </w:p>
    <w:p w:rsidR="009245BF" w:rsidRPr="0019426E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DF482A">
        <w:rPr>
          <w:szCs w:val="20"/>
        </w:rPr>
        <w:t>off-gassing from items in the container</w:t>
      </w:r>
      <w:r>
        <w:rPr>
          <w:szCs w:val="20"/>
        </w:rPr>
        <w:t>,</w:t>
      </w:r>
      <w:r w:rsidRPr="00DF482A">
        <w:rPr>
          <w:szCs w:val="20"/>
        </w:rPr>
        <w:t xml:space="preserve"> or</w:t>
      </w:r>
    </w:p>
    <w:p w:rsidR="009245BF" w:rsidRPr="000D0CF0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DF482A">
        <w:rPr>
          <w:szCs w:val="20"/>
        </w:rPr>
        <w:t>entrapment of the gas in packaging</w:t>
      </w:r>
    </w:p>
    <w:p w:rsidR="009245BF" w:rsidRPr="004A7E97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rFonts w:cs="Arial"/>
          <w:bCs/>
          <w:szCs w:val="20"/>
        </w:rPr>
      </w:pPr>
      <w:r>
        <w:rPr>
          <w:szCs w:val="20"/>
        </w:rPr>
        <w:t xml:space="preserve">capturing </w:t>
      </w:r>
      <w:r w:rsidRPr="004A7E97">
        <w:rPr>
          <w:szCs w:val="20"/>
        </w:rPr>
        <w:t>methyl bromide</w:t>
      </w:r>
      <w:r>
        <w:rPr>
          <w:szCs w:val="20"/>
        </w:rPr>
        <w:t xml:space="preserve"> vented from the container</w:t>
      </w:r>
      <w:r w:rsidRPr="004A7E97">
        <w:rPr>
          <w:szCs w:val="20"/>
        </w:rPr>
        <w:t xml:space="preserve"> using recapture technology</w:t>
      </w:r>
    </w:p>
    <w:p w:rsidR="009245BF" w:rsidRPr="004A7E97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szCs w:val="20"/>
          <w:lang w:eastAsia="en-AU"/>
        </w:rPr>
      </w:pPr>
      <w:r w:rsidRPr="004A7E97">
        <w:rPr>
          <w:rFonts w:eastAsia="Times New Roman" w:cs="Arial"/>
          <w:spacing w:val="-3"/>
          <w:szCs w:val="20"/>
          <w:lang w:eastAsia="en-AU"/>
        </w:rPr>
        <w:t xml:space="preserve">training workers in safe working procedures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4A7E97">
        <w:rPr>
          <w:rFonts w:eastAsia="Times New Roman" w:cs="Arial"/>
          <w:spacing w:val="-3"/>
          <w:szCs w:val="20"/>
          <w:lang w:eastAsia="en-AU"/>
        </w:rPr>
        <w:t>for unpacking fumigated containers</w:t>
      </w:r>
      <w:r>
        <w:rPr>
          <w:rFonts w:eastAsia="Times New Roman" w:cs="Arial"/>
          <w:spacing w:val="-3"/>
          <w:szCs w:val="20"/>
          <w:lang w:eastAsia="en-AU"/>
        </w:rPr>
        <w:t xml:space="preserve"> </w:t>
      </w:r>
      <w:r w:rsidRPr="004A7E97">
        <w:rPr>
          <w:rFonts w:eastAsia="Times New Roman" w:cs="Arial"/>
          <w:spacing w:val="-3"/>
          <w:szCs w:val="20"/>
          <w:lang w:eastAsia="en-AU"/>
        </w:rPr>
        <w:t xml:space="preserve">including </w:t>
      </w:r>
      <w:r>
        <w:rPr>
          <w:rFonts w:eastAsia="Times New Roman" w:cs="Arial"/>
          <w:spacing w:val="-3"/>
          <w:szCs w:val="20"/>
          <w:lang w:eastAsia="en-AU"/>
        </w:rPr>
        <w:t>training on how to use</w:t>
      </w:r>
      <w:r w:rsidRPr="004A7E97">
        <w:rPr>
          <w:rFonts w:eastAsia="Times New Roman" w:cs="Arial"/>
          <w:spacing w:val="-3"/>
          <w:szCs w:val="20"/>
          <w:lang w:eastAsia="en-AU"/>
        </w:rPr>
        <w:t xml:space="preserve"> testing equipment </w:t>
      </w:r>
      <w:r w:rsidRPr="004A7E97">
        <w:rPr>
          <w:szCs w:val="20"/>
        </w:rPr>
        <w:t>and personal protective equipment (PPE), and</w:t>
      </w:r>
    </w:p>
    <w:p w:rsidR="009245BF" w:rsidRPr="004A7E97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szCs w:val="20"/>
          <w:lang w:eastAsia="en-AU"/>
        </w:rPr>
      </w:pPr>
      <w:proofErr w:type="gramStart"/>
      <w:r>
        <w:rPr>
          <w:rFonts w:cs="Arial"/>
          <w:bCs/>
          <w:szCs w:val="20"/>
        </w:rPr>
        <w:t>providing</w:t>
      </w:r>
      <w:proofErr w:type="gramEnd"/>
      <w:r>
        <w:rPr>
          <w:rFonts w:cs="Arial"/>
          <w:bCs/>
          <w:szCs w:val="20"/>
        </w:rPr>
        <w:t xml:space="preserve"> appropriate </w:t>
      </w:r>
      <w:r w:rsidRPr="004A7E97">
        <w:rPr>
          <w:rFonts w:cs="Arial"/>
          <w:bCs/>
          <w:szCs w:val="20"/>
        </w:rPr>
        <w:t xml:space="preserve">PPE </w:t>
      </w:r>
      <w:r>
        <w:rPr>
          <w:rFonts w:cs="Arial"/>
          <w:bCs/>
          <w:szCs w:val="20"/>
        </w:rPr>
        <w:t>e.g.</w:t>
      </w:r>
      <w:r w:rsidRPr="004A7E97">
        <w:rPr>
          <w:rFonts w:cs="Arial"/>
          <w:bCs/>
          <w:szCs w:val="20"/>
        </w:rPr>
        <w:t xml:space="preserve"> respirators</w:t>
      </w:r>
      <w:r>
        <w:rPr>
          <w:rFonts w:cs="Arial"/>
          <w:bCs/>
          <w:szCs w:val="20"/>
        </w:rPr>
        <w:t>.</w:t>
      </w:r>
    </w:p>
    <w:p w:rsidR="009245BF" w:rsidRDefault="009245BF" w:rsidP="009245BF">
      <w:pPr>
        <w:rPr>
          <w:szCs w:val="20"/>
        </w:rPr>
      </w:pPr>
      <w:r>
        <w:rPr>
          <w:szCs w:val="20"/>
        </w:rPr>
        <w:t xml:space="preserve">The levels of 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methyl bromide </w:t>
      </w:r>
      <w:r>
        <w:rPr>
          <w:szCs w:val="20"/>
        </w:rPr>
        <w:t>that workers are exposed to must be minimised, so far as is reasonably practicable. Workers</w:t>
      </w:r>
      <w:r w:rsidRPr="00F96052">
        <w:rPr>
          <w:szCs w:val="20"/>
        </w:rPr>
        <w:t xml:space="preserve"> </w:t>
      </w:r>
      <w:r>
        <w:rPr>
          <w:szCs w:val="20"/>
        </w:rPr>
        <w:t xml:space="preserve">must not be </w:t>
      </w:r>
      <w:r w:rsidRPr="00F96052">
        <w:rPr>
          <w:szCs w:val="20"/>
        </w:rPr>
        <w:t>expos</w:t>
      </w:r>
      <w:r>
        <w:rPr>
          <w:szCs w:val="20"/>
        </w:rPr>
        <w:t>ed</w:t>
      </w:r>
      <w:r w:rsidRPr="00F96052">
        <w:rPr>
          <w:szCs w:val="20"/>
        </w:rPr>
        <w:t xml:space="preserve"> </w:t>
      </w:r>
      <w:r>
        <w:rPr>
          <w:szCs w:val="20"/>
        </w:rPr>
        <w:t>to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methyl bromide i</w:t>
      </w:r>
      <w:r>
        <w:rPr>
          <w:rFonts w:eastAsia="Times New Roman" w:cs="Arial"/>
          <w:spacing w:val="-3"/>
          <w:szCs w:val="20"/>
          <w:lang w:eastAsia="en-AU"/>
        </w:rPr>
        <w:t xml:space="preserve">n concentrations </w:t>
      </w:r>
      <w:r>
        <w:rPr>
          <w:rFonts w:eastAsia="Times New Roman" w:cs="Arial"/>
          <w:spacing w:val="-3"/>
          <w:szCs w:val="20"/>
          <w:lang w:eastAsia="en-AU"/>
        </w:rPr>
        <w:br/>
        <w:t>over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five parts per million (5</w:t>
      </w:r>
      <w:r>
        <w:rPr>
          <w:rFonts w:eastAsia="Times New Roman" w:cs="Arial"/>
          <w:spacing w:val="-3"/>
          <w:szCs w:val="20"/>
          <w:lang w:eastAsia="en-AU"/>
        </w:rPr>
        <w:t> </w:t>
      </w:r>
      <w:r w:rsidRPr="00F96052">
        <w:rPr>
          <w:rFonts w:eastAsia="Times New Roman" w:cs="Arial"/>
          <w:spacing w:val="-3"/>
          <w:szCs w:val="20"/>
          <w:lang w:eastAsia="en-AU"/>
        </w:rPr>
        <w:t>ppm) averaged over eight hours</w:t>
      </w:r>
      <w:r>
        <w:rPr>
          <w:szCs w:val="20"/>
        </w:rPr>
        <w:t xml:space="preserve">. </w:t>
      </w:r>
    </w:p>
    <w:p w:rsidR="009245BF" w:rsidRDefault="009245BF" w:rsidP="009245BF">
      <w:pPr>
        <w:rPr>
          <w:rStyle w:val="Hyperlink"/>
          <w:szCs w:val="20"/>
        </w:rPr>
      </w:pPr>
      <w:r>
        <w:rPr>
          <w:szCs w:val="20"/>
        </w:rPr>
        <w:t xml:space="preserve">Further </w:t>
      </w:r>
      <w:r w:rsidRPr="00435684">
        <w:rPr>
          <w:szCs w:val="20"/>
        </w:rPr>
        <w:t xml:space="preserve">information </w:t>
      </w:r>
      <w:r>
        <w:rPr>
          <w:szCs w:val="20"/>
        </w:rPr>
        <w:t xml:space="preserve">about workplace exposure standards is in the </w:t>
      </w:r>
      <w:hyperlink r:id="rId13" w:history="1">
        <w:r w:rsidRPr="0035025E">
          <w:rPr>
            <w:rStyle w:val="Hyperlink"/>
            <w:i/>
            <w:szCs w:val="20"/>
          </w:rPr>
          <w:t>Guidance on the interpretation of workplace exposure standards for airborne contaminants</w:t>
        </w:r>
        <w:r w:rsidRPr="0035025E">
          <w:rPr>
            <w:rStyle w:val="Hyperlink"/>
            <w:szCs w:val="20"/>
          </w:rPr>
          <w:t>.</w:t>
        </w:r>
      </w:hyperlink>
    </w:p>
    <w:p w:rsidR="009245BF" w:rsidRPr="00915ED4" w:rsidRDefault="009245BF" w:rsidP="009245BF">
      <w:pPr>
        <w:rPr>
          <w:szCs w:val="20"/>
        </w:rPr>
      </w:pPr>
      <w:r>
        <w:rPr>
          <w:szCs w:val="20"/>
        </w:rPr>
        <w:br w:type="column"/>
      </w:r>
      <w:r w:rsidRPr="00915ED4">
        <w:rPr>
          <w:szCs w:val="20"/>
        </w:rPr>
        <w:lastRenderedPageBreak/>
        <w:t>Safe work procedures for unpacking containers fumigated with methyl bromide include:</w:t>
      </w:r>
    </w:p>
    <w:p w:rsidR="009245BF" w:rsidRDefault="009245BF" w:rsidP="009245BF">
      <w:pPr>
        <w:pStyle w:val="ListParagraph"/>
        <w:numPr>
          <w:ilvl w:val="0"/>
          <w:numId w:val="4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126670">
        <w:rPr>
          <w:rFonts w:eastAsia="Times New Roman" w:cs="Arial"/>
          <w:spacing w:val="-3"/>
          <w:szCs w:val="20"/>
          <w:lang w:eastAsia="en-AU"/>
        </w:rPr>
        <w:t>treating the container as if it has been fumigated when unsure whether it has been fumigated or not</w:t>
      </w:r>
      <w:r w:rsidRPr="00126670" w:rsidDel="00126670">
        <w:rPr>
          <w:rFonts w:eastAsia="Times New Roman" w:cs="Arial"/>
          <w:spacing w:val="-3"/>
          <w:szCs w:val="20"/>
          <w:lang w:eastAsia="en-AU"/>
        </w:rPr>
        <w:t xml:space="preserve"> </w:t>
      </w:r>
    </w:p>
    <w:p w:rsidR="009245BF" w:rsidRPr="00F96052" w:rsidRDefault="009245BF" w:rsidP="009245BF">
      <w:pPr>
        <w:pStyle w:val="ListParagraph"/>
        <w:numPr>
          <w:ilvl w:val="0"/>
          <w:numId w:val="4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placing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the container in an open area with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6052">
        <w:rPr>
          <w:rFonts w:eastAsia="Times New Roman" w:cs="Arial"/>
          <w:spacing w:val="-3"/>
          <w:szCs w:val="20"/>
          <w:lang w:eastAsia="en-AU"/>
        </w:rPr>
        <w:t>good natural ventilation and downwind from other activities</w:t>
      </w:r>
    </w:p>
    <w:p w:rsidR="009245BF" w:rsidRPr="00F96052" w:rsidRDefault="009245BF" w:rsidP="009245BF">
      <w:pPr>
        <w:pStyle w:val="ListParagraph"/>
        <w:numPr>
          <w:ilvl w:val="0"/>
          <w:numId w:val="4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p</w:t>
      </w:r>
      <w:r w:rsidRPr="00F96052">
        <w:rPr>
          <w:rFonts w:eastAsia="Times New Roman" w:cs="Arial"/>
          <w:spacing w:val="-3"/>
          <w:szCs w:val="20"/>
          <w:lang w:eastAsia="en-AU"/>
        </w:rPr>
        <w:t>reventing unauthorised access to the container using barriers and warning signs</w:t>
      </w:r>
    </w:p>
    <w:p w:rsidR="009245BF" w:rsidRDefault="009245BF" w:rsidP="009245BF">
      <w:pPr>
        <w:pStyle w:val="ListParagraph"/>
        <w:numPr>
          <w:ilvl w:val="0"/>
          <w:numId w:val="4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c</w:t>
      </w:r>
      <w:r w:rsidRPr="00F96052">
        <w:rPr>
          <w:rFonts w:eastAsia="Times New Roman" w:cs="Arial"/>
          <w:spacing w:val="-3"/>
          <w:szCs w:val="20"/>
          <w:lang w:eastAsia="en-AU"/>
        </w:rPr>
        <w:t>hecking for fumigation warning notices (Figure</w:t>
      </w:r>
      <w:r>
        <w:rPr>
          <w:rFonts w:eastAsia="Times New Roman" w:cs="Arial"/>
          <w:spacing w:val="-3"/>
          <w:szCs w:val="20"/>
          <w:lang w:eastAsia="en-AU"/>
        </w:rPr>
        <w:t> </w:t>
      </w:r>
      <w:r w:rsidRPr="00F96052">
        <w:rPr>
          <w:rFonts w:eastAsia="Times New Roman" w:cs="Arial"/>
          <w:spacing w:val="-3"/>
          <w:szCs w:val="20"/>
          <w:lang w:eastAsia="en-AU"/>
        </w:rPr>
        <w:t>1) and clearance certificates</w:t>
      </w:r>
    </w:p>
    <w:p w:rsidR="009245BF" w:rsidRPr="00F96052" w:rsidRDefault="009245BF" w:rsidP="009245BF">
      <w:pPr>
        <w:ind w:left="340"/>
        <w:rPr>
          <w:rFonts w:eastAsia="Times New Roman" w:cs="Arial"/>
          <w:spacing w:val="-3"/>
          <w:szCs w:val="20"/>
          <w:lang w:eastAsia="en-AU"/>
        </w:rPr>
      </w:pPr>
      <w:r w:rsidRPr="004A3E89">
        <w:rPr>
          <w:rFonts w:eastAsia="Times New Roman" w:cs="Arial"/>
          <w:spacing w:val="-3"/>
          <w:szCs w:val="20"/>
          <w:lang w:eastAsia="en-AU"/>
        </w:rPr>
        <w:t>Note:</w:t>
      </w:r>
      <w:r>
        <w:rPr>
          <w:rFonts w:eastAsia="Times New Roman" w:cs="Arial"/>
          <w:spacing w:val="-3"/>
          <w:szCs w:val="20"/>
          <w:lang w:eastAsia="en-AU"/>
        </w:rPr>
        <w:t xml:space="preserve"> N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ot all fumigated containers are labelled as fumigated or </w:t>
      </w:r>
      <w:r>
        <w:rPr>
          <w:rFonts w:eastAsia="Times New Roman" w:cs="Arial"/>
          <w:spacing w:val="-3"/>
          <w:szCs w:val="20"/>
          <w:lang w:eastAsia="en-AU"/>
        </w:rPr>
        <w:t>are certified. I</w:t>
      </w:r>
      <w:r w:rsidRPr="00F96052">
        <w:rPr>
          <w:rFonts w:eastAsia="Times New Roman" w:cs="Arial"/>
          <w:spacing w:val="-3"/>
          <w:szCs w:val="20"/>
          <w:lang w:eastAsia="en-AU"/>
        </w:rPr>
        <w:t>mporters and freight forwarders may not always include this information in consignment documentation</w:t>
      </w:r>
      <w:r>
        <w:rPr>
          <w:rFonts w:eastAsia="Times New Roman" w:cs="Arial"/>
          <w:spacing w:val="-3"/>
          <w:szCs w:val="20"/>
          <w:lang w:eastAsia="en-AU"/>
        </w:rPr>
        <w:t>.</w:t>
      </w:r>
    </w:p>
    <w:p w:rsidR="009245BF" w:rsidRDefault="009245BF" w:rsidP="009245BF">
      <w:pPr>
        <w:rPr>
          <w:rFonts w:eastAsia="Times New Roman" w:cs="Arial"/>
          <w:spacing w:val="-3"/>
          <w:szCs w:val="20"/>
          <w:lang w:eastAsia="en-AU"/>
        </w:rPr>
      </w:pPr>
      <w:r w:rsidRPr="00F96052">
        <w:rPr>
          <w:rFonts w:eastAsia="Times New Roman" w:cs="Arial"/>
          <w:b/>
          <w:spacing w:val="-3"/>
          <w:szCs w:val="20"/>
          <w:lang w:eastAsia="en-AU"/>
        </w:rPr>
        <w:t>Figure 1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Example of fumigation warning notice</w:t>
      </w:r>
    </w:p>
    <w:p w:rsidR="009245BF" w:rsidRDefault="009245BF" w:rsidP="009245BF">
      <w:pPr>
        <w:rPr>
          <w:lang w:eastAsia="en-AU"/>
        </w:rPr>
      </w:pPr>
      <w:r>
        <w:rPr>
          <w:noProof/>
          <w:lang w:eastAsia="en-AU"/>
        </w:rPr>
        <w:drawing>
          <wp:inline distT="0" distB="0" distL="0" distR="0" wp14:anchorId="54E68677" wp14:editId="2AC16BAF">
            <wp:extent cx="3036794" cy="1987296"/>
            <wp:effectExtent l="0" t="0" r="0" b="0"/>
            <wp:docPr id="4" name="Picture 4" descr="Figure 1 This fumigation notice warns that contents have been fumigated and that residual fumigant may be present. The notice advises to ventilate or test before entry." title="Example of fumigation warning notic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ull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3965" cy="201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5BF" w:rsidRPr="00F96052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a</w:t>
      </w:r>
      <w:r w:rsidRPr="00F96052">
        <w:rPr>
          <w:rFonts w:eastAsia="Times New Roman" w:cs="Arial"/>
          <w:spacing w:val="-3"/>
          <w:szCs w:val="20"/>
          <w:lang w:eastAsia="en-AU"/>
        </w:rPr>
        <w:t>sking overseas suppliers or importers if the container has been fumigated</w:t>
      </w:r>
      <w:r>
        <w:rPr>
          <w:rFonts w:eastAsia="Times New Roman" w:cs="Arial"/>
          <w:spacing w:val="-3"/>
          <w:szCs w:val="20"/>
          <w:lang w:eastAsia="en-AU"/>
        </w:rPr>
        <w:t>, and</w:t>
      </w:r>
    </w:p>
    <w:p w:rsidR="009245BF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Cs w:val="20"/>
          <w:lang w:eastAsia="en-AU"/>
        </w:rPr>
        <w:t>t</w:t>
      </w:r>
      <w:r w:rsidRPr="00F96052">
        <w:rPr>
          <w:rFonts w:eastAsia="Times New Roman" w:cs="Arial"/>
          <w:spacing w:val="-3"/>
          <w:szCs w:val="20"/>
          <w:lang w:eastAsia="en-AU"/>
        </w:rPr>
        <w:t>esting</w:t>
      </w:r>
      <w:proofErr w:type="gramEnd"/>
      <w:r w:rsidRPr="00F96052">
        <w:rPr>
          <w:rFonts w:eastAsia="Times New Roman" w:cs="Arial"/>
          <w:spacing w:val="-3"/>
          <w:szCs w:val="20"/>
          <w:lang w:eastAsia="en-AU"/>
        </w:rPr>
        <w:t xml:space="preserve"> the container for methyl bromide using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6052">
        <w:rPr>
          <w:rFonts w:eastAsia="Times New Roman" w:cs="Arial"/>
          <w:spacing w:val="-3"/>
          <w:szCs w:val="20"/>
          <w:lang w:eastAsia="en-AU"/>
        </w:rPr>
        <w:t>a gas detector.</w:t>
      </w:r>
    </w:p>
    <w:p w:rsidR="009245BF" w:rsidRPr="00F914CD" w:rsidRDefault="009245BF" w:rsidP="009245BF">
      <w:pPr>
        <w:ind w:left="340"/>
        <w:rPr>
          <w:rFonts w:eastAsia="Times New Roman" w:cs="Arial"/>
          <w:spacing w:val="-3"/>
          <w:szCs w:val="20"/>
          <w:lang w:eastAsia="en-AU"/>
        </w:rPr>
      </w:pPr>
      <w:r w:rsidRPr="00F914CD">
        <w:rPr>
          <w:rFonts w:eastAsia="Times New Roman" w:cs="Arial"/>
          <w:i/>
          <w:spacing w:val="-3"/>
          <w:szCs w:val="20"/>
          <w:lang w:eastAsia="en-AU"/>
        </w:rPr>
        <w:t>Note</w:t>
      </w:r>
      <w:r>
        <w:rPr>
          <w:rFonts w:eastAsia="Times New Roman" w:cs="Arial"/>
          <w:i/>
          <w:spacing w:val="-3"/>
          <w:szCs w:val="20"/>
          <w:lang w:eastAsia="en-AU"/>
        </w:rPr>
        <w:t>:</w:t>
      </w:r>
      <w:r w:rsidRPr="00F914CD">
        <w:rPr>
          <w:rFonts w:eastAsia="Times New Roman" w:cs="Arial"/>
          <w:i/>
          <w:spacing w:val="-3"/>
          <w:szCs w:val="20"/>
          <w:lang w:eastAsia="en-AU"/>
        </w:rPr>
        <w:t xml:space="preserve"> </w:t>
      </w:r>
      <w:r w:rsidRPr="00F914CD">
        <w:rPr>
          <w:rFonts w:eastAsia="Times New Roman" w:cs="Arial"/>
          <w:spacing w:val="-3"/>
          <w:szCs w:val="20"/>
          <w:lang w:eastAsia="en-AU"/>
        </w:rPr>
        <w:t xml:space="preserve">A safe reading at the entrance of the container does not mean the container was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14CD">
        <w:rPr>
          <w:rFonts w:eastAsia="Times New Roman" w:cs="Arial"/>
          <w:spacing w:val="-3"/>
          <w:szCs w:val="20"/>
          <w:lang w:eastAsia="en-AU"/>
        </w:rPr>
        <w:t xml:space="preserve">not fumigated or that further inside the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14CD">
        <w:rPr>
          <w:rFonts w:eastAsia="Times New Roman" w:cs="Arial"/>
          <w:spacing w:val="-3"/>
          <w:szCs w:val="20"/>
          <w:lang w:eastAsia="en-AU"/>
        </w:rPr>
        <w:t xml:space="preserve">container has been cleared of methyl bromide. A </w:t>
      </w:r>
      <w:r>
        <w:rPr>
          <w:rFonts w:eastAsia="Times New Roman" w:cs="Arial"/>
          <w:spacing w:val="-3"/>
          <w:szCs w:val="20"/>
          <w:lang w:eastAsia="en-AU"/>
        </w:rPr>
        <w:t>competent</w:t>
      </w:r>
      <w:r w:rsidRPr="00F914CD">
        <w:rPr>
          <w:rFonts w:eastAsia="Times New Roman" w:cs="Arial"/>
          <w:spacing w:val="-3"/>
          <w:szCs w:val="20"/>
          <w:lang w:eastAsia="en-AU"/>
        </w:rPr>
        <w:t xml:space="preserve"> person should use the detector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14CD">
        <w:rPr>
          <w:rFonts w:eastAsia="Times New Roman" w:cs="Arial"/>
          <w:spacing w:val="-3"/>
          <w:szCs w:val="20"/>
          <w:lang w:eastAsia="en-AU"/>
        </w:rPr>
        <w:t>in various locations</w:t>
      </w:r>
      <w:r>
        <w:rPr>
          <w:rFonts w:eastAsia="Times New Roman" w:cs="Arial"/>
          <w:spacing w:val="-3"/>
          <w:szCs w:val="20"/>
          <w:lang w:eastAsia="en-AU"/>
        </w:rPr>
        <w:t xml:space="preserve"> in and around the shipping container</w:t>
      </w:r>
      <w:r w:rsidRPr="00F914CD">
        <w:rPr>
          <w:rFonts w:eastAsia="Times New Roman" w:cs="Arial"/>
          <w:spacing w:val="-3"/>
          <w:szCs w:val="20"/>
          <w:lang w:eastAsia="en-AU"/>
        </w:rPr>
        <w:t>.</w:t>
      </w:r>
    </w:p>
    <w:p w:rsidR="009245BF" w:rsidRPr="00B47CD0" w:rsidRDefault="009245BF" w:rsidP="009245BF">
      <w:pPr>
        <w:pStyle w:val="HeadingB"/>
        <w:rPr>
          <w:i w:val="0"/>
        </w:rPr>
      </w:pPr>
      <w:r w:rsidRPr="00B47CD0">
        <w:t>Venting</w:t>
      </w:r>
    </w:p>
    <w:p w:rsidR="009245BF" w:rsidRDefault="009245BF" w:rsidP="009245BF">
      <w:pPr>
        <w:rPr>
          <w:szCs w:val="20"/>
        </w:rPr>
      </w:pPr>
      <w:r w:rsidRPr="00F96052">
        <w:rPr>
          <w:szCs w:val="20"/>
        </w:rPr>
        <w:t>Venting is an important control used to reduce</w:t>
      </w:r>
      <w:r>
        <w:rPr>
          <w:szCs w:val="20"/>
        </w:rPr>
        <w:t xml:space="preserve"> </w:t>
      </w:r>
      <w:r w:rsidRPr="00F96052">
        <w:rPr>
          <w:szCs w:val="20"/>
        </w:rPr>
        <w:t>concentration</w:t>
      </w:r>
      <w:r>
        <w:rPr>
          <w:szCs w:val="20"/>
        </w:rPr>
        <w:t>s</w:t>
      </w:r>
      <w:r w:rsidRPr="00F96052">
        <w:rPr>
          <w:szCs w:val="20"/>
        </w:rPr>
        <w:t xml:space="preserve"> of methyl bromide and other hazardous chemicals to</w:t>
      </w:r>
      <w:r>
        <w:rPr>
          <w:szCs w:val="20"/>
        </w:rPr>
        <w:t xml:space="preserve"> </w:t>
      </w:r>
      <w:r w:rsidRPr="00F96052">
        <w:rPr>
          <w:szCs w:val="20"/>
        </w:rPr>
        <w:t>safe</w:t>
      </w:r>
      <w:r w:rsidRPr="00F96052">
        <w:rPr>
          <w:szCs w:val="22"/>
        </w:rPr>
        <w:t xml:space="preserve"> </w:t>
      </w:r>
      <w:r w:rsidRPr="00F96052">
        <w:rPr>
          <w:szCs w:val="20"/>
        </w:rPr>
        <w:t>level</w:t>
      </w:r>
      <w:r>
        <w:rPr>
          <w:szCs w:val="20"/>
        </w:rPr>
        <w:t>s</w:t>
      </w:r>
      <w:r w:rsidRPr="00F96052">
        <w:rPr>
          <w:szCs w:val="20"/>
        </w:rPr>
        <w:t xml:space="preserve"> before workers enter and unpack container</w:t>
      </w:r>
      <w:r>
        <w:rPr>
          <w:szCs w:val="20"/>
        </w:rPr>
        <w:t>s</w:t>
      </w:r>
      <w:r w:rsidRPr="00F96052">
        <w:rPr>
          <w:szCs w:val="20"/>
        </w:rPr>
        <w:t>.</w:t>
      </w:r>
    </w:p>
    <w:p w:rsidR="009245BF" w:rsidRPr="00F96052" w:rsidRDefault="009245BF" w:rsidP="009245BF">
      <w:pPr>
        <w:rPr>
          <w:rFonts w:eastAsia="Times New Roman" w:cs="Arial"/>
          <w:spacing w:val="-3"/>
          <w:szCs w:val="20"/>
          <w:lang w:eastAsia="en-AU"/>
        </w:rPr>
      </w:pPr>
      <w:r w:rsidRPr="00F96052">
        <w:rPr>
          <w:szCs w:val="20"/>
        </w:rPr>
        <w:t>Venting procedures include:</w:t>
      </w:r>
    </w:p>
    <w:p w:rsidR="009245BF" w:rsidRPr="00613CDB" w:rsidRDefault="009245BF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locating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container</w:t>
      </w:r>
      <w:r>
        <w:rPr>
          <w:rFonts w:eastAsia="Times New Roman" w:cs="Arial"/>
          <w:spacing w:val="-3"/>
          <w:szCs w:val="20"/>
          <w:lang w:eastAsia="en-AU"/>
        </w:rPr>
        <w:t>s</w:t>
      </w:r>
      <w:r w:rsidRPr="00613CDB">
        <w:rPr>
          <w:rFonts w:eastAsia="Times New Roman" w:cs="Arial"/>
          <w:spacing w:val="-3"/>
          <w:szCs w:val="20"/>
          <w:lang w:eastAsia="en-AU"/>
        </w:rPr>
        <w:t xml:space="preserve"> in an open area with </w:t>
      </w:r>
      <w:r>
        <w:rPr>
          <w:rFonts w:eastAsia="Times New Roman" w:cs="Arial"/>
          <w:spacing w:val="-3"/>
          <w:szCs w:val="20"/>
          <w:lang w:eastAsia="en-AU"/>
        </w:rPr>
        <w:t xml:space="preserve">good </w:t>
      </w:r>
      <w:r w:rsidRPr="00613CDB">
        <w:rPr>
          <w:rFonts w:eastAsia="Times New Roman" w:cs="Arial"/>
          <w:spacing w:val="-3"/>
          <w:szCs w:val="20"/>
          <w:lang w:eastAsia="en-AU"/>
        </w:rPr>
        <w:t>natural ventilation and downwind from other activities</w:t>
      </w:r>
    </w:p>
    <w:p w:rsidR="009245BF" w:rsidRPr="00F96052" w:rsidRDefault="009245BF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Cs w:val="20"/>
          <w:lang w:eastAsia="en-AU"/>
        </w:rPr>
        <w:t>u</w:t>
      </w:r>
      <w:r w:rsidRPr="00F96052">
        <w:rPr>
          <w:rFonts w:eastAsia="Times New Roman" w:cs="Arial"/>
          <w:spacing w:val="-3"/>
          <w:szCs w:val="20"/>
          <w:lang w:eastAsia="en-AU"/>
        </w:rPr>
        <w:t>sing</w:t>
      </w:r>
      <w:proofErr w:type="gramEnd"/>
      <w:r w:rsidRPr="00F96052">
        <w:rPr>
          <w:rFonts w:eastAsia="Times New Roman" w:cs="Arial"/>
          <w:spacing w:val="-3"/>
          <w:szCs w:val="20"/>
          <w:lang w:eastAsia="en-AU"/>
        </w:rPr>
        <w:t xml:space="preserve"> mechanical ventilation e.g. extraction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or blowing for at least 30 minutes to remove methyl bromide before workers enter </w:t>
      </w:r>
      <w:r w:rsidRPr="00F96052">
        <w:rPr>
          <w:rFonts w:eastAsia="Times New Roman" w:cs="Arial"/>
          <w:spacing w:val="-3"/>
          <w:szCs w:val="20"/>
          <w:lang w:eastAsia="en-AU"/>
        </w:rPr>
        <w:lastRenderedPageBreak/>
        <w:t>container</w:t>
      </w:r>
      <w:r>
        <w:rPr>
          <w:rFonts w:eastAsia="Times New Roman" w:cs="Arial"/>
          <w:spacing w:val="-3"/>
          <w:szCs w:val="20"/>
          <w:lang w:eastAsia="en-AU"/>
        </w:rPr>
        <w:t>s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. Longer ventilation </w:t>
      </w:r>
      <w:r>
        <w:rPr>
          <w:rFonts w:eastAsia="Times New Roman" w:cs="Arial"/>
          <w:spacing w:val="-3"/>
          <w:szCs w:val="20"/>
          <w:lang w:eastAsia="en-AU"/>
        </w:rPr>
        <w:t xml:space="preserve">times 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may </w:t>
      </w:r>
      <w:r>
        <w:rPr>
          <w:rFonts w:eastAsia="Times New Roman" w:cs="Arial"/>
          <w:spacing w:val="-3"/>
          <w:szCs w:val="20"/>
          <w:lang w:eastAsia="en-AU"/>
        </w:rPr>
        <w:br/>
      </w:r>
      <w:r w:rsidRPr="00F96052">
        <w:rPr>
          <w:rFonts w:eastAsia="Times New Roman" w:cs="Arial"/>
          <w:spacing w:val="-3"/>
          <w:szCs w:val="20"/>
          <w:lang w:eastAsia="en-AU"/>
        </w:rPr>
        <w:t>be needed if:</w:t>
      </w:r>
    </w:p>
    <w:p w:rsidR="009245BF" w:rsidRPr="00F96052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>
        <w:rPr>
          <w:rFonts w:eastAsia="Times New Roman" w:cs="Arial"/>
          <w:spacing w:val="-3"/>
          <w:szCs w:val="20"/>
          <w:lang w:eastAsia="en-AU"/>
        </w:rPr>
        <w:t>goods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 xml:space="preserve">in the container </w:t>
      </w:r>
      <w:r w:rsidRPr="00F96052">
        <w:rPr>
          <w:rFonts w:eastAsia="Times New Roman" w:cs="Arial"/>
          <w:spacing w:val="-3"/>
          <w:szCs w:val="20"/>
          <w:lang w:eastAsia="en-AU"/>
        </w:rPr>
        <w:t>have an absorbent quality e.g. wood, nuts and seeds, or</w:t>
      </w:r>
    </w:p>
    <w:p w:rsidR="009245BF" w:rsidRPr="00F96052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F96052">
        <w:rPr>
          <w:rFonts w:eastAsia="Times New Roman" w:cs="Arial"/>
          <w:spacing w:val="-3"/>
          <w:szCs w:val="20"/>
          <w:lang w:eastAsia="en-AU"/>
        </w:rPr>
        <w:t>air flow has been restricted because of the way the goods have been packed</w:t>
      </w:r>
      <w:r>
        <w:rPr>
          <w:rFonts w:eastAsia="Times New Roman" w:cs="Arial"/>
          <w:spacing w:val="-3"/>
          <w:szCs w:val="20"/>
          <w:lang w:eastAsia="en-AU"/>
        </w:rPr>
        <w:t xml:space="preserve">— 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methyl bromide </w:t>
      </w:r>
      <w:r>
        <w:rPr>
          <w:rFonts w:eastAsia="Times New Roman" w:cs="Arial"/>
          <w:spacing w:val="-3"/>
          <w:szCs w:val="20"/>
          <w:lang w:eastAsia="en-AU"/>
        </w:rPr>
        <w:t>can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settle in cavities or between items</w:t>
      </w:r>
    </w:p>
    <w:p w:rsidR="009245BF" w:rsidRPr="00F96052" w:rsidRDefault="009245BF" w:rsidP="009245BF">
      <w:pPr>
        <w:pStyle w:val="ListParagraph"/>
        <w:numPr>
          <w:ilvl w:val="0"/>
          <w:numId w:val="3"/>
        </w:numPr>
        <w:spacing w:before="60"/>
        <w:contextualSpacing w:val="0"/>
        <w:rPr>
          <w:szCs w:val="20"/>
          <w:lang w:eastAsia="en-AU"/>
        </w:rPr>
      </w:pPr>
      <w:r>
        <w:rPr>
          <w:szCs w:val="20"/>
          <w:lang w:eastAsia="en-AU"/>
        </w:rPr>
        <w:t>if</w:t>
      </w:r>
      <w:r w:rsidRPr="00F96052">
        <w:rPr>
          <w:szCs w:val="20"/>
          <w:lang w:eastAsia="en-AU"/>
        </w:rPr>
        <w:t xml:space="preserve"> mechanical ventilation is not </w:t>
      </w:r>
      <w:r>
        <w:rPr>
          <w:szCs w:val="20"/>
          <w:lang w:eastAsia="en-AU"/>
        </w:rPr>
        <w:t xml:space="preserve">reasonably </w:t>
      </w:r>
      <w:r w:rsidRPr="00F96052">
        <w:rPr>
          <w:szCs w:val="20"/>
          <w:lang w:eastAsia="en-AU"/>
        </w:rPr>
        <w:t>practicable:</w:t>
      </w:r>
    </w:p>
    <w:p w:rsidR="009245BF" w:rsidRPr="00F96052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F96052">
        <w:rPr>
          <w:rFonts w:eastAsia="Times New Roman" w:cs="Arial"/>
          <w:spacing w:val="-3"/>
          <w:szCs w:val="20"/>
          <w:lang w:eastAsia="en-AU"/>
        </w:rPr>
        <w:t>using natural ventilation for at least 12</w:t>
      </w:r>
      <w:r>
        <w:rPr>
          <w:rFonts w:eastAsia="Times New Roman" w:cs="Arial"/>
          <w:spacing w:val="-3"/>
          <w:szCs w:val="20"/>
          <w:lang w:eastAsia="en-AU"/>
        </w:rPr>
        <w:t> 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hours before entering </w:t>
      </w:r>
      <w:r>
        <w:rPr>
          <w:rFonts w:eastAsia="Times New Roman" w:cs="Arial"/>
          <w:spacing w:val="-3"/>
          <w:szCs w:val="20"/>
          <w:lang w:eastAsia="en-AU"/>
        </w:rPr>
        <w:t xml:space="preserve">the </w:t>
      </w:r>
      <w:r w:rsidRPr="00F96052">
        <w:rPr>
          <w:rFonts w:eastAsia="Times New Roman" w:cs="Arial"/>
          <w:spacing w:val="-3"/>
          <w:szCs w:val="20"/>
          <w:lang w:eastAsia="en-AU"/>
        </w:rPr>
        <w:t>container</w:t>
      </w:r>
      <w:r w:rsidRPr="00F96052">
        <w:rPr>
          <w:szCs w:val="20"/>
          <w:lang w:eastAsia="en-AU"/>
        </w:rPr>
        <w:t>, or</w:t>
      </w:r>
    </w:p>
    <w:p w:rsidR="009245BF" w:rsidRDefault="009245BF" w:rsidP="009245BF">
      <w:pPr>
        <w:pStyle w:val="ListParagraph"/>
        <w:numPr>
          <w:ilvl w:val="0"/>
          <w:numId w:val="1"/>
        </w:numPr>
        <w:ind w:left="68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F96052">
        <w:rPr>
          <w:rFonts w:eastAsia="Times New Roman" w:cs="Arial"/>
          <w:spacing w:val="-3"/>
          <w:szCs w:val="20"/>
          <w:lang w:eastAsia="en-AU"/>
        </w:rPr>
        <w:t>testing the air in the container to ensure the methyl bromide level is below the exposure standard of 5</w:t>
      </w:r>
      <w:r>
        <w:rPr>
          <w:rFonts w:eastAsia="Times New Roman" w:cs="Arial"/>
          <w:spacing w:val="-3"/>
          <w:szCs w:val="20"/>
          <w:lang w:eastAsia="en-AU"/>
        </w:rPr>
        <w:t xml:space="preserve"> </w:t>
      </w:r>
      <w:r w:rsidRPr="00F96052">
        <w:rPr>
          <w:rFonts w:eastAsia="Times New Roman" w:cs="Arial"/>
          <w:spacing w:val="-3"/>
          <w:szCs w:val="20"/>
          <w:lang w:eastAsia="en-AU"/>
        </w:rPr>
        <w:t>ppm</w:t>
      </w:r>
    </w:p>
    <w:p w:rsidR="009245BF" w:rsidRDefault="009245BF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F96052">
        <w:rPr>
          <w:rFonts w:eastAsia="Times New Roman" w:cs="Arial"/>
          <w:spacing w:val="-3"/>
          <w:szCs w:val="20"/>
          <w:lang w:eastAsia="en-AU"/>
        </w:rPr>
        <w:t>partial</w:t>
      </w:r>
      <w:r>
        <w:rPr>
          <w:rFonts w:eastAsia="Times New Roman" w:cs="Arial"/>
          <w:spacing w:val="-3"/>
          <w:szCs w:val="20"/>
          <w:lang w:eastAsia="en-AU"/>
        </w:rPr>
        <w:t>ly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unpack</w:t>
      </w:r>
      <w:r>
        <w:rPr>
          <w:rFonts w:eastAsia="Times New Roman" w:cs="Arial"/>
          <w:spacing w:val="-3"/>
          <w:szCs w:val="20"/>
          <w:lang w:eastAsia="en-AU"/>
        </w:rPr>
        <w:t>ing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to allow further</w:t>
      </w:r>
      <w:r w:rsidRPr="00F96052">
        <w:rPr>
          <w:rFonts w:eastAsia="Times New Roman" w:cs="Arial"/>
          <w:spacing w:val="-3"/>
          <w:szCs w:val="22"/>
          <w:lang w:eastAsia="en-AU"/>
        </w:rPr>
        <w:t xml:space="preserve"> </w:t>
      </w:r>
      <w:r w:rsidRPr="00F96052">
        <w:rPr>
          <w:rFonts w:eastAsia="Times New Roman" w:cs="Arial"/>
          <w:spacing w:val="-3"/>
          <w:szCs w:val="20"/>
          <w:lang w:eastAsia="en-AU"/>
        </w:rPr>
        <w:t>venting</w:t>
      </w:r>
      <w:r w:rsidRPr="00CA6E0B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>i</w:t>
      </w:r>
      <w:r w:rsidRPr="00F96052">
        <w:rPr>
          <w:rFonts w:eastAsia="Times New Roman" w:cs="Arial"/>
          <w:spacing w:val="-3"/>
          <w:szCs w:val="20"/>
          <w:lang w:eastAsia="en-AU"/>
        </w:rPr>
        <w:t>f the goods are tightly packed</w:t>
      </w:r>
      <w:r>
        <w:rPr>
          <w:rFonts w:eastAsia="Times New Roman" w:cs="Arial"/>
          <w:spacing w:val="-3"/>
          <w:szCs w:val="20"/>
          <w:lang w:eastAsia="en-AU"/>
        </w:rPr>
        <w:t>, and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</w:t>
      </w:r>
    </w:p>
    <w:p w:rsidR="009245BF" w:rsidRPr="00F96052" w:rsidRDefault="009245BF" w:rsidP="009245BF">
      <w:pPr>
        <w:pStyle w:val="ListParagraph"/>
        <w:numPr>
          <w:ilvl w:val="0"/>
          <w:numId w:val="3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proofErr w:type="gramStart"/>
      <w:r>
        <w:rPr>
          <w:rFonts w:eastAsia="Times New Roman" w:cs="Arial"/>
          <w:spacing w:val="-3"/>
          <w:szCs w:val="20"/>
          <w:lang w:eastAsia="en-AU"/>
        </w:rPr>
        <w:t>using</w:t>
      </w:r>
      <w:proofErr w:type="gramEnd"/>
      <w:r>
        <w:rPr>
          <w:rFonts w:eastAsia="Times New Roman" w:cs="Arial"/>
          <w:spacing w:val="-3"/>
          <w:szCs w:val="20"/>
          <w:lang w:eastAsia="en-AU"/>
        </w:rPr>
        <w:t xml:space="preserve"> 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PPE </w:t>
      </w:r>
      <w:r>
        <w:rPr>
          <w:rFonts w:eastAsia="Times New Roman" w:cs="Arial"/>
          <w:spacing w:val="-3"/>
          <w:szCs w:val="20"/>
          <w:lang w:eastAsia="en-AU"/>
        </w:rPr>
        <w:t>during unpacking</w:t>
      </w:r>
      <w:r w:rsidRPr="00F96052">
        <w:rPr>
          <w:rFonts w:eastAsia="Times New Roman" w:cs="Arial"/>
          <w:spacing w:val="-3"/>
          <w:szCs w:val="20"/>
          <w:lang w:eastAsia="en-AU"/>
        </w:rPr>
        <w:t>.</w:t>
      </w:r>
    </w:p>
    <w:p w:rsidR="009245BF" w:rsidRDefault="009245BF" w:rsidP="009245BF">
      <w:pPr>
        <w:rPr>
          <w:szCs w:val="20"/>
          <w:lang w:eastAsia="en-AU"/>
        </w:rPr>
      </w:pPr>
      <w:r>
        <w:rPr>
          <w:szCs w:val="20"/>
          <w:lang w:eastAsia="en-AU"/>
        </w:rPr>
        <w:t>Y</w:t>
      </w:r>
      <w:r w:rsidRPr="00F96052">
        <w:rPr>
          <w:szCs w:val="20"/>
          <w:lang w:eastAsia="en-AU"/>
        </w:rPr>
        <w:t>ou should seek advice from a competent person</w:t>
      </w:r>
      <w:r>
        <w:rPr>
          <w:szCs w:val="20"/>
          <w:lang w:eastAsia="en-AU"/>
        </w:rPr>
        <w:t>:</w:t>
      </w:r>
    </w:p>
    <w:p w:rsidR="009245BF" w:rsidRPr="004C6D47" w:rsidRDefault="009245BF" w:rsidP="009245BF">
      <w:pPr>
        <w:pStyle w:val="ListParagraph"/>
        <w:numPr>
          <w:ilvl w:val="0"/>
          <w:numId w:val="5"/>
        </w:numPr>
        <w:ind w:left="340" w:hanging="340"/>
        <w:contextualSpacing w:val="0"/>
        <w:rPr>
          <w:szCs w:val="22"/>
        </w:rPr>
      </w:pPr>
      <w:r>
        <w:rPr>
          <w:rFonts w:cs="Arial"/>
          <w:bCs/>
          <w:szCs w:val="20"/>
        </w:rPr>
        <w:t>i</w:t>
      </w:r>
      <w:r w:rsidRPr="004C6D47">
        <w:rPr>
          <w:rFonts w:cs="Arial"/>
          <w:bCs/>
          <w:szCs w:val="20"/>
        </w:rPr>
        <w:t>f you do</w:t>
      </w:r>
      <w:r>
        <w:rPr>
          <w:rFonts w:cs="Arial"/>
          <w:bCs/>
          <w:szCs w:val="20"/>
        </w:rPr>
        <w:t xml:space="preserve"> </w:t>
      </w:r>
      <w:r w:rsidRPr="004C6D47">
        <w:rPr>
          <w:rFonts w:cs="Arial"/>
          <w:bCs/>
          <w:szCs w:val="20"/>
        </w:rPr>
        <w:t>n</w:t>
      </w:r>
      <w:r>
        <w:rPr>
          <w:rFonts w:cs="Arial"/>
          <w:bCs/>
          <w:szCs w:val="20"/>
        </w:rPr>
        <w:t>o</w:t>
      </w:r>
      <w:r w:rsidRPr="004C6D47">
        <w:rPr>
          <w:rFonts w:cs="Arial"/>
          <w:bCs/>
          <w:szCs w:val="20"/>
        </w:rPr>
        <w:t xml:space="preserve">t know what chemicals are present but suspect the air may be contaminated despite </w:t>
      </w:r>
      <w:r>
        <w:rPr>
          <w:rFonts w:cs="Arial"/>
          <w:bCs/>
          <w:szCs w:val="20"/>
        </w:rPr>
        <w:t xml:space="preserve">having </w:t>
      </w:r>
      <w:r w:rsidRPr="004C6D47">
        <w:rPr>
          <w:rFonts w:cs="Arial"/>
          <w:bCs/>
          <w:szCs w:val="20"/>
        </w:rPr>
        <w:t>follow</w:t>
      </w:r>
      <w:r>
        <w:rPr>
          <w:rFonts w:cs="Arial"/>
          <w:bCs/>
          <w:szCs w:val="20"/>
        </w:rPr>
        <w:t>ed</w:t>
      </w:r>
      <w:r w:rsidRPr="004C6D47">
        <w:rPr>
          <w:rFonts w:cs="Arial"/>
          <w:bCs/>
          <w:szCs w:val="20"/>
        </w:rPr>
        <w:t xml:space="preserve"> venting</w:t>
      </w:r>
      <w:r w:rsidRPr="004C6D47">
        <w:rPr>
          <w:szCs w:val="20"/>
          <w:lang w:eastAsia="en-AU"/>
        </w:rPr>
        <w:t xml:space="preserve"> procedures</w:t>
      </w:r>
      <w:r>
        <w:rPr>
          <w:szCs w:val="20"/>
          <w:lang w:eastAsia="en-AU"/>
        </w:rPr>
        <w:t>,</w:t>
      </w:r>
      <w:r w:rsidRPr="004C6D47">
        <w:rPr>
          <w:szCs w:val="20"/>
          <w:lang w:eastAsia="en-AU"/>
        </w:rPr>
        <w:t xml:space="preserve"> or</w:t>
      </w:r>
    </w:p>
    <w:p w:rsidR="009245BF" w:rsidRDefault="009245BF" w:rsidP="009245BF">
      <w:pPr>
        <w:pStyle w:val="ListParagraph"/>
        <w:numPr>
          <w:ilvl w:val="0"/>
          <w:numId w:val="5"/>
        </w:numPr>
        <w:ind w:left="340" w:hanging="340"/>
        <w:contextualSpacing w:val="0"/>
        <w:rPr>
          <w:szCs w:val="22"/>
        </w:rPr>
      </w:pPr>
      <w:proofErr w:type="gramStart"/>
      <w:r w:rsidRPr="004C6D47">
        <w:rPr>
          <w:szCs w:val="20"/>
          <w:lang w:eastAsia="en-AU"/>
        </w:rPr>
        <w:t>if</w:t>
      </w:r>
      <w:proofErr w:type="gramEnd"/>
      <w:r w:rsidRPr="004C6D47">
        <w:rPr>
          <w:szCs w:val="20"/>
          <w:lang w:eastAsia="en-AU"/>
        </w:rPr>
        <w:t xml:space="preserve"> you do not have the resources necessary </w:t>
      </w:r>
      <w:r>
        <w:rPr>
          <w:szCs w:val="20"/>
          <w:lang w:eastAsia="en-AU"/>
        </w:rPr>
        <w:br/>
      </w:r>
      <w:r w:rsidRPr="004C6D47">
        <w:rPr>
          <w:szCs w:val="20"/>
          <w:lang w:eastAsia="en-AU"/>
        </w:rPr>
        <w:t>to make the container safe</w:t>
      </w:r>
      <w:r>
        <w:rPr>
          <w:szCs w:val="20"/>
          <w:lang w:eastAsia="en-AU"/>
        </w:rPr>
        <w:t>.</w:t>
      </w:r>
    </w:p>
    <w:p w:rsidR="009245BF" w:rsidRPr="00B47CD0" w:rsidRDefault="009245BF" w:rsidP="009245BF">
      <w:pPr>
        <w:pStyle w:val="HeadingB"/>
        <w:rPr>
          <w:spacing w:val="-3"/>
        </w:rPr>
      </w:pPr>
      <w:r w:rsidRPr="00B47CD0">
        <w:t>Personal protective equipment</w:t>
      </w:r>
    </w:p>
    <w:p w:rsidR="009245BF" w:rsidRPr="00F96052" w:rsidRDefault="009245BF" w:rsidP="009245BF">
      <w:pPr>
        <w:rPr>
          <w:rFonts w:eastAsia="Times New Roman" w:cs="Arial"/>
          <w:spacing w:val="-3"/>
          <w:szCs w:val="20"/>
          <w:lang w:eastAsia="en-AU"/>
        </w:rPr>
      </w:pPr>
      <w:r>
        <w:rPr>
          <w:rFonts w:cs="Arial"/>
          <w:bCs/>
          <w:szCs w:val="20"/>
        </w:rPr>
        <w:t>If</w:t>
      </w:r>
      <w:r w:rsidRPr="00F96052">
        <w:rPr>
          <w:rFonts w:cs="Arial"/>
          <w:bCs/>
          <w:szCs w:val="20"/>
        </w:rPr>
        <w:t xml:space="preserve"> respiratory PPE </w:t>
      </w:r>
      <w:r w:rsidRPr="00126670">
        <w:rPr>
          <w:rFonts w:cs="Arial"/>
          <w:bCs/>
          <w:szCs w:val="20"/>
        </w:rPr>
        <w:t>or other PPE such as protective clothing</w:t>
      </w:r>
      <w:r>
        <w:rPr>
          <w:rFonts w:cs="Arial"/>
          <w:bCs/>
          <w:szCs w:val="20"/>
        </w:rPr>
        <w:t xml:space="preserve"> is </w:t>
      </w:r>
      <w:r w:rsidRPr="00F96052">
        <w:rPr>
          <w:rFonts w:cs="Arial"/>
          <w:bCs/>
          <w:szCs w:val="20"/>
        </w:rPr>
        <w:t xml:space="preserve">required workers </w:t>
      </w:r>
      <w:r>
        <w:rPr>
          <w:rFonts w:cs="Arial"/>
          <w:bCs/>
          <w:szCs w:val="20"/>
        </w:rPr>
        <w:t>must</w:t>
      </w:r>
      <w:r w:rsidRPr="00F96052">
        <w:rPr>
          <w:rFonts w:cs="Arial"/>
          <w:bCs/>
          <w:szCs w:val="20"/>
        </w:rPr>
        <w:t xml:space="preserve"> be trained</w:t>
      </w:r>
      <w:r>
        <w:rPr>
          <w:rFonts w:cs="Arial"/>
          <w:bCs/>
          <w:szCs w:val="20"/>
        </w:rPr>
        <w:t xml:space="preserve"> in</w:t>
      </w:r>
      <w:r w:rsidRPr="00F96052">
        <w:rPr>
          <w:rFonts w:cs="Arial"/>
          <w:bCs/>
          <w:szCs w:val="20"/>
        </w:rPr>
        <w:t xml:space="preserve"> how to </w:t>
      </w:r>
      <w:r>
        <w:rPr>
          <w:rFonts w:cs="Arial"/>
          <w:bCs/>
          <w:szCs w:val="20"/>
        </w:rPr>
        <w:t xml:space="preserve">properly </w:t>
      </w:r>
      <w:r w:rsidRPr="00F96052">
        <w:rPr>
          <w:rFonts w:cs="Arial"/>
          <w:bCs/>
          <w:szCs w:val="20"/>
        </w:rPr>
        <w:t xml:space="preserve">use and maintain </w:t>
      </w:r>
      <w:r>
        <w:rPr>
          <w:rFonts w:cs="Arial"/>
          <w:bCs/>
          <w:szCs w:val="20"/>
        </w:rPr>
        <w:t xml:space="preserve">the </w:t>
      </w:r>
      <w:r w:rsidRPr="00F96052">
        <w:rPr>
          <w:rFonts w:cs="Arial"/>
          <w:bCs/>
          <w:szCs w:val="20"/>
        </w:rPr>
        <w:t>equipment.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When choosing </w:t>
      </w:r>
      <w:r>
        <w:rPr>
          <w:rFonts w:eastAsia="Times New Roman" w:cs="Arial"/>
          <w:spacing w:val="-3"/>
          <w:szCs w:val="20"/>
          <w:lang w:eastAsia="en-AU"/>
        </w:rPr>
        <w:t>PPE</w:t>
      </w:r>
      <w:r w:rsidRPr="00F96052">
        <w:rPr>
          <w:rFonts w:eastAsia="Times New Roman" w:cs="Arial"/>
          <w:spacing w:val="-3"/>
          <w:szCs w:val="20"/>
          <w:lang w:eastAsia="en-AU"/>
        </w:rPr>
        <w:t xml:space="preserve"> </w:t>
      </w:r>
      <w:r>
        <w:rPr>
          <w:rFonts w:eastAsia="Times New Roman" w:cs="Arial"/>
          <w:spacing w:val="-3"/>
          <w:szCs w:val="20"/>
          <w:lang w:eastAsia="en-AU"/>
        </w:rPr>
        <w:t xml:space="preserve">make </w:t>
      </w:r>
      <w:r w:rsidRPr="00F96052">
        <w:rPr>
          <w:rFonts w:eastAsia="Times New Roman" w:cs="Arial"/>
          <w:spacing w:val="-3"/>
          <w:szCs w:val="20"/>
          <w:lang w:eastAsia="en-AU"/>
        </w:rPr>
        <w:t>sure it does not cause undue discomfort or introduce new hazards.</w:t>
      </w:r>
    </w:p>
    <w:p w:rsidR="009245BF" w:rsidRPr="00F96052" w:rsidRDefault="009245BF" w:rsidP="009245BF">
      <w:pPr>
        <w:rPr>
          <w:rFonts w:cs="Arial"/>
          <w:bCs/>
          <w:szCs w:val="20"/>
        </w:rPr>
      </w:pPr>
      <w:r w:rsidRPr="00F96052">
        <w:rPr>
          <w:rFonts w:cs="Arial"/>
          <w:bCs/>
          <w:szCs w:val="20"/>
        </w:rPr>
        <w:t>Further information is in:</w:t>
      </w:r>
      <w:r>
        <w:rPr>
          <w:rFonts w:cs="Arial"/>
          <w:bCs/>
          <w:szCs w:val="20"/>
        </w:rPr>
        <w:t xml:space="preserve"> </w:t>
      </w:r>
    </w:p>
    <w:p w:rsidR="009245BF" w:rsidRPr="0035025E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rFonts w:eastAsia="Times New Roman" w:cs="Arial"/>
          <w:i/>
          <w:spacing w:val="-3"/>
          <w:szCs w:val="20"/>
          <w:lang w:eastAsia="en-AU"/>
        </w:rPr>
      </w:pPr>
      <w:r w:rsidRPr="0035025E">
        <w:rPr>
          <w:rFonts w:eastAsia="Times New Roman" w:cs="Arial"/>
          <w:spacing w:val="-3"/>
          <w:szCs w:val="20"/>
          <w:lang w:eastAsia="en-AU"/>
        </w:rPr>
        <w:t xml:space="preserve">AS/NZS 1715:2009: </w:t>
      </w:r>
      <w:r w:rsidRPr="0035025E">
        <w:rPr>
          <w:rFonts w:eastAsia="Times New Roman" w:cs="Arial"/>
          <w:i/>
          <w:spacing w:val="-3"/>
          <w:szCs w:val="20"/>
          <w:lang w:eastAsia="en-AU"/>
        </w:rPr>
        <w:t>Selection, use and maintenance of respiratory protective equipment</w:t>
      </w:r>
    </w:p>
    <w:p w:rsidR="009245BF" w:rsidRPr="0035025E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rFonts w:eastAsia="Times New Roman" w:cs="Arial"/>
          <w:spacing w:val="-3"/>
          <w:szCs w:val="20"/>
          <w:lang w:eastAsia="en-AU"/>
        </w:rPr>
      </w:pPr>
      <w:r w:rsidRPr="0035025E">
        <w:rPr>
          <w:rFonts w:eastAsia="Times New Roman" w:cs="Arial"/>
          <w:spacing w:val="-3"/>
          <w:szCs w:val="20"/>
          <w:lang w:eastAsia="en-AU"/>
        </w:rPr>
        <w:t xml:space="preserve">AS/NZS 1716:2012: </w:t>
      </w:r>
      <w:r w:rsidRPr="0035025E">
        <w:rPr>
          <w:rFonts w:eastAsia="Times New Roman" w:cs="Arial"/>
          <w:i/>
          <w:spacing w:val="-3"/>
          <w:szCs w:val="20"/>
          <w:lang w:eastAsia="en-AU"/>
        </w:rPr>
        <w:t>Respiratory protective devices</w:t>
      </w:r>
      <w:r w:rsidRPr="0035025E">
        <w:rPr>
          <w:rFonts w:eastAsia="Times New Roman" w:cs="Arial"/>
          <w:spacing w:val="-3"/>
          <w:szCs w:val="20"/>
          <w:lang w:eastAsia="en-AU"/>
        </w:rPr>
        <w:t>, and</w:t>
      </w:r>
    </w:p>
    <w:p w:rsidR="009245BF" w:rsidRPr="0035025E" w:rsidRDefault="009245BF" w:rsidP="009245BF">
      <w:pPr>
        <w:pStyle w:val="ListParagraph"/>
        <w:numPr>
          <w:ilvl w:val="0"/>
          <w:numId w:val="2"/>
        </w:numPr>
        <w:ind w:left="340" w:hanging="340"/>
        <w:contextualSpacing w:val="0"/>
        <w:rPr>
          <w:rFonts w:cs="Arial"/>
          <w:bCs/>
          <w:i/>
          <w:szCs w:val="20"/>
        </w:rPr>
      </w:pPr>
      <w:r w:rsidRPr="0035025E">
        <w:rPr>
          <w:rFonts w:eastAsia="Times New Roman" w:cs="Arial"/>
          <w:spacing w:val="-3"/>
          <w:szCs w:val="20"/>
          <w:lang w:eastAsia="en-AU"/>
        </w:rPr>
        <w:t xml:space="preserve">AS/NZS 4501 Set: 2008: </w:t>
      </w:r>
      <w:r w:rsidRPr="0035025E">
        <w:rPr>
          <w:rFonts w:eastAsia="Times New Roman" w:cs="Arial"/>
          <w:i/>
          <w:spacing w:val="-3"/>
          <w:szCs w:val="20"/>
          <w:lang w:eastAsia="en-AU"/>
        </w:rPr>
        <w:t>Occupational protective clothing</w:t>
      </w:r>
      <w:r w:rsidRPr="0035025E">
        <w:rPr>
          <w:rFonts w:cs="Arial"/>
          <w:bCs/>
          <w:i/>
          <w:szCs w:val="20"/>
        </w:rPr>
        <w:t>.</w:t>
      </w:r>
    </w:p>
    <w:p w:rsidR="009245BF" w:rsidRPr="00B47CD0" w:rsidRDefault="009245BF" w:rsidP="009245BF">
      <w:pPr>
        <w:pStyle w:val="HeadingB"/>
        <w:rPr>
          <w:szCs w:val="20"/>
        </w:rPr>
      </w:pPr>
      <w:r w:rsidRPr="00B47CD0">
        <w:t>Air testing equipment</w:t>
      </w:r>
    </w:p>
    <w:p w:rsidR="009245BF" w:rsidRPr="00F96052" w:rsidRDefault="009245BF" w:rsidP="009245BF">
      <w:pPr>
        <w:rPr>
          <w:rFonts w:cs="Arial"/>
          <w:bCs/>
          <w:szCs w:val="20"/>
        </w:rPr>
      </w:pPr>
      <w:r>
        <w:rPr>
          <w:rFonts w:cs="Arial"/>
          <w:bCs/>
          <w:szCs w:val="20"/>
        </w:rPr>
        <w:t>Choose</w:t>
      </w:r>
      <w:r w:rsidRPr="00F96052">
        <w:rPr>
          <w:rFonts w:cs="Arial"/>
          <w:bCs/>
          <w:szCs w:val="20"/>
        </w:rPr>
        <w:t xml:space="preserve"> air testing equipment depend</w:t>
      </w:r>
      <w:r>
        <w:rPr>
          <w:rFonts w:cs="Arial"/>
          <w:bCs/>
          <w:szCs w:val="20"/>
        </w:rPr>
        <w:t>ing</w:t>
      </w:r>
      <w:r w:rsidRPr="00F96052">
        <w:rPr>
          <w:rFonts w:cs="Arial"/>
          <w:bCs/>
          <w:szCs w:val="20"/>
        </w:rPr>
        <w:t xml:space="preserve"> on the </w:t>
      </w:r>
      <w:r>
        <w:rPr>
          <w:rFonts w:cs="Arial"/>
          <w:bCs/>
          <w:szCs w:val="20"/>
        </w:rPr>
        <w:t xml:space="preserve">type of </w:t>
      </w:r>
      <w:r w:rsidRPr="00F96052">
        <w:rPr>
          <w:rFonts w:cs="Arial"/>
          <w:bCs/>
          <w:szCs w:val="20"/>
        </w:rPr>
        <w:t>hazardous chemicals present</w:t>
      </w:r>
      <w:r>
        <w:rPr>
          <w:rFonts w:cs="Arial"/>
          <w:bCs/>
          <w:szCs w:val="20"/>
        </w:rPr>
        <w:t xml:space="preserve"> and whether the goods are flammable</w:t>
      </w:r>
      <w:r w:rsidRPr="00F96052">
        <w:rPr>
          <w:rFonts w:cs="Arial"/>
          <w:bCs/>
          <w:szCs w:val="20"/>
        </w:rPr>
        <w:t xml:space="preserve">. </w:t>
      </w:r>
    </w:p>
    <w:p w:rsidR="009245BF" w:rsidRPr="00F96052" w:rsidRDefault="009245BF" w:rsidP="009245BF">
      <w:pPr>
        <w:rPr>
          <w:rFonts w:cs="Arial"/>
          <w:bCs/>
          <w:szCs w:val="20"/>
        </w:rPr>
      </w:pPr>
      <w:r w:rsidRPr="00F96052">
        <w:rPr>
          <w:rFonts w:cs="Arial"/>
          <w:bCs/>
          <w:szCs w:val="20"/>
        </w:rPr>
        <w:t xml:space="preserve">You should seek advice from a competent person if you are unsure </w:t>
      </w:r>
      <w:r>
        <w:rPr>
          <w:rFonts w:cs="Arial"/>
          <w:bCs/>
          <w:szCs w:val="20"/>
        </w:rPr>
        <w:t xml:space="preserve">about </w:t>
      </w:r>
      <w:r w:rsidRPr="00F96052">
        <w:rPr>
          <w:rFonts w:cs="Arial"/>
          <w:bCs/>
          <w:szCs w:val="20"/>
        </w:rPr>
        <w:t>what type of gas detector to use.</w:t>
      </w:r>
    </w:p>
    <w:p w:rsidR="009245BF" w:rsidRPr="00F96052" w:rsidRDefault="009245BF" w:rsidP="009245BF">
      <w:pPr>
        <w:pStyle w:val="Heading1"/>
        <w:rPr>
          <w:rFonts w:eastAsia="Times New Roman"/>
          <w:lang w:eastAsia="en-AU"/>
        </w:rPr>
      </w:pPr>
      <w:r w:rsidRPr="00F96052">
        <w:rPr>
          <w:rFonts w:eastAsia="Times New Roman"/>
          <w:lang w:eastAsia="en-AU"/>
        </w:rPr>
        <w:t>Further information</w:t>
      </w:r>
    </w:p>
    <w:p w:rsidR="00FD16BC" w:rsidRDefault="009245BF" w:rsidP="009245BF">
      <w:r w:rsidRPr="00F96052">
        <w:rPr>
          <w:rFonts w:cs="Arial"/>
          <w:bCs/>
          <w:szCs w:val="20"/>
        </w:rPr>
        <w:t xml:space="preserve">For further information see the </w:t>
      </w:r>
      <w:hyperlink r:id="rId15" w:history="1">
        <w:r w:rsidRPr="00E07806">
          <w:rPr>
            <w:rStyle w:val="Hyperlink"/>
            <w:rFonts w:cs="Arial"/>
            <w:bCs/>
            <w:szCs w:val="20"/>
          </w:rPr>
          <w:t>Safe Work Australia</w:t>
        </w:r>
      </w:hyperlink>
      <w:r w:rsidRPr="00F96052">
        <w:rPr>
          <w:rFonts w:cs="Arial"/>
          <w:bCs/>
          <w:szCs w:val="20"/>
        </w:rPr>
        <w:t xml:space="preserve"> </w:t>
      </w:r>
      <w:r w:rsidRPr="00877798">
        <w:rPr>
          <w:rFonts w:cs="Arial"/>
          <w:bCs/>
          <w:szCs w:val="20"/>
        </w:rPr>
        <w:t xml:space="preserve">website </w:t>
      </w:r>
      <w:r w:rsidRPr="00F45336">
        <w:rPr>
          <w:rFonts w:cs="Arial"/>
          <w:bCs/>
          <w:szCs w:val="20"/>
        </w:rPr>
        <w:t>(</w:t>
      </w:r>
      <w:r w:rsidRPr="007E14EA">
        <w:rPr>
          <w:szCs w:val="20"/>
        </w:rPr>
        <w:t>www.swa.gov.au)</w:t>
      </w:r>
      <w:r>
        <w:rPr>
          <w:rFonts w:cs="Arial"/>
          <w:bCs/>
          <w:szCs w:val="20"/>
        </w:rPr>
        <w:t>.</w:t>
      </w:r>
      <w:r>
        <w:t xml:space="preserve"> </w:t>
      </w:r>
    </w:p>
    <w:sectPr w:rsidR="00FD16BC" w:rsidSect="009245BF">
      <w:type w:val="continuous"/>
      <w:pgSz w:w="11906" w:h="16838" w:code="9"/>
      <w:pgMar w:top="1134" w:right="1134" w:bottom="1276" w:left="1134" w:header="454" w:footer="197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45BF" w:rsidRDefault="009245BF" w:rsidP="009245BF">
      <w:pPr>
        <w:spacing w:after="0"/>
      </w:pPr>
      <w:r>
        <w:separator/>
      </w:r>
    </w:p>
  </w:endnote>
  <w:endnote w:type="continuationSeparator" w:id="0">
    <w:p w:rsidR="009245BF" w:rsidRDefault="009245BF" w:rsidP="009245BF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2626" w:rsidRPr="009245BF" w:rsidRDefault="009245BF" w:rsidP="009245BF">
    <w:pPr>
      <w:pStyle w:val="Footer"/>
      <w:tabs>
        <w:tab w:val="clear" w:pos="4513"/>
        <w:tab w:val="center" w:pos="5245"/>
      </w:tabs>
      <w:rPr>
        <w:sz w:val="18"/>
        <w:szCs w:val="18"/>
      </w:rPr>
    </w:pPr>
    <w:r w:rsidRPr="00915ED4">
      <w:rPr>
        <w:i/>
        <w:sz w:val="18"/>
        <w:szCs w:val="18"/>
      </w:rPr>
      <w:t xml:space="preserve">Managing risks of methyl bromide exposure </w:t>
    </w:r>
    <w:r w:rsidRPr="00915ED4">
      <w:rPr>
        <w:i/>
        <w:sz w:val="18"/>
        <w:szCs w:val="18"/>
      </w:rPr>
      <w:br/>
      <w:t xml:space="preserve">when unpacking shipping containers </w:t>
    </w:r>
    <w:r w:rsidRPr="00915ED4">
      <w:rPr>
        <w:sz w:val="18"/>
        <w:szCs w:val="18"/>
      </w:rPr>
      <w:ptab w:relativeTo="margin" w:alignment="center" w:leader="none"/>
    </w:r>
    <w:r w:rsidRPr="00915ED4">
      <w:rPr>
        <w:sz w:val="18"/>
        <w:szCs w:val="18"/>
      </w:rPr>
      <w:tab/>
      <w:t>February 2016</w:t>
    </w:r>
    <w:r w:rsidRPr="00915ED4">
      <w:rPr>
        <w:sz w:val="18"/>
        <w:szCs w:val="18"/>
      </w:rPr>
      <w:ptab w:relativeTo="margin" w:alignment="right" w:leader="none"/>
    </w:r>
    <w:r w:rsidRPr="00915ED4">
      <w:rPr>
        <w:rFonts w:cs="Arial"/>
        <w:sz w:val="18"/>
        <w:szCs w:val="18"/>
      </w:rPr>
      <w:t xml:space="preserve">Page </w:t>
    </w:r>
    <w:r w:rsidRPr="00915ED4">
      <w:rPr>
        <w:rFonts w:cs="Arial"/>
        <w:sz w:val="18"/>
        <w:szCs w:val="18"/>
      </w:rPr>
      <w:fldChar w:fldCharType="begin"/>
    </w:r>
    <w:r w:rsidRPr="00915ED4">
      <w:rPr>
        <w:rFonts w:cs="Arial"/>
        <w:sz w:val="18"/>
        <w:szCs w:val="18"/>
      </w:rPr>
      <w:instrText xml:space="preserve"> PAGE </w:instrText>
    </w:r>
    <w:r w:rsidRPr="00915ED4">
      <w:rPr>
        <w:rFonts w:cs="Arial"/>
        <w:sz w:val="18"/>
        <w:szCs w:val="18"/>
      </w:rPr>
      <w:fldChar w:fldCharType="separate"/>
    </w:r>
    <w:r w:rsidR="007B1767">
      <w:rPr>
        <w:rFonts w:cs="Arial"/>
        <w:noProof/>
        <w:sz w:val="18"/>
        <w:szCs w:val="18"/>
      </w:rPr>
      <w:t>2</w:t>
    </w:r>
    <w:r w:rsidRPr="00915ED4">
      <w:rPr>
        <w:rFonts w:cs="Arial"/>
        <w:sz w:val="18"/>
        <w:szCs w:val="18"/>
      </w:rPr>
      <w:fldChar w:fldCharType="end"/>
    </w:r>
    <w:r w:rsidRPr="00915ED4">
      <w:rPr>
        <w:rFonts w:cs="Arial"/>
        <w:sz w:val="18"/>
        <w:szCs w:val="18"/>
      </w:rPr>
      <w:t xml:space="preserve"> of </w:t>
    </w:r>
    <w:r w:rsidRPr="00915ED4">
      <w:rPr>
        <w:rFonts w:cs="Arial"/>
        <w:sz w:val="18"/>
        <w:szCs w:val="18"/>
      </w:rPr>
      <w:fldChar w:fldCharType="begin"/>
    </w:r>
    <w:r w:rsidRPr="00915ED4">
      <w:rPr>
        <w:rFonts w:cs="Arial"/>
        <w:sz w:val="18"/>
        <w:szCs w:val="18"/>
      </w:rPr>
      <w:instrText xml:space="preserve"> NUMPAGES </w:instrText>
    </w:r>
    <w:r w:rsidRPr="00915ED4">
      <w:rPr>
        <w:rFonts w:cs="Arial"/>
        <w:sz w:val="18"/>
        <w:szCs w:val="18"/>
      </w:rPr>
      <w:fldChar w:fldCharType="separate"/>
    </w:r>
    <w:r w:rsidR="007B1767">
      <w:rPr>
        <w:rFonts w:cs="Arial"/>
        <w:noProof/>
        <w:sz w:val="18"/>
        <w:szCs w:val="18"/>
      </w:rPr>
      <w:t>2</w:t>
    </w:r>
    <w:r w:rsidRPr="00915ED4">
      <w:rPr>
        <w:rFonts w:cs="Arial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E5454" w:rsidRDefault="009245BF" w:rsidP="0035025E">
    <w:pPr>
      <w:pStyle w:val="Footer"/>
      <w:jc w:val="right"/>
    </w:pPr>
    <w:r>
      <w:rPr>
        <w:noProof/>
        <w:lang w:eastAsia="en-AU"/>
      </w:rPr>
      <w:drawing>
        <wp:inline distT="0" distB="0" distL="0" distR="0" wp14:anchorId="3F56CAEF" wp14:editId="7FB3F715">
          <wp:extent cx="1234286" cy="432000"/>
          <wp:effectExtent l="0" t="0" r="4445" b="6350"/>
          <wp:docPr id="7" name="Picture 7" descr="Creative Commons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y-n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34286" cy="43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margin" w:alignment="center" w:leader="none"/>
    </w:r>
    <w:r w:rsidR="00922AB4">
      <w:rPr>
        <w:sz w:val="18"/>
        <w:szCs w:val="18"/>
      </w:rPr>
      <w:t>ISBN 978-1-76028-656-9</w:t>
    </w:r>
    <w:r w:rsidRPr="0035025E">
      <w:rPr>
        <w:sz w:val="18"/>
        <w:szCs w:val="18"/>
      </w:rPr>
      <w:t xml:space="preserve"> Multi-Vol</w:t>
    </w:r>
    <w:r>
      <w:ptab w:relativeTo="margin" w:alignment="right" w:leader="none"/>
    </w:r>
    <w:r w:rsidR="00922AB4">
      <w:rPr>
        <w:sz w:val="18"/>
        <w:szCs w:val="18"/>
      </w:rPr>
      <w:t>ISBN 978-1-76028-652-1</w:t>
    </w:r>
    <w:r w:rsidRPr="0035025E">
      <w:rPr>
        <w:sz w:val="18"/>
        <w:szCs w:val="18"/>
      </w:rPr>
      <w:t xml:space="preserve"> </w:t>
    </w:r>
    <w:r w:rsidR="00922AB4">
      <w:rPr>
        <w:sz w:val="18"/>
        <w:szCs w:val="18"/>
      </w:rPr>
      <w:t>[</w:t>
    </w:r>
    <w:r>
      <w:rPr>
        <w:sz w:val="18"/>
        <w:szCs w:val="18"/>
      </w:rPr>
      <w:t>PDF</w:t>
    </w:r>
    <w:r w:rsidR="00922AB4">
      <w:rPr>
        <w:sz w:val="18"/>
        <w:szCs w:val="18"/>
      </w:rPr>
      <w:t>]</w:t>
    </w:r>
    <w:r w:rsidRPr="0035025E">
      <w:rPr>
        <w:sz w:val="18"/>
        <w:szCs w:val="18"/>
      </w:rPr>
      <w:t xml:space="preserve"> </w:t>
    </w:r>
    <w:r>
      <w:rPr>
        <w:sz w:val="18"/>
        <w:szCs w:val="18"/>
      </w:rPr>
      <w:br/>
    </w:r>
    <w:r w:rsidRPr="0035025E">
      <w:rPr>
        <w:sz w:val="18"/>
        <w:szCs w:val="18"/>
      </w:rPr>
      <w:t>ISBN</w:t>
    </w:r>
    <w:r w:rsidR="00922AB4">
      <w:rPr>
        <w:sz w:val="18"/>
        <w:szCs w:val="18"/>
      </w:rPr>
      <w:t xml:space="preserve"> 978-1-76028-653-8</w:t>
    </w:r>
    <w:r w:rsidRPr="0035025E">
      <w:rPr>
        <w:sz w:val="18"/>
        <w:szCs w:val="18"/>
      </w:rPr>
      <w:t xml:space="preserve"> </w:t>
    </w:r>
    <w:r w:rsidR="00922AB4">
      <w:rPr>
        <w:sz w:val="18"/>
        <w:szCs w:val="18"/>
      </w:rPr>
      <w:t>[</w:t>
    </w:r>
    <w:proofErr w:type="spellStart"/>
    <w:r>
      <w:rPr>
        <w:sz w:val="18"/>
        <w:szCs w:val="18"/>
      </w:rPr>
      <w:t>DOCX</w:t>
    </w:r>
    <w:proofErr w:type="spellEnd"/>
    <w:r w:rsidR="00922AB4">
      <w:rPr>
        <w:sz w:val="18"/>
        <w:szCs w:val="18"/>
      </w:rPr>
      <w:t>]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45BF" w:rsidRDefault="009245BF" w:rsidP="009245BF">
      <w:pPr>
        <w:spacing w:after="0"/>
      </w:pPr>
      <w:r>
        <w:separator/>
      </w:r>
    </w:p>
  </w:footnote>
  <w:footnote w:type="continuationSeparator" w:id="0">
    <w:p w:rsidR="009245BF" w:rsidRDefault="009245BF" w:rsidP="009245BF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336E" w:rsidRPr="00AD336E" w:rsidRDefault="009245BF" w:rsidP="00AD336E">
    <w:pPr>
      <w:pStyle w:val="Header"/>
    </w:pPr>
    <w:r>
      <w:rPr>
        <w:rFonts w:cs="Arial"/>
        <w:b/>
        <w:noProof/>
        <w:color w:val="000000"/>
        <w:sz w:val="52"/>
        <w:szCs w:val="52"/>
        <w:lang w:eastAsia="en-AU"/>
      </w:rPr>
      <w:drawing>
        <wp:inline distT="0" distB="0" distL="0" distR="0" wp14:anchorId="0265F3DD" wp14:editId="1C49140B">
          <wp:extent cx="2071999" cy="432000"/>
          <wp:effectExtent l="0" t="0" r="5080" b="6350"/>
          <wp:docPr id="2" name="Picture 2" descr="Safe Work Australia Logo" title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New Picture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71999" cy="432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5C05" w:rsidRDefault="009245BF" w:rsidP="00575C05">
    <w:pPr>
      <w:pStyle w:val="Header"/>
    </w:pPr>
    <w:r>
      <w:rPr>
        <w:noProof/>
        <w:lang w:eastAsia="en-AU"/>
      </w:rPr>
      <w:drawing>
        <wp:inline distT="0" distB="0" distL="0" distR="0" wp14:anchorId="3A92AAAA" wp14:editId="27A9FCDF">
          <wp:extent cx="2082314" cy="432000"/>
          <wp:effectExtent l="0" t="0" r="0" b="6350"/>
          <wp:docPr id="6" name="Picture 6" descr="Safe Work Australia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New Pictur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82314" cy="432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0A765A"/>
    <w:multiLevelType w:val="hybridMultilevel"/>
    <w:tmpl w:val="76DEB4C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AC0463D"/>
    <w:multiLevelType w:val="hybridMultilevel"/>
    <w:tmpl w:val="9DF43AA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604757BF"/>
    <w:multiLevelType w:val="hybridMultilevel"/>
    <w:tmpl w:val="FACC0C9A"/>
    <w:lvl w:ilvl="0" w:tplc="0C09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>
    <w:nsid w:val="6D2907C2"/>
    <w:multiLevelType w:val="hybridMultilevel"/>
    <w:tmpl w:val="62B29EE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78CE3B44"/>
    <w:multiLevelType w:val="hybridMultilevel"/>
    <w:tmpl w:val="F51AA87E"/>
    <w:lvl w:ilvl="0" w:tplc="0C090003">
      <w:start w:val="1"/>
      <w:numFmt w:val="bullet"/>
      <w:lvlText w:val="o"/>
      <w:lvlJc w:val="left"/>
      <w:pPr>
        <w:ind w:left="3160" w:hanging="360"/>
      </w:pPr>
      <w:rPr>
        <w:rFonts w:ascii="Courier New" w:hAnsi="Courier New" w:cs="Courier New" w:hint="default"/>
      </w:rPr>
    </w:lvl>
    <w:lvl w:ilvl="1" w:tplc="0C090003">
      <w:start w:val="1"/>
      <w:numFmt w:val="bullet"/>
      <w:lvlText w:val="o"/>
      <w:lvlJc w:val="left"/>
      <w:pPr>
        <w:ind w:left="38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46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53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60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7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74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82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92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removePersonalInformation/>
  <w:removeDateAndTim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45BF"/>
    <w:rsid w:val="005D236C"/>
    <w:rsid w:val="00737AB0"/>
    <w:rsid w:val="007B1767"/>
    <w:rsid w:val="00922AB4"/>
    <w:rsid w:val="009245BF"/>
    <w:rsid w:val="00A35BAC"/>
    <w:rsid w:val="00B4410E"/>
    <w:rsid w:val="00E65DE5"/>
    <w:rsid w:val="00F27F91"/>
    <w:rsid w:val="00FD16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45BF"/>
    <w:pPr>
      <w:spacing w:after="120"/>
    </w:pPr>
    <w:rPr>
      <w:rFonts w:ascii="Arial" w:eastAsia="Batang" w:hAnsi="Arial"/>
      <w:szCs w:val="24"/>
      <w:lang w:eastAsia="ko-KR"/>
    </w:rPr>
  </w:style>
  <w:style w:type="paragraph" w:styleId="Heading1">
    <w:name w:val="heading 1"/>
    <w:basedOn w:val="Normal"/>
    <w:next w:val="Normal"/>
    <w:qFormat/>
    <w:rsid w:val="009245BF"/>
    <w:pPr>
      <w:keepNext/>
      <w:spacing w:before="240"/>
      <w:outlineLvl w:val="0"/>
    </w:pPr>
    <w:rPr>
      <w:rFonts w:cs="Arial"/>
      <w:b/>
      <w:bCs/>
      <w:color w:val="C00000"/>
      <w:sz w:val="22"/>
      <w:szCs w:val="32"/>
      <w:lang w:eastAsia="en-US"/>
    </w:rPr>
  </w:style>
  <w:style w:type="paragraph" w:styleId="Heading2">
    <w:name w:val="heading 2"/>
    <w:basedOn w:val="Normal"/>
    <w:next w:val="Normal"/>
    <w:qFormat/>
    <w:rsid w:val="009245BF"/>
    <w:pPr>
      <w:keepNext/>
      <w:spacing w:before="240"/>
      <w:outlineLvl w:val="1"/>
    </w:pPr>
    <w:rPr>
      <w:rFonts w:eastAsia="Times New Roman" w:cs="Arial"/>
      <w:b/>
      <w:bCs/>
      <w:iCs/>
      <w:color w:val="C00000"/>
      <w:sz w:val="22"/>
      <w:szCs w:val="28"/>
      <w:lang w:eastAsia="en-US"/>
    </w:r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table" w:customStyle="1" w:styleId="Style2">
    <w:name w:val="Style2"/>
    <w:basedOn w:val="TableNormal"/>
    <w:uiPriority w:val="99"/>
    <w:rsid w:val="00F27F91"/>
    <w:tblPr/>
  </w:style>
  <w:style w:type="paragraph" w:styleId="Header">
    <w:name w:val="header"/>
    <w:basedOn w:val="Normal"/>
    <w:link w:val="HeaderChar"/>
    <w:uiPriority w:val="99"/>
    <w:unhideWhenUsed/>
    <w:rsid w:val="009245B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245BF"/>
    <w:rPr>
      <w:rFonts w:ascii="Arial" w:eastAsia="Batang" w:hAnsi="Arial"/>
      <w:szCs w:val="24"/>
      <w:lang w:eastAsia="ko-KR"/>
    </w:rPr>
  </w:style>
  <w:style w:type="paragraph" w:styleId="Footer">
    <w:name w:val="footer"/>
    <w:basedOn w:val="Normal"/>
    <w:link w:val="FooterChar"/>
    <w:unhideWhenUsed/>
    <w:rsid w:val="009245B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9245BF"/>
    <w:rPr>
      <w:rFonts w:ascii="Arial" w:eastAsia="Batang" w:hAnsi="Arial"/>
      <w:szCs w:val="24"/>
      <w:lang w:eastAsia="ko-KR"/>
    </w:rPr>
  </w:style>
  <w:style w:type="paragraph" w:styleId="Title">
    <w:name w:val="Title"/>
    <w:basedOn w:val="Normal"/>
    <w:next w:val="Normal"/>
    <w:link w:val="TitleChar"/>
    <w:qFormat/>
    <w:rsid w:val="009245BF"/>
    <w:pPr>
      <w:spacing w:after="0"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rsid w:val="009245BF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  <w:style w:type="paragraph" w:styleId="Subtitle">
    <w:name w:val="Subtitle"/>
    <w:basedOn w:val="Normal"/>
    <w:next w:val="Normal"/>
    <w:link w:val="SubtitleChar"/>
    <w:qFormat/>
    <w:rsid w:val="009245BF"/>
    <w:pPr>
      <w:numPr>
        <w:ilvl w:val="1"/>
      </w:numPr>
      <w:jc w:val="center"/>
    </w:pPr>
    <w:rPr>
      <w:rFonts w:eastAsiaTheme="majorEastAsia" w:cstheme="majorBidi"/>
      <w:b/>
      <w:iCs/>
      <w:color w:val="C00000"/>
      <w:spacing w:val="15"/>
      <w:sz w:val="32"/>
    </w:rPr>
  </w:style>
  <w:style w:type="character" w:customStyle="1" w:styleId="SubtitleChar">
    <w:name w:val="Subtitle Char"/>
    <w:basedOn w:val="DefaultParagraphFont"/>
    <w:link w:val="Subtitle"/>
    <w:rsid w:val="009245BF"/>
    <w:rPr>
      <w:rFonts w:ascii="Arial" w:eastAsiaTheme="majorEastAsia" w:hAnsi="Arial" w:cstheme="majorBidi"/>
      <w:b/>
      <w:iCs/>
      <w:color w:val="C00000"/>
      <w:spacing w:val="15"/>
      <w:sz w:val="32"/>
      <w:szCs w:val="24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245BF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45BF"/>
    <w:rPr>
      <w:rFonts w:ascii="Tahoma" w:eastAsia="Batang" w:hAnsi="Tahoma" w:cs="Tahoma"/>
      <w:sz w:val="16"/>
      <w:szCs w:val="16"/>
      <w:lang w:eastAsia="ko-KR"/>
    </w:rPr>
  </w:style>
  <w:style w:type="paragraph" w:styleId="ListParagraph">
    <w:name w:val="List Paragraph"/>
    <w:basedOn w:val="Normal"/>
    <w:uiPriority w:val="34"/>
    <w:qFormat/>
    <w:rsid w:val="009245BF"/>
    <w:pPr>
      <w:ind w:left="720"/>
      <w:contextualSpacing/>
    </w:pPr>
  </w:style>
  <w:style w:type="character" w:styleId="Hyperlink">
    <w:name w:val="Hyperlink"/>
    <w:basedOn w:val="DefaultParagraphFont"/>
    <w:rsid w:val="009245BF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rsid w:val="009245BF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45BF"/>
    <w:rPr>
      <w:rFonts w:ascii="Arial" w:eastAsia="Batang" w:hAnsi="Arial"/>
      <w:lang w:eastAsia="ko-KR"/>
    </w:rPr>
  </w:style>
  <w:style w:type="paragraph" w:customStyle="1" w:styleId="HeadingB">
    <w:name w:val="Heading B"/>
    <w:basedOn w:val="Normal"/>
    <w:qFormat/>
    <w:rsid w:val="009245BF"/>
    <w:pPr>
      <w:spacing w:before="120"/>
    </w:pPr>
    <w:rPr>
      <w:rFonts w:eastAsia="Times New Roman" w:cs="Arial"/>
      <w:b/>
      <w:i/>
      <w:color w:val="C00000"/>
      <w:lang w:eastAsia="en-A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245BF"/>
    <w:pPr>
      <w:spacing w:after="120"/>
    </w:pPr>
    <w:rPr>
      <w:rFonts w:ascii="Arial" w:eastAsia="Batang" w:hAnsi="Arial"/>
      <w:szCs w:val="24"/>
      <w:lang w:eastAsia="ko-KR"/>
    </w:rPr>
  </w:style>
  <w:style w:type="paragraph" w:styleId="Heading1">
    <w:name w:val="heading 1"/>
    <w:basedOn w:val="Normal"/>
    <w:next w:val="Normal"/>
    <w:qFormat/>
    <w:rsid w:val="009245BF"/>
    <w:pPr>
      <w:keepNext/>
      <w:spacing w:before="240"/>
      <w:outlineLvl w:val="0"/>
    </w:pPr>
    <w:rPr>
      <w:rFonts w:cs="Arial"/>
      <w:b/>
      <w:bCs/>
      <w:color w:val="C00000"/>
      <w:sz w:val="22"/>
      <w:szCs w:val="32"/>
      <w:lang w:eastAsia="en-US"/>
    </w:rPr>
  </w:style>
  <w:style w:type="paragraph" w:styleId="Heading2">
    <w:name w:val="heading 2"/>
    <w:basedOn w:val="Normal"/>
    <w:next w:val="Normal"/>
    <w:qFormat/>
    <w:rsid w:val="009245BF"/>
    <w:pPr>
      <w:keepNext/>
      <w:spacing w:before="240"/>
      <w:outlineLvl w:val="1"/>
    </w:pPr>
    <w:rPr>
      <w:rFonts w:eastAsia="Times New Roman" w:cs="Arial"/>
      <w:b/>
      <w:bCs/>
      <w:iCs/>
      <w:color w:val="C00000"/>
      <w:sz w:val="22"/>
      <w:szCs w:val="28"/>
      <w:lang w:eastAsia="en-US"/>
    </w:rPr>
  </w:style>
  <w:style w:type="paragraph" w:styleId="Heading3">
    <w:name w:val="heading 3"/>
    <w:basedOn w:val="Normal"/>
    <w:next w:val="Normal"/>
    <w:qFormat/>
    <w:rsid w:val="00FD16BC"/>
    <w:pPr>
      <w:keepNext/>
      <w:spacing w:before="240" w:after="60"/>
      <w:outlineLvl w:val="2"/>
    </w:pPr>
    <w:rPr>
      <w:rFonts w:cs="Arial"/>
      <w:b/>
      <w:bCs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PersonalComposeStyle">
    <w:name w:val="Personal Compose Style"/>
    <w:basedOn w:val="DefaultParagraphFont"/>
    <w:rPr>
      <w:rFonts w:ascii="Arial" w:hAnsi="Arial" w:cs="Arial"/>
      <w:color w:val="auto"/>
      <w:sz w:val="20"/>
    </w:rPr>
  </w:style>
  <w:style w:type="character" w:customStyle="1" w:styleId="PersonalReplyStyle">
    <w:name w:val="Personal Reply Style"/>
    <w:basedOn w:val="DefaultParagraphFont"/>
    <w:rPr>
      <w:rFonts w:ascii="Arial" w:hAnsi="Arial" w:cs="Arial"/>
      <w:color w:val="auto"/>
      <w:sz w:val="20"/>
    </w:rPr>
  </w:style>
  <w:style w:type="table" w:customStyle="1" w:styleId="Style2">
    <w:name w:val="Style2"/>
    <w:basedOn w:val="TableNormal"/>
    <w:uiPriority w:val="99"/>
    <w:rsid w:val="00F27F91"/>
    <w:tblPr/>
  </w:style>
  <w:style w:type="paragraph" w:styleId="Header">
    <w:name w:val="header"/>
    <w:basedOn w:val="Normal"/>
    <w:link w:val="HeaderChar"/>
    <w:uiPriority w:val="99"/>
    <w:unhideWhenUsed/>
    <w:rsid w:val="009245B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245BF"/>
    <w:rPr>
      <w:rFonts w:ascii="Arial" w:eastAsia="Batang" w:hAnsi="Arial"/>
      <w:szCs w:val="24"/>
      <w:lang w:eastAsia="ko-KR"/>
    </w:rPr>
  </w:style>
  <w:style w:type="paragraph" w:styleId="Footer">
    <w:name w:val="footer"/>
    <w:basedOn w:val="Normal"/>
    <w:link w:val="FooterChar"/>
    <w:unhideWhenUsed/>
    <w:rsid w:val="009245B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9245BF"/>
    <w:rPr>
      <w:rFonts w:ascii="Arial" w:eastAsia="Batang" w:hAnsi="Arial"/>
      <w:szCs w:val="24"/>
      <w:lang w:eastAsia="ko-KR"/>
    </w:rPr>
  </w:style>
  <w:style w:type="paragraph" w:styleId="Title">
    <w:name w:val="Title"/>
    <w:basedOn w:val="Normal"/>
    <w:next w:val="Normal"/>
    <w:link w:val="TitleChar"/>
    <w:qFormat/>
    <w:rsid w:val="009245BF"/>
    <w:pPr>
      <w:spacing w:after="0"/>
      <w:jc w:val="center"/>
    </w:pPr>
    <w:rPr>
      <w:rFonts w:eastAsiaTheme="majorEastAsia" w:cstheme="majorBidi"/>
      <w:b/>
      <w:color w:val="C00000"/>
      <w:spacing w:val="5"/>
      <w:kern w:val="28"/>
      <w:sz w:val="44"/>
      <w:szCs w:val="52"/>
    </w:rPr>
  </w:style>
  <w:style w:type="character" w:customStyle="1" w:styleId="TitleChar">
    <w:name w:val="Title Char"/>
    <w:basedOn w:val="DefaultParagraphFont"/>
    <w:link w:val="Title"/>
    <w:rsid w:val="009245BF"/>
    <w:rPr>
      <w:rFonts w:ascii="Arial" w:eastAsiaTheme="majorEastAsia" w:hAnsi="Arial" w:cstheme="majorBidi"/>
      <w:b/>
      <w:color w:val="C00000"/>
      <w:spacing w:val="5"/>
      <w:kern w:val="28"/>
      <w:sz w:val="44"/>
      <w:szCs w:val="52"/>
      <w:lang w:eastAsia="ko-KR"/>
    </w:rPr>
  </w:style>
  <w:style w:type="paragraph" w:styleId="Subtitle">
    <w:name w:val="Subtitle"/>
    <w:basedOn w:val="Normal"/>
    <w:next w:val="Normal"/>
    <w:link w:val="SubtitleChar"/>
    <w:qFormat/>
    <w:rsid w:val="009245BF"/>
    <w:pPr>
      <w:numPr>
        <w:ilvl w:val="1"/>
      </w:numPr>
      <w:jc w:val="center"/>
    </w:pPr>
    <w:rPr>
      <w:rFonts w:eastAsiaTheme="majorEastAsia" w:cstheme="majorBidi"/>
      <w:b/>
      <w:iCs/>
      <w:color w:val="C00000"/>
      <w:spacing w:val="15"/>
      <w:sz w:val="32"/>
    </w:rPr>
  </w:style>
  <w:style w:type="character" w:customStyle="1" w:styleId="SubtitleChar">
    <w:name w:val="Subtitle Char"/>
    <w:basedOn w:val="DefaultParagraphFont"/>
    <w:link w:val="Subtitle"/>
    <w:rsid w:val="009245BF"/>
    <w:rPr>
      <w:rFonts w:ascii="Arial" w:eastAsiaTheme="majorEastAsia" w:hAnsi="Arial" w:cstheme="majorBidi"/>
      <w:b/>
      <w:iCs/>
      <w:color w:val="C00000"/>
      <w:spacing w:val="15"/>
      <w:sz w:val="32"/>
      <w:szCs w:val="24"/>
      <w:lang w:eastAsia="ko-K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245BF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245BF"/>
    <w:rPr>
      <w:rFonts w:ascii="Tahoma" w:eastAsia="Batang" w:hAnsi="Tahoma" w:cs="Tahoma"/>
      <w:sz w:val="16"/>
      <w:szCs w:val="16"/>
      <w:lang w:eastAsia="ko-KR"/>
    </w:rPr>
  </w:style>
  <w:style w:type="paragraph" w:styleId="ListParagraph">
    <w:name w:val="List Paragraph"/>
    <w:basedOn w:val="Normal"/>
    <w:uiPriority w:val="34"/>
    <w:qFormat/>
    <w:rsid w:val="009245BF"/>
    <w:pPr>
      <w:ind w:left="720"/>
      <w:contextualSpacing/>
    </w:pPr>
  </w:style>
  <w:style w:type="character" w:styleId="Hyperlink">
    <w:name w:val="Hyperlink"/>
    <w:basedOn w:val="DefaultParagraphFont"/>
    <w:rsid w:val="009245BF"/>
    <w:rPr>
      <w:color w:val="0000FF" w:themeColor="hyperlink"/>
      <w:u w:val="single"/>
    </w:rPr>
  </w:style>
  <w:style w:type="paragraph" w:styleId="CommentText">
    <w:name w:val="annotation text"/>
    <w:basedOn w:val="Normal"/>
    <w:link w:val="CommentTextChar"/>
    <w:uiPriority w:val="99"/>
    <w:rsid w:val="009245BF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45BF"/>
    <w:rPr>
      <w:rFonts w:ascii="Arial" w:eastAsia="Batang" w:hAnsi="Arial"/>
      <w:lang w:eastAsia="ko-KR"/>
    </w:rPr>
  </w:style>
  <w:style w:type="paragraph" w:customStyle="1" w:styleId="HeadingB">
    <w:name w:val="Heading B"/>
    <w:basedOn w:val="Normal"/>
    <w:qFormat/>
    <w:rsid w:val="009245BF"/>
    <w:pPr>
      <w:spacing w:before="120"/>
    </w:pPr>
    <w:rPr>
      <w:rFonts w:eastAsia="Times New Roman" w:cs="Arial"/>
      <w:b/>
      <w:i/>
      <w:color w:val="C00000"/>
      <w:lang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www.safeworkaustralia.gov.au/sites/swa/about/publications/pages/workplace-exposure-standards-airborne-contaminants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safeworkaustralia.gov.au/sites/swa/about/publications/pages/managing-risks-of-hazardous-chemicals-in-the-workplace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://www.safeworkaustralia.gov.au/sites/SWA" TargetMode="Externa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3D98FB2C.dotm</Template>
  <TotalTime>0</TotalTime>
  <Pages>2</Pages>
  <Words>1019</Words>
  <Characters>6283</Characters>
  <Application>Microsoft Office Word</Application>
  <DocSecurity>0</DocSecurity>
  <Lines>52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7288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Managing Risks of Methyl Bromide Exposure When Unpacking Shipping Containers</dc:title>
  <dc:subject>This Information Sheet provides guidance for workers and supervisors managing risks of methyl bromide exposure when unpacking shipping containers.</dc:subject>
  <dc:creator/>
  <cp:keywords>Managing risks of hazardous chemical; shipping containers; unpacking shipping containers; information sheets; Safe Work Australia; WHS; hazardous chemicals in the workplace; exposure to hazardous chemicals; methyl bromide; handling contaminated packages; safety data sheets; SDS;</cp:keywords>
  <cp:lastModifiedBy/>
  <cp:revision>1</cp:revision>
  <dcterms:created xsi:type="dcterms:W3CDTF">2016-02-18T04:54:00Z</dcterms:created>
  <dcterms:modified xsi:type="dcterms:W3CDTF">2016-02-18T04:57:00Z</dcterms:modified>
  <cp:category>Managing risks of hazardous chemical; shipping containers; unpacking shipping containers; information sheets; Safe Work Australia; WHS; hazardous chemicals in the workplace; exposure to hazardous chemicals; methyl bromide; handling contaminated packages; safety data sheets; SDS;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">
    <vt:lpwstr>English</vt:lpwstr>
  </property>
</Properties>
</file>